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ATIVIDADE ADAPTADA DE ARTES</w:t>
      </w:r>
    </w:p>
    <w:p>
      <w:pPr>
        <w:jc w:val="center"/>
      </w:pPr>
      <w:r>
        <w:rPr>
          <w:b/>
          <w:sz w:val="26"/>
        </w:rPr>
        <w:t>MODERNISMO</w:t>
      </w:r>
    </w:p>
    <w:p>
      <w:r>
        <w:t>Aluno(a): ________________________________________________</w:t>
      </w:r>
    </w:p>
    <w:p>
      <w:r>
        <w:t>Turma: ____________________    Data: ____/____/________</w:t>
      </w:r>
    </w:p>
    <w:p/>
    <w:p>
      <w:r>
        <w:rPr>
          <w:b/>
        </w:rPr>
        <w:t xml:space="preserve">Orientação: </w:t>
      </w:r>
      <w:r>
        <w:t>Leia com calma e responda no espaço indicado. A atividade foi organizada com instruções curtas e objetivas.</w:t>
      </w:r>
    </w:p>
    <w:p>
      <w:r>
        <w:rPr>
          <w:b/>
        </w:rPr>
        <w:t xml:space="preserve">1. </w:t>
      </w:r>
      <w:r>
        <w:t>O Modernismo brasileiro buscou novas formas de fazer arte. ( ) Verdadeiro ( ) Falso</w:t>
      </w:r>
    </w:p>
    <w:p/>
    <w:p>
      <w:r>
        <w:t>Resposta / espaço para desenho: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/>
    <w:p>
      <w:pPr>
        <w:jc w:val="center"/>
      </w:pPr>
      <w:r>
        <w:rPr>
          <w:b/>
        </w:rPr>
        <w:t>Bom trabalho! ⭐</w:t>
      </w:r>
    </w:p>
    <w:sectPr w:rsidR="00FC693F" w:rsidRPr="0006063C" w:rsidSect="00034616"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