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Matrizes_e_determinante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Matrizes e Determinantes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Matrizes, Determinantes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Identifique linhas e colunas em uma matriz 2×3 dada pelo professor.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Calcule o determinante de uma matriz 2×2.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Some duas matrizes compatíveis fornecidas em sala.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Explique uma situação real em que matrizes podem ser úteis.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Monte uma pequena tabela de dados e represente-a como matriz.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