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TEXTURA ÁSPERA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Cite um objeto que tenha textura áspera: ______________________________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