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mica_Calculos_quimicos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Cálculos Químicos</w:t>
      </w:r>
    </w:p>
    <w:p>
      <w:pPr>
        <w:spacing w:after="200"/>
        <w:jc w:val="center"/>
      </w:pPr>
      <w:r>
        <w:rPr>
          <w:i/>
          <w:color w:val="5A5A5A"/>
          <w:sz w:val="21"/>
        </w:rPr>
        <w:t>Química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Estequiometria, Mol e massa molar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Observe a ilustração e identifique os conceitos químicos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Explique o fenômeno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Relacione os termos apresentados às suas definições corretas.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Dê um exemplo de aplicação deste conteúdo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Resolva ou complete a situação-problema usando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