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ino_Religioso_Religiao_e_cultur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Religião e Cultura</w:t>
      </w:r>
    </w:p>
    <w:p>
      <w:pPr>
        <w:spacing w:after="200"/>
        <w:jc w:val="center"/>
      </w:pPr>
      <w:r>
        <w:rPr>
          <w:i/>
          <w:color w:val="5A5A5A"/>
          <w:sz w:val="21"/>
        </w:rPr>
        <w:t>Ensino Religioso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Celebracoes e Festas, Simbolos e Espacos Sagrados, Textos Sagrados e Narrativas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Dê um exemplo de convivência respeitosa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Compare duas perspectivas apresentadas, sem julgar qual é a “melhor”.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 o conceito estudado respeitando a diversidade de crenças e visões.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Observe a situação ilustrada e identifique o valor ou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Escreva uma breve reflexão sobre diálogo e respeito mútuo.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