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08 Direitos Humanos e Dignidade</w:t>
      </w:r>
    </w:p>
    <w:p>
      <w:pPr>
        <w:jc w:val="center"/>
      </w:pPr>
      <w:r>
        <w:rPr>
          <w:b/>
          <w:sz w:val="26"/>
        </w:rPr>
        <w:t>Atividade 4 - Preconceito e respeito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Preconceito e respeito</w:t>
      </w:r>
    </w:p>
    <w:p>
      <w:r>
        <w:t>Preconceito e respeito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