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9360" cy="167910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ortugues_Classes_de_palavras_3_criativ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16791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  <w:jc w:val="center"/>
      </w:pPr>
      <w:r>
        <w:rPr>
          <w:b/>
          <w:color w:val="825AB4"/>
          <w:sz w:val="34"/>
        </w:rPr>
        <w:t>Atividade Adaptada 3 — Classes de Palavras</w:t>
      </w:r>
    </w:p>
    <w:p>
      <w:pPr>
        <w:spacing w:after="200"/>
        <w:jc w:val="center"/>
      </w:pPr>
      <w:r>
        <w:rPr>
          <w:i/>
          <w:color w:val="5A5A5A"/>
          <w:sz w:val="21"/>
        </w:rPr>
        <w:t>Português  •  Ensino Médio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val="clear" w:fill="F4F4F4"/>
          </w:tcPr>
          <w:p>
            <w:r>
              <w:rPr>
                <w:sz w:val="20"/>
              </w:rPr>
              <w:t>Nome: ____________________________________</w:t>
            </w:r>
          </w:p>
        </w:tc>
        <w:tc>
          <w:tcPr>
            <w:tcW w:type="dxa" w:w="5112"/>
            <w:shd w:val="clear" w:fill="F4F4F4"/>
          </w:tcPr>
          <w:p>
            <w:r>
              <w:rPr>
                <w:sz w:val="20"/>
              </w:rPr>
              <w:t>Turma: ______________     Data: ___/___/____</w:t>
            </w:r>
          </w:p>
        </w:tc>
      </w:tr>
      <w:tr>
        <w:tc>
          <w:tcPr>
            <w:tcW w:type="dxa" w:w="5112"/>
            <w:shd w:val="clear" w:fill="F4F4F4"/>
          </w:tcPr>
          <w:p>
            <w:r>
              <w:rPr>
                <w:sz w:val="20"/>
              </w:rPr>
              <w:t>Escola: ___________________________________</w:t>
            </w:r>
          </w:p>
        </w:tc>
        <w:tc>
          <w:tcPr>
            <w:tcW w:type="dxa" w:w="5112"/>
            <w:shd w:val="clear" w:fill="F4F4F4"/>
          </w:tcPr>
          <w:p>
            <w:r>
              <w:rPr>
                <w:sz w:val="20"/>
              </w:rPr>
              <w:t>Professor(a): _____________________________</w:t>
            </w:r>
          </w:p>
        </w:tc>
      </w:tr>
    </w:tbl>
    <w:p>
      <w:pPr>
        <w:spacing w:after="80"/>
      </w:pPr>
    </w:p>
    <w:p>
      <w:pPr>
        <w:spacing w:after="160"/>
      </w:pPr>
      <w:r>
        <w:rPr>
          <w:b/>
          <w:color w:val="825AB4"/>
          <w:sz w:val="22"/>
        </w:rPr>
        <w:t xml:space="preserve">COMO FAZER: </w:t>
      </w:r>
      <w:r>
        <w:rPr>
          <w:sz w:val="21"/>
        </w:rPr>
        <w:t>Leia cada proposta com atenção. Você pode responder por escrito, calculando, desenhando ou criando exemplos, de acordo com o que for pedido em cada questão.</w:t>
      </w:r>
    </w:p>
    <w:p>
      <w:pPr>
        <w:spacing w:after="200"/>
      </w:pPr>
      <w:r>
        <w:rPr>
          <w:b/>
          <w:sz w:val="19"/>
        </w:rPr>
        <w:t xml:space="preserve">Conteúdos reunidos nesta pasta: </w:t>
      </w:r>
      <w:r>
        <w:rPr>
          <w:i/>
          <w:sz w:val="19"/>
        </w:rPr>
        <w:t>Classes de palavras, Substantivos, Adjetivos, Artigos, Pronomes, Verbos, Conjuga o verbal, Verbos e tempos verbais</w:t>
      </w:r>
    </w:p>
    <w:p>
      <w:pPr>
        <w:spacing w:after="120"/>
      </w:pPr>
      <w:r>
        <w:rPr>
          <w:b/>
          <w:color w:val="825AB4"/>
          <w:sz w:val="28"/>
        </w:rPr>
        <w:t>DESAFIOS</w:t>
      </w:r>
    </w:p>
    <w:p>
      <w:pPr>
        <w:spacing w:after="80"/>
      </w:pPr>
      <w:r>
        <w:rPr>
          <w:b/>
          <w:color w:val="825AB4"/>
          <w:sz w:val="22"/>
        </w:rPr>
        <w:t xml:space="preserve">1. </w:t>
      </w:r>
      <w:r>
        <w:rPr>
          <w:sz w:val="22"/>
        </w:rPr>
        <w:t>Encontre no texto exemplos relacionados ao conteúdo estudado e explique sua função.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after="80"/>
      </w:pPr>
      <w:r>
        <w:rPr>
          <w:b/>
          <w:color w:val="825AB4"/>
          <w:sz w:val="22"/>
        </w:rPr>
        <w:t xml:space="preserve">2. </w:t>
      </w:r>
      <w:r>
        <w:rPr>
          <w:sz w:val="22"/>
        </w:rPr>
        <w:t>Crie dois exemplos próprios usando o conteúdo trabalhado nesta atividade.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after="80"/>
      </w:pPr>
      <w:r>
        <w:rPr>
          <w:b/>
          <w:color w:val="825AB4"/>
          <w:sz w:val="22"/>
        </w:rPr>
        <w:t xml:space="preserve">3. </w:t>
      </w:r>
      <w:r>
        <w:rPr>
          <w:sz w:val="22"/>
        </w:rPr>
        <w:t>Reescreva uma frase do texto de outra forma, mantendo o sentido original.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after="80"/>
      </w:pPr>
      <w:r>
        <w:rPr>
          <w:b/>
          <w:color w:val="825AB4"/>
          <w:sz w:val="22"/>
        </w:rPr>
        <w:t xml:space="preserve">4. </w:t>
      </w:r>
      <w:r>
        <w:rPr>
          <w:sz w:val="22"/>
        </w:rPr>
        <w:t>Leia o texto indicado pelo professor e destaque as informações mais importantes.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after="80"/>
      </w:pPr>
      <w:r>
        <w:rPr>
          <w:b/>
          <w:color w:val="825AB4"/>
          <w:sz w:val="22"/>
        </w:rPr>
        <w:t xml:space="preserve">5. </w:t>
      </w:r>
      <w:r>
        <w:rPr>
          <w:sz w:val="22"/>
        </w:rPr>
        <w:t>Produza uma resposta curta justificando a escolha que você fez.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before="80"/>
      </w:pPr>
      <w:r>
        <w:rPr>
          <w:b/>
          <w:color w:val="825AB4"/>
          <w:sz w:val="25"/>
        </w:rPr>
        <w:t>ESPAÇO DE CRIAÇÃO / DESENHO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rPr>
          <w:trHeight w:val="2592"/>
        </w:trPr>
        <w:tc>
          <w:tcPr>
            <w:tcW w:type="dxa" w:w="10224"/>
            <w:shd w:val="clear" w:fill="FAFAFA"/>
            <w:tcBorders>
              <w:top w:val="single" w:sz="8" w:color="999999"/>
              <w:left w:val="single" w:sz="8" w:color="999999"/>
              <w:bottom w:val="single" w:sz="8" w:color="999999"/>
              <w:right w:val="single" w:sz="8" w:color="999999"/>
            </w:tcBorders>
          </w:tcPr>
          <w:p>
            <w:r/>
          </w:p>
        </w:tc>
      </w:tr>
    </w:tbl>
    <w:p>
      <w:pPr>
        <w:spacing w:after="40"/>
      </w:pPr>
    </w:p>
    <w:p>
      <w:r>
        <w:rPr>
          <w:i/>
          <w:sz w:val="18"/>
        </w:rPr>
        <w:t>Use este espaço para desenhar, montar um esquema, representar dados ou registrar uma ideia relacionada ao tema.</w:t>
      </w:r>
    </w:p>
    <w:sectPr w:rsidR="00FC693F" w:rsidRPr="0006063C" w:rsidSect="00034616">
      <w:pgSz w:w="12240" w:h="15840"/>
      <w:pgMar w:top="720" w:right="1008" w:bottom="720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