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CRIAÇÃO LIVRE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Faça um desenho inspirado na arte contemporânea. Use pelo menos 3 cores e 2 formas diferentes.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