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2B8C" w:rsidRDefault="001246DC">
      <w:pPr>
        <w:pStyle w:val="Ttulo1"/>
      </w:pPr>
      <w:bookmarkStart w:id="0" w:name="_GoBack"/>
      <w:bookmarkEnd w:id="0"/>
      <w:r>
        <w:t>6. Frases Afirmativas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B92B8C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2B8C" w:rsidRDefault="001246DC">
            <w:r>
              <w:rPr>
                <w:b/>
                <w:bCs/>
                <w:sz w:val="20"/>
                <w:szCs w:val="20"/>
              </w:rPr>
              <w:t>Escola: ______________________________________________</w:t>
            </w:r>
          </w:p>
        </w:tc>
      </w:tr>
      <w:tr w:rsidR="00B92B8C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2B8C" w:rsidRDefault="001246DC">
            <w:r>
              <w:rPr>
                <w:b/>
                <w:bCs/>
                <w:sz w:val="20"/>
                <w:szCs w:val="20"/>
              </w:rPr>
              <w:t>Nome: _______________________________________________</w:t>
            </w:r>
          </w:p>
        </w:tc>
      </w:tr>
      <w:tr w:rsidR="00B92B8C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2B8C" w:rsidRDefault="001246DC">
            <w:r>
              <w:rPr>
                <w:b/>
                <w:bCs/>
                <w:sz w:val="20"/>
                <w:szCs w:val="20"/>
              </w:rPr>
              <w:t>Professor(a): _________________________________________</w:t>
            </w:r>
          </w:p>
        </w:tc>
      </w:tr>
      <w:tr w:rsidR="00B92B8C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2B8C" w:rsidRDefault="001246DC">
            <w:r>
              <w:rPr>
                <w:b/>
                <w:bCs/>
                <w:sz w:val="20"/>
                <w:szCs w:val="20"/>
              </w:rPr>
              <w:t>Série: ___________          Data: ____/____/____</w:t>
            </w:r>
          </w:p>
        </w:tc>
      </w:tr>
    </w:tbl>
    <w:p w:rsidR="00B92B8C" w:rsidRDefault="00B92B8C">
      <w:pPr>
        <w:spacing w:after="200"/>
      </w:pPr>
    </w:p>
    <w:p w:rsidR="00B92B8C" w:rsidRDefault="001246DC">
      <w:pPr>
        <w:pStyle w:val="Ttulo2"/>
      </w:pPr>
      <w:r>
        <w:t>Atividade 1 — De interrogativa para afirmativa</w:t>
      </w:r>
    </w:p>
    <w:p w:rsidR="00B92B8C" w:rsidRDefault="001246DC">
      <w:pPr>
        <w:spacing w:after="40"/>
      </w:pPr>
      <w:r>
        <w:rPr>
          <w:b/>
          <w:bCs/>
        </w:rPr>
        <w:t>As frases abaixo estão na forma interrogativa, passe-as para a forma afirmativa:</w:t>
      </w:r>
    </w:p>
    <w:p w:rsidR="00B92B8C" w:rsidRPr="001246DC" w:rsidRDefault="001246DC">
      <w:pPr>
        <w:spacing w:after="60"/>
        <w:rPr>
          <w:lang w:val="en-US"/>
        </w:rPr>
      </w:pPr>
      <w:r w:rsidRPr="001246DC">
        <w:rPr>
          <w:lang w:val="en-US"/>
        </w:rPr>
        <w:t>a) Are there many stars in the sky?</w:t>
      </w:r>
    </w:p>
    <w:p w:rsidR="00B92B8C" w:rsidRPr="001246DC" w:rsidRDefault="001246DC">
      <w:pPr>
        <w:pBdr>
          <w:bottom w:val="single" w:sz="4" w:space="1" w:color="000000"/>
        </w:pBdr>
        <w:spacing w:after="220"/>
        <w:rPr>
          <w:lang w:val="en-US"/>
        </w:rPr>
      </w:pPr>
      <w:r w:rsidRPr="001246DC">
        <w:rPr>
          <w:lang w:val="en-US"/>
        </w:rPr>
        <w:t xml:space="preserve"> </w:t>
      </w:r>
    </w:p>
    <w:p w:rsidR="00B92B8C" w:rsidRPr="001246DC" w:rsidRDefault="001246DC">
      <w:pPr>
        <w:spacing w:after="60"/>
        <w:rPr>
          <w:lang w:val="en-US"/>
        </w:rPr>
      </w:pPr>
      <w:r w:rsidRPr="001246DC">
        <w:rPr>
          <w:lang w:val="en-US"/>
        </w:rPr>
        <w:t>b) Is there a ball in the garden?</w:t>
      </w:r>
    </w:p>
    <w:p w:rsidR="00B92B8C" w:rsidRPr="001246DC" w:rsidRDefault="001246DC">
      <w:pPr>
        <w:pBdr>
          <w:bottom w:val="single" w:sz="4" w:space="1" w:color="000000"/>
        </w:pBdr>
        <w:spacing w:after="220"/>
        <w:rPr>
          <w:lang w:val="en-US"/>
        </w:rPr>
      </w:pPr>
      <w:r w:rsidRPr="001246DC">
        <w:rPr>
          <w:lang w:val="en-US"/>
        </w:rPr>
        <w:t xml:space="preserve"> </w:t>
      </w:r>
    </w:p>
    <w:p w:rsidR="00B92B8C" w:rsidRPr="001246DC" w:rsidRDefault="001246DC">
      <w:pPr>
        <w:spacing w:after="60"/>
        <w:rPr>
          <w:lang w:val="en-US"/>
        </w:rPr>
      </w:pPr>
      <w:r w:rsidRPr="001246DC">
        <w:rPr>
          <w:lang w:val="en-US"/>
        </w:rPr>
        <w:t>c) Are there three yellow houses?</w:t>
      </w:r>
    </w:p>
    <w:p w:rsidR="00B92B8C" w:rsidRPr="001246DC" w:rsidRDefault="001246DC">
      <w:pPr>
        <w:pBdr>
          <w:bottom w:val="single" w:sz="4" w:space="1" w:color="000000"/>
        </w:pBdr>
        <w:spacing w:after="220"/>
        <w:rPr>
          <w:lang w:val="en-US"/>
        </w:rPr>
      </w:pPr>
      <w:r w:rsidRPr="001246DC">
        <w:rPr>
          <w:lang w:val="en-US"/>
        </w:rPr>
        <w:t xml:space="preserve"> </w:t>
      </w:r>
    </w:p>
    <w:p w:rsidR="00B92B8C" w:rsidRPr="001246DC" w:rsidRDefault="001246DC">
      <w:pPr>
        <w:spacing w:after="60"/>
        <w:rPr>
          <w:lang w:val="en-US"/>
        </w:rPr>
      </w:pPr>
      <w:r w:rsidRPr="001246DC">
        <w:rPr>
          <w:lang w:val="en-US"/>
        </w:rPr>
        <w:t>d) Is there a cat in my house?</w:t>
      </w:r>
    </w:p>
    <w:p w:rsidR="00B92B8C" w:rsidRPr="001246DC" w:rsidRDefault="001246DC">
      <w:pPr>
        <w:pBdr>
          <w:bottom w:val="single" w:sz="4" w:space="1" w:color="000000"/>
        </w:pBdr>
        <w:spacing w:after="220"/>
        <w:rPr>
          <w:lang w:val="en-US"/>
        </w:rPr>
      </w:pPr>
      <w:r w:rsidRPr="001246DC">
        <w:rPr>
          <w:lang w:val="en-US"/>
        </w:rPr>
        <w:t xml:space="preserve"> </w:t>
      </w:r>
    </w:p>
    <w:p w:rsidR="00B92B8C" w:rsidRDefault="001246DC">
      <w:pPr>
        <w:pStyle w:val="Ttulo2"/>
      </w:pPr>
      <w:r>
        <w:t>Atividade 2 — De negativa para afirmativa</w:t>
      </w:r>
    </w:p>
    <w:p w:rsidR="00B92B8C" w:rsidRDefault="001246DC">
      <w:pPr>
        <w:spacing w:after="40"/>
      </w:pPr>
      <w:r>
        <w:rPr>
          <w:b/>
          <w:bCs/>
        </w:rPr>
        <w:t>As frases abaixo estão na forma negativa, passe-as para a forma afirmativa:</w:t>
      </w:r>
    </w:p>
    <w:p w:rsidR="00B92B8C" w:rsidRPr="001246DC" w:rsidRDefault="001246DC">
      <w:pPr>
        <w:spacing w:after="60"/>
        <w:rPr>
          <w:lang w:val="en-US"/>
        </w:rPr>
      </w:pPr>
      <w:r w:rsidRPr="001246DC">
        <w:rPr>
          <w:lang w:val="en-US"/>
        </w:rPr>
        <w:t>a) I am not a vet.</w:t>
      </w:r>
    </w:p>
    <w:p w:rsidR="00B92B8C" w:rsidRPr="001246DC" w:rsidRDefault="001246DC">
      <w:pPr>
        <w:pBdr>
          <w:bottom w:val="single" w:sz="4" w:space="1" w:color="000000"/>
        </w:pBdr>
        <w:spacing w:after="220"/>
        <w:rPr>
          <w:lang w:val="en-US"/>
        </w:rPr>
      </w:pPr>
      <w:r w:rsidRPr="001246DC">
        <w:rPr>
          <w:lang w:val="en-US"/>
        </w:rPr>
        <w:t xml:space="preserve"> </w:t>
      </w:r>
    </w:p>
    <w:p w:rsidR="00B92B8C" w:rsidRPr="001246DC" w:rsidRDefault="001246DC">
      <w:pPr>
        <w:spacing w:after="60"/>
        <w:rPr>
          <w:lang w:val="en-US"/>
        </w:rPr>
      </w:pPr>
      <w:r w:rsidRPr="001246DC">
        <w:rPr>
          <w:lang w:val="en-US"/>
        </w:rPr>
        <w:t>b) I am not 22 years old.</w:t>
      </w:r>
    </w:p>
    <w:p w:rsidR="00B92B8C" w:rsidRPr="001246DC" w:rsidRDefault="001246DC">
      <w:pPr>
        <w:pBdr>
          <w:bottom w:val="single" w:sz="4" w:space="1" w:color="000000"/>
        </w:pBdr>
        <w:spacing w:after="220"/>
        <w:rPr>
          <w:lang w:val="en-US"/>
        </w:rPr>
      </w:pPr>
      <w:r w:rsidRPr="001246DC">
        <w:rPr>
          <w:lang w:val="en-US"/>
        </w:rPr>
        <w:t xml:space="preserve"> </w:t>
      </w:r>
    </w:p>
    <w:p w:rsidR="00B92B8C" w:rsidRPr="001246DC" w:rsidRDefault="001246DC">
      <w:pPr>
        <w:spacing w:after="60"/>
        <w:rPr>
          <w:lang w:val="en-US"/>
        </w:rPr>
      </w:pPr>
      <w:r w:rsidRPr="001246DC">
        <w:rPr>
          <w:lang w:val="en-US"/>
        </w:rPr>
        <w:t>c) You are not happy.</w:t>
      </w:r>
    </w:p>
    <w:p w:rsidR="00B92B8C" w:rsidRPr="001246DC" w:rsidRDefault="001246DC">
      <w:pPr>
        <w:pBdr>
          <w:bottom w:val="single" w:sz="4" w:space="1" w:color="000000"/>
        </w:pBdr>
        <w:spacing w:after="220"/>
        <w:rPr>
          <w:lang w:val="en-US"/>
        </w:rPr>
      </w:pPr>
      <w:r w:rsidRPr="001246DC">
        <w:rPr>
          <w:lang w:val="en-US"/>
        </w:rPr>
        <w:t xml:space="preserve"> </w:t>
      </w:r>
    </w:p>
    <w:p w:rsidR="00B92B8C" w:rsidRPr="001246DC" w:rsidRDefault="00B92B8C">
      <w:pPr>
        <w:spacing w:after="200"/>
        <w:rPr>
          <w:lang w:val="en-US"/>
        </w:rPr>
      </w:pPr>
    </w:p>
    <w:p w:rsidR="00B92B8C" w:rsidRDefault="001246DC">
      <w:pPr>
        <w:pBdr>
          <w:top w:val="single" w:sz="4" w:space="8" w:color="CCCCCC"/>
        </w:pBdr>
        <w:jc w:val="center"/>
      </w:pPr>
      <w:r>
        <w:rPr>
          <w:i/>
          <w:iCs/>
          <w:color w:val="999999"/>
          <w:sz w:val="18"/>
          <w:szCs w:val="18"/>
        </w:rPr>
        <w:t>Material original: Portal Educa</w:t>
      </w:r>
      <w:r>
        <w:rPr>
          <w:i/>
          <w:iCs/>
          <w:color w:val="999999"/>
          <w:sz w:val="18"/>
          <w:szCs w:val="18"/>
        </w:rPr>
        <w:t>cional Educador — www.educador.com.br</w:t>
      </w:r>
    </w:p>
    <w:sectPr w:rsidR="00B92B8C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B3E2B"/>
    <w:multiLevelType w:val="hybridMultilevel"/>
    <w:tmpl w:val="64462AE4"/>
    <w:lvl w:ilvl="0" w:tplc="E9E48EFE">
      <w:start w:val="1"/>
      <w:numFmt w:val="bullet"/>
      <w:lvlText w:val="●"/>
      <w:lvlJc w:val="left"/>
      <w:pPr>
        <w:ind w:left="720" w:hanging="360"/>
      </w:pPr>
    </w:lvl>
    <w:lvl w:ilvl="1" w:tplc="2E024F0C">
      <w:start w:val="1"/>
      <w:numFmt w:val="bullet"/>
      <w:lvlText w:val="○"/>
      <w:lvlJc w:val="left"/>
      <w:pPr>
        <w:ind w:left="1440" w:hanging="360"/>
      </w:pPr>
    </w:lvl>
    <w:lvl w:ilvl="2" w:tplc="EA3A74CC">
      <w:start w:val="1"/>
      <w:numFmt w:val="bullet"/>
      <w:lvlText w:val="■"/>
      <w:lvlJc w:val="left"/>
      <w:pPr>
        <w:ind w:left="2160" w:hanging="360"/>
      </w:pPr>
    </w:lvl>
    <w:lvl w:ilvl="3" w:tplc="53BCE334">
      <w:start w:val="1"/>
      <w:numFmt w:val="bullet"/>
      <w:lvlText w:val="●"/>
      <w:lvlJc w:val="left"/>
      <w:pPr>
        <w:ind w:left="2880" w:hanging="360"/>
      </w:pPr>
    </w:lvl>
    <w:lvl w:ilvl="4" w:tplc="E5965150">
      <w:start w:val="1"/>
      <w:numFmt w:val="bullet"/>
      <w:lvlText w:val="○"/>
      <w:lvlJc w:val="left"/>
      <w:pPr>
        <w:ind w:left="3600" w:hanging="360"/>
      </w:pPr>
    </w:lvl>
    <w:lvl w:ilvl="5" w:tplc="CD3E4F3E">
      <w:start w:val="1"/>
      <w:numFmt w:val="bullet"/>
      <w:lvlText w:val="■"/>
      <w:lvlJc w:val="left"/>
      <w:pPr>
        <w:ind w:left="4320" w:hanging="360"/>
      </w:pPr>
    </w:lvl>
    <w:lvl w:ilvl="6" w:tplc="55AC2D50">
      <w:start w:val="1"/>
      <w:numFmt w:val="bullet"/>
      <w:lvlText w:val="●"/>
      <w:lvlJc w:val="left"/>
      <w:pPr>
        <w:ind w:left="5040" w:hanging="360"/>
      </w:pPr>
    </w:lvl>
    <w:lvl w:ilvl="7" w:tplc="AD483622">
      <w:start w:val="1"/>
      <w:numFmt w:val="bullet"/>
      <w:lvlText w:val="●"/>
      <w:lvlJc w:val="left"/>
      <w:pPr>
        <w:ind w:left="5760" w:hanging="360"/>
      </w:pPr>
    </w:lvl>
    <w:lvl w:ilvl="8" w:tplc="01E4DA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55650A"/>
    <w:multiLevelType w:val="hybridMultilevel"/>
    <w:tmpl w:val="E8EC313A"/>
    <w:lvl w:ilvl="0" w:tplc="E62CB132">
      <w:start w:val="1"/>
      <w:numFmt w:val="bullet"/>
      <w:lvlText w:val="•"/>
      <w:lvlJc w:val="left"/>
      <w:pPr>
        <w:ind w:left="360" w:hanging="260"/>
      </w:pPr>
    </w:lvl>
    <w:lvl w:ilvl="1" w:tplc="7A56A682">
      <w:numFmt w:val="decimal"/>
      <w:lvlText w:val=""/>
      <w:lvlJc w:val="left"/>
    </w:lvl>
    <w:lvl w:ilvl="2" w:tplc="74E4B54E">
      <w:numFmt w:val="decimal"/>
      <w:lvlText w:val=""/>
      <w:lvlJc w:val="left"/>
    </w:lvl>
    <w:lvl w:ilvl="3" w:tplc="1A48C224">
      <w:numFmt w:val="decimal"/>
      <w:lvlText w:val=""/>
      <w:lvlJc w:val="left"/>
    </w:lvl>
    <w:lvl w:ilvl="4" w:tplc="700E69EE">
      <w:numFmt w:val="decimal"/>
      <w:lvlText w:val=""/>
      <w:lvlJc w:val="left"/>
    </w:lvl>
    <w:lvl w:ilvl="5" w:tplc="3A0A1702">
      <w:numFmt w:val="decimal"/>
      <w:lvlText w:val=""/>
      <w:lvlJc w:val="left"/>
    </w:lvl>
    <w:lvl w:ilvl="6" w:tplc="F64C456A">
      <w:numFmt w:val="decimal"/>
      <w:lvlText w:val=""/>
      <w:lvlJc w:val="left"/>
    </w:lvl>
    <w:lvl w:ilvl="7" w:tplc="66CACB9E">
      <w:numFmt w:val="decimal"/>
      <w:lvlText w:val=""/>
      <w:lvlJc w:val="left"/>
    </w:lvl>
    <w:lvl w:ilvl="8" w:tplc="0A82945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B8C"/>
    <w:rsid w:val="001246DC"/>
    <w:rsid w:val="00B9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C35DFE-D5D9-4C20-8AAD-1503BABD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5B3A8E"/>
      </w:pBdr>
      <w:spacing w:before="100" w:after="200"/>
      <w:outlineLvl w:val="0"/>
    </w:pPr>
    <w:rPr>
      <w:b/>
      <w:bCs/>
      <w:color w:val="5B3A8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8A5FC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Paola</cp:lastModifiedBy>
  <cp:revision>2</cp:revision>
  <dcterms:created xsi:type="dcterms:W3CDTF">2026-08-23T01:53:00Z</dcterms:created>
  <dcterms:modified xsi:type="dcterms:W3CDTF">2026-08-23T01:53:00Z</dcterms:modified>
</cp:coreProperties>
</file>