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nhol_Leitura_e_compreensa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Lectura y Comprensión</w:t>
      </w:r>
    </w:p>
    <w:p>
      <w:pPr>
        <w:spacing w:after="200"/>
        <w:jc w:val="center"/>
      </w:pPr>
      <w:r>
        <w:rPr>
          <w:i/>
          <w:color w:val="5A5A5A"/>
          <w:sz w:val="21"/>
        </w:rPr>
        <w:t>Espanhol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Comprension de textos, Comprension lectora, Falsos amigos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Relacione as palavras em espanhol às imagens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Crie uma pergunta simples em espanhol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Complete as frases usando o vocabulário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Escreva três frases curtas em espanhol sobre uma situação do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Leia o texto e destaque duas informações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