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mica_Reacoes_quimicas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Reações Químicas</w:t>
      </w:r>
    </w:p>
    <w:p>
      <w:pPr>
        <w:spacing w:after="200"/>
        <w:jc w:val="center"/>
      </w:pPr>
      <w:r>
        <w:rPr>
          <w:i/>
          <w:color w:val="5A5A5A"/>
          <w:sz w:val="21"/>
        </w:rPr>
        <w:t>Química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Reacoes quimicas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Resolva ou complete a situação-problema usando o conteúdo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Relacione os termos apresentados às suas definições corretas.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Observe a ilustração e identifique os conceitos químicos presentes.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Explique o fenômeno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Dê um exemplo de aplicação deste conteúdo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