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4BF4" w:rsidRDefault="00CC50E4">
      <w:pPr>
        <w:jc w:val="center"/>
      </w:pPr>
      <w:bookmarkStart w:id="0" w:name="_GoBack"/>
      <w:bookmarkEnd w:id="0"/>
      <w:r>
        <w:rPr>
          <w:b/>
          <w:sz w:val="31"/>
        </w:rPr>
        <w:t>02 Formula Molecular</w:t>
      </w:r>
    </w:p>
    <w:p w:rsidR="00FB4BF4" w:rsidRDefault="00CC50E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7_QUÍMICA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BF4" w:rsidRDefault="00CC50E4">
      <w:r>
        <w:lastRenderedPageBreak/>
        <w:br w:type="page"/>
      </w:r>
    </w:p>
    <w:p w:rsidR="00FB4BF4" w:rsidRDefault="00CC50E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8_QUÍMICA 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BF4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C50E4"/>
    <w:rsid w:val="00FB4B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5B3F8C3-7330-4D93-A90C-7056120B2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340156-DDB6-443F-B375-9F7980939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</Words>
  <Characters>23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2026-08-22T23:19:00Z</dcterms:created>
  <dcterms:modified xsi:type="dcterms:W3CDTF">2026-08-22T23:19:00Z</dcterms:modified>
  <cp:category/>
</cp:coreProperties>
</file>