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57CBC" w14:textId="26D4A5D5" w:rsidR="004400C6" w:rsidRDefault="004400C6" w:rsidP="004970CB">
      <w:pPr>
        <w:pStyle w:val="Heading1"/>
      </w:pPr>
      <w:r>
        <w:t>Data Governance Deployment Plan</w:t>
      </w:r>
    </w:p>
    <w:p w14:paraId="56BB12B1" w14:textId="62F875FF" w:rsidR="004400C6" w:rsidRDefault="004400C6" w:rsidP="008C50C8">
      <w:pPr>
        <w:spacing w:after="0"/>
      </w:pPr>
      <w:r>
        <w:t>Project Name: [Insert Project Name]</w:t>
      </w:r>
    </w:p>
    <w:p w14:paraId="73D6B83B" w14:textId="5CBDB7E3" w:rsidR="004400C6" w:rsidRDefault="004400C6" w:rsidP="008C50C8">
      <w:pPr>
        <w:spacing w:after="0"/>
      </w:pPr>
      <w:r>
        <w:t>Date: [Insert Date]</w:t>
      </w:r>
    </w:p>
    <w:p w14:paraId="6EE32F30" w14:textId="69525C13" w:rsidR="004400C6" w:rsidRDefault="004400C6" w:rsidP="004400C6">
      <w:r>
        <w:t>Version: [Insert Version Number]</w:t>
      </w:r>
    </w:p>
    <w:p w14:paraId="688C096B" w14:textId="55BD29EC" w:rsidR="004400C6" w:rsidRPr="008C50C8" w:rsidRDefault="004400C6" w:rsidP="008C50C8">
      <w:pPr>
        <w:spacing w:before="240" w:after="0"/>
        <w:rPr>
          <w:b/>
        </w:rPr>
      </w:pPr>
      <w:r w:rsidRPr="008C50C8">
        <w:rPr>
          <w:b/>
        </w:rPr>
        <w:t>1. Introduction</w:t>
      </w:r>
    </w:p>
    <w:p w14:paraId="714DFA4F" w14:textId="77777777" w:rsidR="004400C6" w:rsidRDefault="004400C6" w:rsidP="004400C6">
      <w:r>
        <w:t>This Data Governance Deployment Plan outlines the steps for enforcing data governance policies during the deployment of the [Insert Project Name]. The plan ensures that data governance standards are maintained through monitoring, compliance checks, and risk management strategies to protect data integrity, privacy, and security during and after deployment.</w:t>
      </w:r>
    </w:p>
    <w:p w14:paraId="2D1E41C6" w14:textId="0F217C5F" w:rsidR="004400C6" w:rsidRPr="008C50C8" w:rsidRDefault="004400C6" w:rsidP="008C50C8">
      <w:pPr>
        <w:spacing w:before="240" w:after="0"/>
        <w:rPr>
          <w:b/>
        </w:rPr>
      </w:pPr>
      <w:r w:rsidRPr="008C50C8">
        <w:rPr>
          <w:b/>
        </w:rPr>
        <w:t>2. Purpose and Scope</w:t>
      </w:r>
    </w:p>
    <w:p w14:paraId="06DD01FF" w14:textId="1C6D41D9" w:rsidR="004400C6" w:rsidRPr="008C50C8" w:rsidRDefault="004400C6" w:rsidP="008C50C8">
      <w:pPr>
        <w:spacing w:after="0"/>
        <w:rPr>
          <w:b/>
        </w:rPr>
      </w:pPr>
      <w:r w:rsidRPr="008C50C8">
        <w:rPr>
          <w:b/>
        </w:rPr>
        <w:t>2.1 Purpose</w:t>
      </w:r>
    </w:p>
    <w:p w14:paraId="5A5D94E0" w14:textId="77777777" w:rsidR="004400C6" w:rsidRDefault="004400C6" w:rsidP="004400C6">
      <w:r>
        <w:t>The purpose of this plan is to:</w:t>
      </w:r>
    </w:p>
    <w:p w14:paraId="555499DB" w14:textId="1F9D9143" w:rsidR="004400C6" w:rsidRDefault="004400C6" w:rsidP="00B17566">
      <w:pPr>
        <w:pStyle w:val="ListParagraph"/>
        <w:numPr>
          <w:ilvl w:val="0"/>
          <w:numId w:val="4"/>
        </w:numPr>
      </w:pPr>
      <w:r>
        <w:t>Ensure that data governance policies are enforced throughout the deployment of the [Insert Project Name].</w:t>
      </w:r>
    </w:p>
    <w:p w14:paraId="299F5AA0" w14:textId="102743AE" w:rsidR="004400C6" w:rsidRDefault="004400C6" w:rsidP="00B17566">
      <w:pPr>
        <w:pStyle w:val="ListParagraph"/>
        <w:numPr>
          <w:ilvl w:val="0"/>
          <w:numId w:val="4"/>
        </w:numPr>
      </w:pPr>
      <w:r>
        <w:t>Establish monitoring mechanisms for compliance with data governance, privacy, and security policies.</w:t>
      </w:r>
    </w:p>
    <w:p w14:paraId="61646D76" w14:textId="28B20E2F" w:rsidR="004400C6" w:rsidRDefault="004400C6" w:rsidP="00B17566">
      <w:pPr>
        <w:pStyle w:val="ListParagraph"/>
        <w:numPr>
          <w:ilvl w:val="0"/>
          <w:numId w:val="4"/>
        </w:numPr>
      </w:pPr>
      <w:r>
        <w:t>Manage data risks by identifying, assessing, and mitigating potential threats to data quality and security during deployment.</w:t>
      </w:r>
    </w:p>
    <w:p w14:paraId="6F00D48F" w14:textId="2869CE04" w:rsidR="004400C6" w:rsidRPr="008C50C8" w:rsidRDefault="004400C6" w:rsidP="008C50C8">
      <w:pPr>
        <w:spacing w:after="0"/>
        <w:rPr>
          <w:b/>
        </w:rPr>
      </w:pPr>
      <w:r w:rsidRPr="008C50C8">
        <w:rPr>
          <w:b/>
        </w:rPr>
        <w:t>2.2 Scope</w:t>
      </w:r>
    </w:p>
    <w:p w14:paraId="0038F4C5" w14:textId="77777777" w:rsidR="004400C6" w:rsidRDefault="004400C6" w:rsidP="004400C6">
      <w:r>
        <w:t>This plan applies to the deployment phase of the [Insert Project Name], including the movement of data from development to production, as well as post-deployment monitoring and maintenance. It covers data governance, privacy, security, and risk management processes.</w:t>
      </w:r>
    </w:p>
    <w:p w14:paraId="7F94C4BF" w14:textId="5C60B49C" w:rsidR="004400C6" w:rsidRPr="008C50C8" w:rsidRDefault="004400C6" w:rsidP="008C50C8">
      <w:pPr>
        <w:spacing w:before="240" w:after="0"/>
        <w:rPr>
          <w:b/>
        </w:rPr>
      </w:pPr>
      <w:r w:rsidRPr="008C50C8">
        <w:rPr>
          <w:b/>
        </w:rPr>
        <w:t>3. Data Governance Enforcement Framework</w:t>
      </w:r>
    </w:p>
    <w:p w14:paraId="6549A38F" w14:textId="7A9F7DFB" w:rsidR="004400C6" w:rsidRPr="008C50C8" w:rsidRDefault="004400C6" w:rsidP="008C50C8">
      <w:pPr>
        <w:spacing w:after="0"/>
        <w:rPr>
          <w:b/>
        </w:rPr>
      </w:pPr>
      <w:r w:rsidRPr="008C50C8">
        <w:rPr>
          <w:b/>
        </w:rPr>
        <w:t>3.1 Roles and Responsibilities</w:t>
      </w:r>
    </w:p>
    <w:p w14:paraId="13F6BC02" w14:textId="66B5AF75" w:rsidR="004400C6" w:rsidRDefault="004400C6" w:rsidP="00B17566">
      <w:pPr>
        <w:pStyle w:val="ListParagraph"/>
        <w:numPr>
          <w:ilvl w:val="0"/>
          <w:numId w:val="4"/>
        </w:numPr>
      </w:pPr>
      <w:r>
        <w:t>Data Governance Council: Oversees the enforcement of data governance policies, ensures alignment with organizational standards, and reviews compliance reports.</w:t>
      </w:r>
    </w:p>
    <w:p w14:paraId="7B974A7A" w14:textId="5DDE6123" w:rsidR="004400C6" w:rsidRDefault="004400C6" w:rsidP="00B17566">
      <w:pPr>
        <w:pStyle w:val="ListParagraph"/>
        <w:numPr>
          <w:ilvl w:val="0"/>
          <w:numId w:val="4"/>
        </w:numPr>
      </w:pPr>
      <w:r>
        <w:t>Data Stewards: Ensure data quality, integrity, and security during deployment. They monitor data governance adherence at the operational level.</w:t>
      </w:r>
    </w:p>
    <w:p w14:paraId="76111B89" w14:textId="244AB640" w:rsidR="004400C6" w:rsidRDefault="004400C6" w:rsidP="00B17566">
      <w:pPr>
        <w:pStyle w:val="ListParagraph"/>
        <w:numPr>
          <w:ilvl w:val="0"/>
          <w:numId w:val="4"/>
        </w:numPr>
      </w:pPr>
      <w:r>
        <w:t>Data Owners: Approve data access and use during deployment and ensure that data is used in compliance with governance policies.</w:t>
      </w:r>
    </w:p>
    <w:p w14:paraId="095A424C" w14:textId="1F84C725" w:rsidR="004400C6" w:rsidRDefault="004400C6" w:rsidP="00B17566">
      <w:pPr>
        <w:pStyle w:val="ListParagraph"/>
        <w:numPr>
          <w:ilvl w:val="0"/>
          <w:numId w:val="4"/>
        </w:numPr>
      </w:pPr>
      <w:r>
        <w:t>IT and Security Teams: Implement security protocols and manage access control systems during and after deployment.</w:t>
      </w:r>
    </w:p>
    <w:p w14:paraId="3CD8616D" w14:textId="6D56AB4A" w:rsidR="004400C6" w:rsidRPr="008C50C8" w:rsidRDefault="004400C6" w:rsidP="008C50C8">
      <w:pPr>
        <w:spacing w:after="0"/>
        <w:rPr>
          <w:b/>
        </w:rPr>
      </w:pPr>
      <w:r w:rsidRPr="008C50C8">
        <w:rPr>
          <w:b/>
        </w:rPr>
        <w:t>3.2 Governance Tools and Platforms</w:t>
      </w:r>
    </w:p>
    <w:p w14:paraId="2D979D58" w14:textId="4B6FA373" w:rsidR="004400C6" w:rsidRDefault="004400C6" w:rsidP="00B17566">
      <w:pPr>
        <w:pStyle w:val="ListParagraph"/>
        <w:numPr>
          <w:ilvl w:val="0"/>
          <w:numId w:val="4"/>
        </w:numPr>
      </w:pPr>
      <w:r>
        <w:t>Data Governance Tool: [Insert Tool Name], used to monitor compliance and track data usage during deployment.</w:t>
      </w:r>
    </w:p>
    <w:p w14:paraId="2C7C0AB8" w14:textId="766311A2" w:rsidR="004400C6" w:rsidRDefault="004400C6" w:rsidP="00B17566">
      <w:pPr>
        <w:pStyle w:val="ListParagraph"/>
        <w:numPr>
          <w:ilvl w:val="0"/>
          <w:numId w:val="4"/>
        </w:numPr>
      </w:pPr>
      <w:r>
        <w:t>Security Monitoring Platform: [Insert Platform Name], used to detect and address data security risks.</w:t>
      </w:r>
      <w:bookmarkStart w:id="0" w:name="_GoBack"/>
      <w:bookmarkEnd w:id="0"/>
    </w:p>
    <w:p w14:paraId="2DB3EED7" w14:textId="18F61A50" w:rsidR="004400C6" w:rsidRDefault="004400C6" w:rsidP="00B17566">
      <w:pPr>
        <w:pStyle w:val="ListParagraph"/>
        <w:numPr>
          <w:ilvl w:val="0"/>
          <w:numId w:val="4"/>
        </w:numPr>
      </w:pPr>
      <w:r>
        <w:t>Data Quality Dashboard: [Insert Dashboard Name], provides real-time tracking of data quality metrics.</w:t>
      </w:r>
    </w:p>
    <w:p w14:paraId="73B67BBE" w14:textId="1D14157A" w:rsidR="004400C6" w:rsidRPr="008C50C8" w:rsidRDefault="004400C6" w:rsidP="008C50C8">
      <w:pPr>
        <w:spacing w:before="240" w:after="0"/>
        <w:rPr>
          <w:b/>
        </w:rPr>
      </w:pPr>
      <w:r w:rsidRPr="008C50C8">
        <w:rPr>
          <w:b/>
        </w:rPr>
        <w:t>4. Compliance Monitoring</w:t>
      </w:r>
    </w:p>
    <w:p w14:paraId="769728D1" w14:textId="056ED0EF" w:rsidR="004400C6" w:rsidRPr="008C50C8" w:rsidRDefault="004400C6" w:rsidP="008C50C8">
      <w:pPr>
        <w:spacing w:after="0"/>
        <w:rPr>
          <w:b/>
        </w:rPr>
      </w:pPr>
      <w:r w:rsidRPr="008C50C8">
        <w:rPr>
          <w:b/>
        </w:rPr>
        <w:lastRenderedPageBreak/>
        <w:t>4.1 Monitoring Tools</w:t>
      </w:r>
    </w:p>
    <w:p w14:paraId="1C150FBC" w14:textId="047901EC" w:rsidR="004400C6" w:rsidRDefault="004400C6" w:rsidP="00B17566">
      <w:pPr>
        <w:pStyle w:val="ListParagraph"/>
        <w:numPr>
          <w:ilvl w:val="0"/>
          <w:numId w:val="4"/>
        </w:numPr>
      </w:pPr>
      <w:r>
        <w:t>Compliance Monitoring System: [Insert Tool Name], regularly checks for adherence to data governance policies, ensuring all actions taken on data during deployment comply with legal, regulatory, and organizational requirements.</w:t>
      </w:r>
    </w:p>
    <w:p w14:paraId="5576D38E" w14:textId="0F88DAB7" w:rsidR="004400C6" w:rsidRDefault="004400C6" w:rsidP="00B17566">
      <w:pPr>
        <w:pStyle w:val="ListParagraph"/>
        <w:numPr>
          <w:ilvl w:val="0"/>
          <w:numId w:val="4"/>
        </w:numPr>
      </w:pPr>
      <w:r>
        <w:t>Audit Logging: Automatically captures detailed logs of all data-related activities during deployment, ensuring traceability and accountability. Logs are reviewed by Data Stewards on a [Insert Frequency] basis.</w:t>
      </w:r>
    </w:p>
    <w:p w14:paraId="4A6FF8C4" w14:textId="2A12CFFC" w:rsidR="004400C6" w:rsidRPr="008C50C8" w:rsidRDefault="004400C6" w:rsidP="008C50C8">
      <w:pPr>
        <w:spacing w:after="0"/>
        <w:rPr>
          <w:b/>
        </w:rPr>
      </w:pPr>
      <w:r w:rsidRPr="008C50C8">
        <w:rPr>
          <w:b/>
        </w:rPr>
        <w:t>4.2 Compliance Checks</w:t>
      </w:r>
    </w:p>
    <w:p w14:paraId="6391D102" w14:textId="30B78FA8" w:rsidR="004400C6" w:rsidRDefault="004400C6" w:rsidP="00B17566">
      <w:pPr>
        <w:pStyle w:val="ListParagraph"/>
        <w:numPr>
          <w:ilvl w:val="0"/>
          <w:numId w:val="4"/>
        </w:numPr>
      </w:pPr>
      <w:r>
        <w:t>Data Integrity Checks: Regularly verify the accuracy and completeness of data as it moves from staging to production environments.</w:t>
      </w:r>
    </w:p>
    <w:p w14:paraId="2A2307A3" w14:textId="0ADE3BC3" w:rsidR="004400C6" w:rsidRDefault="004400C6" w:rsidP="00B17566">
      <w:pPr>
        <w:pStyle w:val="ListParagraph"/>
        <w:numPr>
          <w:ilvl w:val="0"/>
          <w:numId w:val="4"/>
        </w:numPr>
      </w:pPr>
      <w:r>
        <w:t>Access Control Audits: Monitor who accesses data during deployment, ensuring that only authorized personnel can interact with sensitive data.</w:t>
      </w:r>
    </w:p>
    <w:p w14:paraId="28F7C9F8" w14:textId="5BF7F4A9" w:rsidR="004400C6" w:rsidRDefault="004400C6" w:rsidP="00B17566">
      <w:pPr>
        <w:pStyle w:val="ListParagraph"/>
        <w:numPr>
          <w:ilvl w:val="0"/>
          <w:numId w:val="4"/>
        </w:numPr>
      </w:pPr>
      <w:r>
        <w:t>Security Audits: Periodically test the security measures in place to protect data against breaches or unauthorized access during deployment.</w:t>
      </w:r>
    </w:p>
    <w:p w14:paraId="777AE49E" w14:textId="320DBA0E" w:rsidR="004400C6" w:rsidRPr="008C50C8" w:rsidRDefault="004400C6" w:rsidP="008C50C8">
      <w:pPr>
        <w:spacing w:before="240" w:after="0"/>
        <w:rPr>
          <w:b/>
        </w:rPr>
      </w:pPr>
      <w:r w:rsidRPr="008C50C8">
        <w:rPr>
          <w:b/>
        </w:rPr>
        <w:t>5. Data Risk Management</w:t>
      </w:r>
    </w:p>
    <w:p w14:paraId="0D29D763" w14:textId="05DA1549" w:rsidR="004400C6" w:rsidRPr="008C50C8" w:rsidRDefault="004400C6" w:rsidP="008C50C8">
      <w:pPr>
        <w:spacing w:after="0"/>
        <w:rPr>
          <w:b/>
        </w:rPr>
      </w:pPr>
      <w:r w:rsidRPr="008C50C8">
        <w:rPr>
          <w:b/>
        </w:rPr>
        <w:t>5.1 Risk Identification</w:t>
      </w:r>
    </w:p>
    <w:p w14:paraId="2F175D0F" w14:textId="5E9B29AF" w:rsidR="004400C6" w:rsidRDefault="004400C6" w:rsidP="00B17566">
      <w:pPr>
        <w:pStyle w:val="ListParagraph"/>
        <w:numPr>
          <w:ilvl w:val="0"/>
          <w:numId w:val="4"/>
        </w:numPr>
      </w:pPr>
      <w:r>
        <w:t>Data Integrity Risks: Identify risks associated with data corruption, loss, or degradation during deployment.</w:t>
      </w:r>
    </w:p>
    <w:p w14:paraId="45710EEA" w14:textId="197D0721" w:rsidR="004400C6" w:rsidRDefault="004400C6" w:rsidP="00B17566">
      <w:pPr>
        <w:pStyle w:val="ListParagraph"/>
        <w:numPr>
          <w:ilvl w:val="0"/>
          <w:numId w:val="4"/>
        </w:numPr>
      </w:pPr>
      <w:r>
        <w:t>Security Risks: Assess risks related to unauthorized access, data breaches, or exposure of sensitive data.</w:t>
      </w:r>
    </w:p>
    <w:p w14:paraId="06770180" w14:textId="1EE4C185" w:rsidR="004400C6" w:rsidRDefault="004400C6" w:rsidP="00B17566">
      <w:pPr>
        <w:pStyle w:val="ListParagraph"/>
        <w:numPr>
          <w:ilvl w:val="0"/>
          <w:numId w:val="4"/>
        </w:numPr>
      </w:pPr>
      <w:r>
        <w:t>Compliance Risks: Identify potential regulatory compliance violations during the deployment process.</w:t>
      </w:r>
    </w:p>
    <w:p w14:paraId="6009269A" w14:textId="3063FD88" w:rsidR="004400C6" w:rsidRPr="00DB359E" w:rsidRDefault="004400C6" w:rsidP="00DB359E">
      <w:pPr>
        <w:spacing w:after="0"/>
        <w:rPr>
          <w:b/>
        </w:rPr>
      </w:pPr>
      <w:r w:rsidRPr="00DB359E">
        <w:rPr>
          <w:b/>
        </w:rPr>
        <w:t>5.2 Risk Mitigation Strategies</w:t>
      </w:r>
    </w:p>
    <w:p w14:paraId="5123E2DA" w14:textId="24817422" w:rsidR="004400C6" w:rsidRDefault="004400C6" w:rsidP="00B17566">
      <w:pPr>
        <w:pStyle w:val="ListParagraph"/>
        <w:numPr>
          <w:ilvl w:val="0"/>
          <w:numId w:val="4"/>
        </w:numPr>
      </w:pPr>
      <w:r>
        <w:t>Data Backup: Implement automated backups during deployment to ensure recovery in case of data corruption or loss.</w:t>
      </w:r>
    </w:p>
    <w:p w14:paraId="0D8CCBBF" w14:textId="3AB7547E" w:rsidR="004400C6" w:rsidRDefault="004400C6" w:rsidP="00B17566">
      <w:pPr>
        <w:pStyle w:val="ListParagraph"/>
        <w:numPr>
          <w:ilvl w:val="0"/>
          <w:numId w:val="4"/>
        </w:numPr>
      </w:pPr>
      <w:r>
        <w:t>Encryption: Use encryption for all sensitive data in transit and at rest to mitigate the risk of unauthorized access.</w:t>
      </w:r>
    </w:p>
    <w:p w14:paraId="26B5B23A" w14:textId="2E5D0F08" w:rsidR="004400C6" w:rsidRDefault="004400C6" w:rsidP="00B17566">
      <w:pPr>
        <w:pStyle w:val="ListParagraph"/>
        <w:numPr>
          <w:ilvl w:val="0"/>
          <w:numId w:val="4"/>
        </w:numPr>
      </w:pPr>
      <w:r>
        <w:t>Incident Response Plan: Establish a detailed incident response plan to address security breaches, compliance violations, or data integrity issues during deployment.</w:t>
      </w:r>
    </w:p>
    <w:p w14:paraId="763F1D9D" w14:textId="52501049" w:rsidR="004400C6" w:rsidRPr="00DB359E" w:rsidRDefault="004400C6" w:rsidP="00DB359E">
      <w:pPr>
        <w:spacing w:after="0"/>
        <w:rPr>
          <w:b/>
        </w:rPr>
      </w:pPr>
      <w:r w:rsidRPr="00DB359E">
        <w:rPr>
          <w:b/>
        </w:rPr>
        <w:t>5.3 Risk Reporting</w:t>
      </w:r>
    </w:p>
    <w:p w14:paraId="75D1CC1D" w14:textId="2A417AEB" w:rsidR="004400C6" w:rsidRDefault="004400C6" w:rsidP="00B17566">
      <w:pPr>
        <w:pStyle w:val="ListParagraph"/>
        <w:numPr>
          <w:ilvl w:val="0"/>
          <w:numId w:val="4"/>
        </w:numPr>
      </w:pPr>
      <w:r>
        <w:t>Risk Assessment Reports: Data Stewards and the Security Team will generate risk assessment reports on a [Insert Frequency] basis to highlight potential data risks during deployment.</w:t>
      </w:r>
    </w:p>
    <w:p w14:paraId="18FE74E6" w14:textId="190101B9" w:rsidR="004400C6" w:rsidRDefault="004400C6" w:rsidP="00B17566">
      <w:pPr>
        <w:pStyle w:val="ListParagraph"/>
        <w:numPr>
          <w:ilvl w:val="0"/>
          <w:numId w:val="4"/>
        </w:numPr>
      </w:pPr>
      <w:r>
        <w:t>Incident Reports: In the event of a data-related incident, a detailed report will be generated, including a root cause analysis and recommendations for preventing future occurrences.</w:t>
      </w:r>
    </w:p>
    <w:p w14:paraId="03B4CF6F" w14:textId="0C9B31CF" w:rsidR="004400C6" w:rsidRPr="00DB359E" w:rsidRDefault="004400C6" w:rsidP="00DB359E">
      <w:pPr>
        <w:spacing w:before="240" w:after="0"/>
        <w:rPr>
          <w:b/>
        </w:rPr>
      </w:pPr>
      <w:r w:rsidRPr="00DB359E">
        <w:rPr>
          <w:b/>
        </w:rPr>
        <w:t>6. Post-Deployment Monitoring</w:t>
      </w:r>
    </w:p>
    <w:p w14:paraId="2782A367" w14:textId="47EEA889" w:rsidR="004400C6" w:rsidRPr="00DB359E" w:rsidRDefault="004400C6" w:rsidP="00DB359E">
      <w:pPr>
        <w:spacing w:after="0"/>
        <w:rPr>
          <w:b/>
        </w:rPr>
      </w:pPr>
      <w:r w:rsidRPr="00DB359E">
        <w:rPr>
          <w:b/>
        </w:rPr>
        <w:t>6.1 Continuous Monitoring</w:t>
      </w:r>
    </w:p>
    <w:p w14:paraId="3AA0C6B8" w14:textId="1B99EC5E" w:rsidR="004400C6" w:rsidRDefault="004400C6" w:rsidP="00B17566">
      <w:pPr>
        <w:pStyle w:val="ListParagraph"/>
        <w:numPr>
          <w:ilvl w:val="0"/>
          <w:numId w:val="4"/>
        </w:numPr>
      </w:pPr>
      <w:r>
        <w:t>Data Quality Monitoring: Continuously monitor data quality metrics using [Insert Tool Name] to ensure data accuracy and completeness remain intact after deployment.</w:t>
      </w:r>
    </w:p>
    <w:p w14:paraId="6E3EF21F" w14:textId="20F0FAD3" w:rsidR="004400C6" w:rsidRDefault="004400C6" w:rsidP="00B17566">
      <w:pPr>
        <w:pStyle w:val="ListParagraph"/>
        <w:numPr>
          <w:ilvl w:val="0"/>
          <w:numId w:val="4"/>
        </w:numPr>
      </w:pPr>
      <w:r>
        <w:t>Security Monitoring: Use [Insert Security Platform Name] to continuously monitor data security for any unauthorized access or breaches post-deployment.</w:t>
      </w:r>
    </w:p>
    <w:p w14:paraId="23ABAA88" w14:textId="5DD33848" w:rsidR="004400C6" w:rsidRPr="00DB359E" w:rsidRDefault="004400C6" w:rsidP="00DB359E">
      <w:pPr>
        <w:spacing w:after="0"/>
        <w:rPr>
          <w:b/>
        </w:rPr>
      </w:pPr>
      <w:r w:rsidRPr="00DB359E">
        <w:rPr>
          <w:b/>
        </w:rPr>
        <w:t>6.2 Compliance Reporting</w:t>
      </w:r>
    </w:p>
    <w:p w14:paraId="78C230BA" w14:textId="63950CF6" w:rsidR="004400C6" w:rsidRDefault="004400C6" w:rsidP="00B17566">
      <w:pPr>
        <w:pStyle w:val="ListParagraph"/>
        <w:numPr>
          <w:ilvl w:val="0"/>
          <w:numId w:val="4"/>
        </w:numPr>
      </w:pPr>
      <w:r>
        <w:t>Compliance Reports: Generate automated reports on compliance with data governance policies, submitted to the Data Governance Council on a [Insert Frequency] basis.</w:t>
      </w:r>
    </w:p>
    <w:p w14:paraId="09A8DDCC" w14:textId="401D1F40" w:rsidR="004400C6" w:rsidRDefault="004400C6" w:rsidP="00B17566">
      <w:pPr>
        <w:pStyle w:val="ListParagraph"/>
        <w:numPr>
          <w:ilvl w:val="0"/>
          <w:numId w:val="4"/>
        </w:numPr>
      </w:pPr>
      <w:r>
        <w:lastRenderedPageBreak/>
        <w:t>Audit Logs: Periodic review of audit logs ensures that all data interactions post-deployment comply with governance policies.</w:t>
      </w:r>
    </w:p>
    <w:p w14:paraId="4473A917" w14:textId="5DC1D562" w:rsidR="00DB359E" w:rsidRPr="007A1364" w:rsidRDefault="00DB359E" w:rsidP="00DB359E">
      <w:pPr>
        <w:spacing w:before="240" w:after="0"/>
        <w:rPr>
          <w:b/>
        </w:rPr>
      </w:pPr>
      <w:r>
        <w:rPr>
          <w:b/>
        </w:rPr>
        <w:t>7</w:t>
      </w:r>
      <w:r w:rsidRPr="007A1364">
        <w:rPr>
          <w:b/>
        </w:rPr>
        <w:t>. Document Control</w:t>
      </w:r>
    </w:p>
    <w:p w14:paraId="242AA150" w14:textId="77777777" w:rsidR="00DB359E" w:rsidRDefault="00DB359E" w:rsidP="00B17566">
      <w:pPr>
        <w:pStyle w:val="ListParagraph"/>
        <w:numPr>
          <w:ilvl w:val="0"/>
          <w:numId w:val="4"/>
        </w:numPr>
      </w:pPr>
      <w:r>
        <w:t>Document Owner: [Insert Name, Role]</w:t>
      </w:r>
    </w:p>
    <w:p w14:paraId="127B3842" w14:textId="77777777" w:rsidR="00DB359E" w:rsidRDefault="00DB359E" w:rsidP="00B17566">
      <w:pPr>
        <w:pStyle w:val="ListParagraph"/>
        <w:numPr>
          <w:ilvl w:val="0"/>
          <w:numId w:val="4"/>
        </w:numPr>
      </w:pPr>
      <w:r>
        <w:t>Approval Date: [Insert Date]</w:t>
      </w:r>
    </w:p>
    <w:p w14:paraId="1C29E650" w14:textId="77777777" w:rsidR="00DB359E" w:rsidRDefault="00DB359E" w:rsidP="00B17566">
      <w:pPr>
        <w:pStyle w:val="ListParagraph"/>
        <w:numPr>
          <w:ilvl w:val="0"/>
          <w:numId w:val="4"/>
        </w:numPr>
      </w:pPr>
      <w:r>
        <w:t>Next Review Date: [Insert Date]</w:t>
      </w:r>
    </w:p>
    <w:p w14:paraId="0E755698" w14:textId="77777777" w:rsidR="00DB359E" w:rsidRDefault="00DB359E" w:rsidP="00B17566">
      <w:pPr>
        <w:pStyle w:val="ListParagraph"/>
        <w:numPr>
          <w:ilvl w:val="0"/>
          <w:numId w:val="4"/>
        </w:numPr>
      </w:pPr>
      <w:r>
        <w:t>Version History:</w:t>
      </w:r>
    </w:p>
    <w:p w14:paraId="4687BC4A" w14:textId="77777777" w:rsidR="00DB359E" w:rsidRDefault="00DB359E" w:rsidP="00B17566">
      <w:pPr>
        <w:pStyle w:val="ListParagraph"/>
        <w:numPr>
          <w:ilvl w:val="1"/>
          <w:numId w:val="4"/>
        </w:numPr>
      </w:pPr>
      <w:r>
        <w:t>Version [Insert Version Number] - Initial Document - [Insert Date] - Approved by [Insert Name]</w:t>
      </w:r>
    </w:p>
    <w:sectPr w:rsidR="00DB359E" w:rsidSect="004970CB">
      <w:headerReference w:type="even" r:id="rId8"/>
      <w:headerReference w:type="default" r:id="rId9"/>
      <w:footerReference w:type="default" r:id="rId10"/>
      <w:headerReference w:type="firs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2CBBC" w14:textId="77777777" w:rsidR="00B268D1" w:rsidRDefault="00B268D1" w:rsidP="00224129">
      <w:pPr>
        <w:spacing w:after="0" w:line="240" w:lineRule="auto"/>
      </w:pPr>
      <w:r>
        <w:separator/>
      </w:r>
    </w:p>
  </w:endnote>
  <w:endnote w:type="continuationSeparator" w:id="0">
    <w:p w14:paraId="5611FACB" w14:textId="77777777" w:rsidR="00B268D1" w:rsidRDefault="00B268D1" w:rsidP="0022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6"/>
    </w:tblGrid>
    <w:tr w:rsidR="002614D0" w14:paraId="30D23A3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8F4E32F" w14:textId="77777777" w:rsidR="002614D0" w:rsidRDefault="002614D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5BC388C" w14:textId="77777777" w:rsidR="002614D0" w:rsidRDefault="002614D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614D0" w14:paraId="14E84AC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2596EAD54C084CAC89A1AD3690E64CA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C107952" w14:textId="1756D310" w:rsidR="002614D0" w:rsidRDefault="002614D0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© 2024 by Aditya Nandan Prasad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B05BE" w14:textId="77777777" w:rsidR="002614D0" w:rsidRDefault="002614D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87ABDA3" w14:textId="0101465C" w:rsidR="00B2558B" w:rsidRDefault="00B255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385CC" w14:textId="77777777" w:rsidR="00B268D1" w:rsidRDefault="00B268D1" w:rsidP="00224129">
      <w:pPr>
        <w:spacing w:after="0" w:line="240" w:lineRule="auto"/>
      </w:pPr>
      <w:r>
        <w:separator/>
      </w:r>
    </w:p>
  </w:footnote>
  <w:footnote w:type="continuationSeparator" w:id="0">
    <w:p w14:paraId="42247036" w14:textId="77777777" w:rsidR="00B268D1" w:rsidRDefault="00B268D1" w:rsidP="00224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8689F" w14:textId="77777777" w:rsidR="00B2558B" w:rsidRDefault="00B268D1">
    <w:pPr>
      <w:pStyle w:val="Header"/>
    </w:pPr>
    <w:r>
      <w:rPr>
        <w:noProof/>
      </w:rPr>
      <w:pict w14:anchorId="47E27A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2" o:spid="_x0000_s2050" type="#_x0000_t136" style="position:absolute;margin-left:0;margin-top:0;width:380.7pt;height:228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Title"/>
      <w:tag w:val=""/>
      <w:id w:val="1116400235"/>
      <w:placeholder>
        <w:docPart w:val="E1B7870D56414851ABA5417D01AEE3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5ED342F" w14:textId="01EBB8B6" w:rsidR="002614D0" w:rsidRDefault="002614D0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Data Governance Deployment Plan</w:t>
        </w:r>
      </w:p>
    </w:sdtContent>
  </w:sdt>
  <w:p w14:paraId="5EC62026" w14:textId="77777777" w:rsidR="00B2558B" w:rsidRDefault="00B268D1">
    <w:pPr>
      <w:pStyle w:val="Header"/>
    </w:pPr>
    <w:r>
      <w:rPr>
        <w:noProof/>
      </w:rPr>
      <w:pict w14:anchorId="56710A6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3" o:spid="_x0000_s2051" type="#_x0000_t136" style="position:absolute;margin-left:0;margin-top:0;width:380.7pt;height:228.4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6BF9A" w14:textId="77777777" w:rsidR="00B2558B" w:rsidRDefault="00B268D1">
    <w:pPr>
      <w:pStyle w:val="Header"/>
    </w:pPr>
    <w:r>
      <w:rPr>
        <w:noProof/>
      </w:rPr>
      <w:pict w14:anchorId="5FC30D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591671" o:spid="_x0000_s2049" type="#_x0000_t136" style="position:absolute;margin-left:0;margin-top:0;width:380.7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3634F"/>
    <w:multiLevelType w:val="hybridMultilevel"/>
    <w:tmpl w:val="1AD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1F10"/>
    <w:multiLevelType w:val="hybridMultilevel"/>
    <w:tmpl w:val="C2E0A16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52937"/>
    <w:multiLevelType w:val="hybridMultilevel"/>
    <w:tmpl w:val="C1906752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74FDA"/>
    <w:multiLevelType w:val="hybridMultilevel"/>
    <w:tmpl w:val="79B6B86C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E05DB9"/>
    <w:multiLevelType w:val="hybridMultilevel"/>
    <w:tmpl w:val="08E0DDA4"/>
    <w:lvl w:ilvl="0" w:tplc="87A2D33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5A"/>
    <w:rsid w:val="00000D1E"/>
    <w:rsid w:val="00002C90"/>
    <w:rsid w:val="000035C0"/>
    <w:rsid w:val="0000368C"/>
    <w:rsid w:val="00004600"/>
    <w:rsid w:val="00004B44"/>
    <w:rsid w:val="00005625"/>
    <w:rsid w:val="00005D7A"/>
    <w:rsid w:val="0000784D"/>
    <w:rsid w:val="000105AC"/>
    <w:rsid w:val="00012C49"/>
    <w:rsid w:val="000137ED"/>
    <w:rsid w:val="0001546D"/>
    <w:rsid w:val="00022902"/>
    <w:rsid w:val="00024E1E"/>
    <w:rsid w:val="00024FC3"/>
    <w:rsid w:val="000256C6"/>
    <w:rsid w:val="00025E89"/>
    <w:rsid w:val="000265A3"/>
    <w:rsid w:val="00027F85"/>
    <w:rsid w:val="00030D61"/>
    <w:rsid w:val="00031F16"/>
    <w:rsid w:val="00033532"/>
    <w:rsid w:val="000336B0"/>
    <w:rsid w:val="00033968"/>
    <w:rsid w:val="000365DD"/>
    <w:rsid w:val="00036F3D"/>
    <w:rsid w:val="00040EEA"/>
    <w:rsid w:val="00041833"/>
    <w:rsid w:val="0004359B"/>
    <w:rsid w:val="00044F12"/>
    <w:rsid w:val="00045052"/>
    <w:rsid w:val="00045658"/>
    <w:rsid w:val="00045740"/>
    <w:rsid w:val="0004622B"/>
    <w:rsid w:val="00046B61"/>
    <w:rsid w:val="000502DE"/>
    <w:rsid w:val="00053980"/>
    <w:rsid w:val="00055FCB"/>
    <w:rsid w:val="0005680C"/>
    <w:rsid w:val="0005794A"/>
    <w:rsid w:val="000660F7"/>
    <w:rsid w:val="00066C5C"/>
    <w:rsid w:val="00066F16"/>
    <w:rsid w:val="00072A0B"/>
    <w:rsid w:val="00072F44"/>
    <w:rsid w:val="00074937"/>
    <w:rsid w:val="00075184"/>
    <w:rsid w:val="00075512"/>
    <w:rsid w:val="00077FF3"/>
    <w:rsid w:val="0008046E"/>
    <w:rsid w:val="000807EE"/>
    <w:rsid w:val="00082F4B"/>
    <w:rsid w:val="000830A5"/>
    <w:rsid w:val="00083291"/>
    <w:rsid w:val="00084007"/>
    <w:rsid w:val="0008705A"/>
    <w:rsid w:val="00087610"/>
    <w:rsid w:val="0009293F"/>
    <w:rsid w:val="00092C85"/>
    <w:rsid w:val="000952E7"/>
    <w:rsid w:val="00096F0E"/>
    <w:rsid w:val="00097C8E"/>
    <w:rsid w:val="000A0286"/>
    <w:rsid w:val="000A1CFA"/>
    <w:rsid w:val="000A79DF"/>
    <w:rsid w:val="000B251C"/>
    <w:rsid w:val="000B2E55"/>
    <w:rsid w:val="000B303D"/>
    <w:rsid w:val="000B68DE"/>
    <w:rsid w:val="000C3612"/>
    <w:rsid w:val="000C3680"/>
    <w:rsid w:val="000C5097"/>
    <w:rsid w:val="000D0E8E"/>
    <w:rsid w:val="000D1109"/>
    <w:rsid w:val="000D1145"/>
    <w:rsid w:val="000D19D2"/>
    <w:rsid w:val="000D206E"/>
    <w:rsid w:val="000D2458"/>
    <w:rsid w:val="000D2B58"/>
    <w:rsid w:val="000D63A4"/>
    <w:rsid w:val="000D6855"/>
    <w:rsid w:val="000D74BC"/>
    <w:rsid w:val="000E02D7"/>
    <w:rsid w:val="000E21E1"/>
    <w:rsid w:val="000E31A4"/>
    <w:rsid w:val="000E3D6E"/>
    <w:rsid w:val="000E57AA"/>
    <w:rsid w:val="000E78FA"/>
    <w:rsid w:val="000F1473"/>
    <w:rsid w:val="000F5668"/>
    <w:rsid w:val="00100302"/>
    <w:rsid w:val="00100BD6"/>
    <w:rsid w:val="00101193"/>
    <w:rsid w:val="00101ABE"/>
    <w:rsid w:val="00102B9D"/>
    <w:rsid w:val="00103899"/>
    <w:rsid w:val="00104E14"/>
    <w:rsid w:val="00107ED5"/>
    <w:rsid w:val="0011155C"/>
    <w:rsid w:val="0011431B"/>
    <w:rsid w:val="001161EA"/>
    <w:rsid w:val="001212D1"/>
    <w:rsid w:val="00121A5F"/>
    <w:rsid w:val="0012264F"/>
    <w:rsid w:val="0012480E"/>
    <w:rsid w:val="001264F8"/>
    <w:rsid w:val="00126D57"/>
    <w:rsid w:val="00133DE8"/>
    <w:rsid w:val="001347D9"/>
    <w:rsid w:val="00135F96"/>
    <w:rsid w:val="0013768B"/>
    <w:rsid w:val="001420FC"/>
    <w:rsid w:val="00143095"/>
    <w:rsid w:val="00147F90"/>
    <w:rsid w:val="001529A6"/>
    <w:rsid w:val="0015345F"/>
    <w:rsid w:val="00153910"/>
    <w:rsid w:val="00154969"/>
    <w:rsid w:val="00156C7C"/>
    <w:rsid w:val="00161DC3"/>
    <w:rsid w:val="00163711"/>
    <w:rsid w:val="00164446"/>
    <w:rsid w:val="00167125"/>
    <w:rsid w:val="00170593"/>
    <w:rsid w:val="00173B92"/>
    <w:rsid w:val="001749C9"/>
    <w:rsid w:val="001771D7"/>
    <w:rsid w:val="00180EBE"/>
    <w:rsid w:val="001815A0"/>
    <w:rsid w:val="0018243B"/>
    <w:rsid w:val="001836DF"/>
    <w:rsid w:val="0018483A"/>
    <w:rsid w:val="00185832"/>
    <w:rsid w:val="00186B60"/>
    <w:rsid w:val="00186BA9"/>
    <w:rsid w:val="00187246"/>
    <w:rsid w:val="001877F0"/>
    <w:rsid w:val="00193ABA"/>
    <w:rsid w:val="001941F6"/>
    <w:rsid w:val="00194CCB"/>
    <w:rsid w:val="001A05DB"/>
    <w:rsid w:val="001A426A"/>
    <w:rsid w:val="001A5A1C"/>
    <w:rsid w:val="001B1FDD"/>
    <w:rsid w:val="001B2AA7"/>
    <w:rsid w:val="001B45A9"/>
    <w:rsid w:val="001B6192"/>
    <w:rsid w:val="001B6E76"/>
    <w:rsid w:val="001C0AD8"/>
    <w:rsid w:val="001C2495"/>
    <w:rsid w:val="001C3766"/>
    <w:rsid w:val="001C4597"/>
    <w:rsid w:val="001D0716"/>
    <w:rsid w:val="001D0E22"/>
    <w:rsid w:val="001D1BA9"/>
    <w:rsid w:val="001D3F68"/>
    <w:rsid w:val="001D4F78"/>
    <w:rsid w:val="001D5CCE"/>
    <w:rsid w:val="001D7102"/>
    <w:rsid w:val="001E0998"/>
    <w:rsid w:val="001E2E43"/>
    <w:rsid w:val="001E32A5"/>
    <w:rsid w:val="001E3DF0"/>
    <w:rsid w:val="001E50CB"/>
    <w:rsid w:val="001E5E35"/>
    <w:rsid w:val="001E5F43"/>
    <w:rsid w:val="001E68E0"/>
    <w:rsid w:val="001E7381"/>
    <w:rsid w:val="001E79A0"/>
    <w:rsid w:val="001F1B04"/>
    <w:rsid w:val="001F5304"/>
    <w:rsid w:val="001F63C4"/>
    <w:rsid w:val="001F7218"/>
    <w:rsid w:val="002004E2"/>
    <w:rsid w:val="00201118"/>
    <w:rsid w:val="002037D5"/>
    <w:rsid w:val="00204363"/>
    <w:rsid w:val="002050D4"/>
    <w:rsid w:val="00207EAF"/>
    <w:rsid w:val="002119DF"/>
    <w:rsid w:val="00213323"/>
    <w:rsid w:val="00213C49"/>
    <w:rsid w:val="00214135"/>
    <w:rsid w:val="00214889"/>
    <w:rsid w:val="00214A08"/>
    <w:rsid w:val="0021574D"/>
    <w:rsid w:val="00217B59"/>
    <w:rsid w:val="00222412"/>
    <w:rsid w:val="00222761"/>
    <w:rsid w:val="00224129"/>
    <w:rsid w:val="002307B6"/>
    <w:rsid w:val="00231974"/>
    <w:rsid w:val="00232F05"/>
    <w:rsid w:val="002355C4"/>
    <w:rsid w:val="002360F6"/>
    <w:rsid w:val="00237CD5"/>
    <w:rsid w:val="00237D90"/>
    <w:rsid w:val="0024103C"/>
    <w:rsid w:val="0024164C"/>
    <w:rsid w:val="00242765"/>
    <w:rsid w:val="00244949"/>
    <w:rsid w:val="0024523B"/>
    <w:rsid w:val="0024585B"/>
    <w:rsid w:val="0024635B"/>
    <w:rsid w:val="00254297"/>
    <w:rsid w:val="00254F7C"/>
    <w:rsid w:val="002555DC"/>
    <w:rsid w:val="00255DE4"/>
    <w:rsid w:val="002602BD"/>
    <w:rsid w:val="00260C5D"/>
    <w:rsid w:val="002614D0"/>
    <w:rsid w:val="0026233B"/>
    <w:rsid w:val="002639CD"/>
    <w:rsid w:val="00266FAC"/>
    <w:rsid w:val="002722EA"/>
    <w:rsid w:val="002735EE"/>
    <w:rsid w:val="00273BB5"/>
    <w:rsid w:val="002741C2"/>
    <w:rsid w:val="002749E5"/>
    <w:rsid w:val="00274FFB"/>
    <w:rsid w:val="0027697F"/>
    <w:rsid w:val="002812D0"/>
    <w:rsid w:val="002836DD"/>
    <w:rsid w:val="00285F7B"/>
    <w:rsid w:val="00286C7D"/>
    <w:rsid w:val="00290B26"/>
    <w:rsid w:val="00290BA0"/>
    <w:rsid w:val="00292B2C"/>
    <w:rsid w:val="00293DD1"/>
    <w:rsid w:val="002A0E77"/>
    <w:rsid w:val="002A1945"/>
    <w:rsid w:val="002A3861"/>
    <w:rsid w:val="002A45C8"/>
    <w:rsid w:val="002A4A32"/>
    <w:rsid w:val="002A51EA"/>
    <w:rsid w:val="002B0130"/>
    <w:rsid w:val="002B142D"/>
    <w:rsid w:val="002B21C7"/>
    <w:rsid w:val="002B21D3"/>
    <w:rsid w:val="002B2382"/>
    <w:rsid w:val="002B326A"/>
    <w:rsid w:val="002B3C03"/>
    <w:rsid w:val="002B4991"/>
    <w:rsid w:val="002B4C20"/>
    <w:rsid w:val="002B614B"/>
    <w:rsid w:val="002B7230"/>
    <w:rsid w:val="002C087A"/>
    <w:rsid w:val="002C0A54"/>
    <w:rsid w:val="002C0DA3"/>
    <w:rsid w:val="002C5DDE"/>
    <w:rsid w:val="002C6D88"/>
    <w:rsid w:val="002C78CB"/>
    <w:rsid w:val="002D0222"/>
    <w:rsid w:val="002D05D0"/>
    <w:rsid w:val="002D2431"/>
    <w:rsid w:val="002D2854"/>
    <w:rsid w:val="002D4B72"/>
    <w:rsid w:val="002D52CF"/>
    <w:rsid w:val="002E15E1"/>
    <w:rsid w:val="002E1E90"/>
    <w:rsid w:val="002E257A"/>
    <w:rsid w:val="002E2C9C"/>
    <w:rsid w:val="002E3664"/>
    <w:rsid w:val="002E3D53"/>
    <w:rsid w:val="002E75AF"/>
    <w:rsid w:val="002E7840"/>
    <w:rsid w:val="002F195F"/>
    <w:rsid w:val="002F26AB"/>
    <w:rsid w:val="002F4B5F"/>
    <w:rsid w:val="002F5A14"/>
    <w:rsid w:val="003020D0"/>
    <w:rsid w:val="003051C3"/>
    <w:rsid w:val="00307065"/>
    <w:rsid w:val="0031006F"/>
    <w:rsid w:val="00310B15"/>
    <w:rsid w:val="003113D4"/>
    <w:rsid w:val="00312198"/>
    <w:rsid w:val="00314707"/>
    <w:rsid w:val="00314D29"/>
    <w:rsid w:val="003156ED"/>
    <w:rsid w:val="00315C56"/>
    <w:rsid w:val="00315E4E"/>
    <w:rsid w:val="00315F9F"/>
    <w:rsid w:val="00317109"/>
    <w:rsid w:val="00317BEB"/>
    <w:rsid w:val="00325482"/>
    <w:rsid w:val="00325FDF"/>
    <w:rsid w:val="00326068"/>
    <w:rsid w:val="00326BD5"/>
    <w:rsid w:val="00332774"/>
    <w:rsid w:val="00332B9B"/>
    <w:rsid w:val="00332DC7"/>
    <w:rsid w:val="00333007"/>
    <w:rsid w:val="00334E39"/>
    <w:rsid w:val="00335DB0"/>
    <w:rsid w:val="003412A2"/>
    <w:rsid w:val="003419D9"/>
    <w:rsid w:val="003434E6"/>
    <w:rsid w:val="00344CF6"/>
    <w:rsid w:val="003468BF"/>
    <w:rsid w:val="00352033"/>
    <w:rsid w:val="003523CD"/>
    <w:rsid w:val="00352D08"/>
    <w:rsid w:val="00352E58"/>
    <w:rsid w:val="00354B50"/>
    <w:rsid w:val="003630DF"/>
    <w:rsid w:val="00363616"/>
    <w:rsid w:val="00363E5D"/>
    <w:rsid w:val="00367927"/>
    <w:rsid w:val="0037397F"/>
    <w:rsid w:val="00373DE8"/>
    <w:rsid w:val="0037456D"/>
    <w:rsid w:val="00375714"/>
    <w:rsid w:val="003801A1"/>
    <w:rsid w:val="00380FA5"/>
    <w:rsid w:val="00384BA6"/>
    <w:rsid w:val="00386DEB"/>
    <w:rsid w:val="00390101"/>
    <w:rsid w:val="00390B0B"/>
    <w:rsid w:val="00392698"/>
    <w:rsid w:val="0039310F"/>
    <w:rsid w:val="003931B2"/>
    <w:rsid w:val="00396AFA"/>
    <w:rsid w:val="003A0111"/>
    <w:rsid w:val="003A1825"/>
    <w:rsid w:val="003A2148"/>
    <w:rsid w:val="003A3F4D"/>
    <w:rsid w:val="003A478A"/>
    <w:rsid w:val="003A4998"/>
    <w:rsid w:val="003A5F5F"/>
    <w:rsid w:val="003A6122"/>
    <w:rsid w:val="003A66EF"/>
    <w:rsid w:val="003B393D"/>
    <w:rsid w:val="003B45A9"/>
    <w:rsid w:val="003B49E0"/>
    <w:rsid w:val="003B4D31"/>
    <w:rsid w:val="003C016D"/>
    <w:rsid w:val="003C324C"/>
    <w:rsid w:val="003C3837"/>
    <w:rsid w:val="003C5774"/>
    <w:rsid w:val="003C5A29"/>
    <w:rsid w:val="003C628F"/>
    <w:rsid w:val="003C744F"/>
    <w:rsid w:val="003D06E8"/>
    <w:rsid w:val="003D0E92"/>
    <w:rsid w:val="003D398C"/>
    <w:rsid w:val="003D41E7"/>
    <w:rsid w:val="003D5386"/>
    <w:rsid w:val="003D5D00"/>
    <w:rsid w:val="003D5D5A"/>
    <w:rsid w:val="003D63EA"/>
    <w:rsid w:val="003E13E2"/>
    <w:rsid w:val="003E24F1"/>
    <w:rsid w:val="003E635B"/>
    <w:rsid w:val="003E64A9"/>
    <w:rsid w:val="003E67FF"/>
    <w:rsid w:val="003E72A4"/>
    <w:rsid w:val="003E7C11"/>
    <w:rsid w:val="003F06B5"/>
    <w:rsid w:val="003F151B"/>
    <w:rsid w:val="003F33C0"/>
    <w:rsid w:val="003F3FEC"/>
    <w:rsid w:val="003F4B8F"/>
    <w:rsid w:val="003F6198"/>
    <w:rsid w:val="003F6B6C"/>
    <w:rsid w:val="00401864"/>
    <w:rsid w:val="004037DF"/>
    <w:rsid w:val="00403CC9"/>
    <w:rsid w:val="00404F09"/>
    <w:rsid w:val="00405694"/>
    <w:rsid w:val="0040569D"/>
    <w:rsid w:val="00405EE5"/>
    <w:rsid w:val="00407391"/>
    <w:rsid w:val="0040764F"/>
    <w:rsid w:val="00411C1A"/>
    <w:rsid w:val="0041207B"/>
    <w:rsid w:val="00412A36"/>
    <w:rsid w:val="004139BE"/>
    <w:rsid w:val="00414386"/>
    <w:rsid w:val="004146B4"/>
    <w:rsid w:val="00416718"/>
    <w:rsid w:val="004167EF"/>
    <w:rsid w:val="004172EE"/>
    <w:rsid w:val="00417332"/>
    <w:rsid w:val="0042029A"/>
    <w:rsid w:val="00420413"/>
    <w:rsid w:val="0042377C"/>
    <w:rsid w:val="00423E6F"/>
    <w:rsid w:val="00424955"/>
    <w:rsid w:val="004309CB"/>
    <w:rsid w:val="00432758"/>
    <w:rsid w:val="00432C2C"/>
    <w:rsid w:val="00434AFC"/>
    <w:rsid w:val="00435DA8"/>
    <w:rsid w:val="004370E7"/>
    <w:rsid w:val="00437E35"/>
    <w:rsid w:val="004400C6"/>
    <w:rsid w:val="00442718"/>
    <w:rsid w:val="00442FA4"/>
    <w:rsid w:val="00443E13"/>
    <w:rsid w:val="00445996"/>
    <w:rsid w:val="00446310"/>
    <w:rsid w:val="00446B48"/>
    <w:rsid w:val="00447B40"/>
    <w:rsid w:val="00450739"/>
    <w:rsid w:val="00451746"/>
    <w:rsid w:val="0045193C"/>
    <w:rsid w:val="00451F20"/>
    <w:rsid w:val="00452984"/>
    <w:rsid w:val="00453596"/>
    <w:rsid w:val="00454EF0"/>
    <w:rsid w:val="00456DC2"/>
    <w:rsid w:val="0045741D"/>
    <w:rsid w:val="00460C06"/>
    <w:rsid w:val="00461A46"/>
    <w:rsid w:val="0046210F"/>
    <w:rsid w:val="00462768"/>
    <w:rsid w:val="00463866"/>
    <w:rsid w:val="00463C0F"/>
    <w:rsid w:val="0046489B"/>
    <w:rsid w:val="00466F65"/>
    <w:rsid w:val="0047066B"/>
    <w:rsid w:val="00470A0C"/>
    <w:rsid w:val="00473836"/>
    <w:rsid w:val="00475ABD"/>
    <w:rsid w:val="00475EB9"/>
    <w:rsid w:val="00477E66"/>
    <w:rsid w:val="004803B5"/>
    <w:rsid w:val="00483442"/>
    <w:rsid w:val="0048425E"/>
    <w:rsid w:val="00487A57"/>
    <w:rsid w:val="00490C1D"/>
    <w:rsid w:val="004920BE"/>
    <w:rsid w:val="00492B5B"/>
    <w:rsid w:val="0049441C"/>
    <w:rsid w:val="0049454D"/>
    <w:rsid w:val="004958BD"/>
    <w:rsid w:val="00496570"/>
    <w:rsid w:val="00496817"/>
    <w:rsid w:val="004970CB"/>
    <w:rsid w:val="004975F1"/>
    <w:rsid w:val="004A05BC"/>
    <w:rsid w:val="004A29C6"/>
    <w:rsid w:val="004A3173"/>
    <w:rsid w:val="004A346C"/>
    <w:rsid w:val="004A4222"/>
    <w:rsid w:val="004A5441"/>
    <w:rsid w:val="004A68DB"/>
    <w:rsid w:val="004B0140"/>
    <w:rsid w:val="004B368D"/>
    <w:rsid w:val="004B6EBC"/>
    <w:rsid w:val="004B7245"/>
    <w:rsid w:val="004C1539"/>
    <w:rsid w:val="004C4DE6"/>
    <w:rsid w:val="004C55C2"/>
    <w:rsid w:val="004C6607"/>
    <w:rsid w:val="004C6764"/>
    <w:rsid w:val="004C6E42"/>
    <w:rsid w:val="004C76B4"/>
    <w:rsid w:val="004D0496"/>
    <w:rsid w:val="004D0EED"/>
    <w:rsid w:val="004D23C5"/>
    <w:rsid w:val="004D60FC"/>
    <w:rsid w:val="004E1871"/>
    <w:rsid w:val="004E1C9E"/>
    <w:rsid w:val="004E204B"/>
    <w:rsid w:val="004E7A97"/>
    <w:rsid w:val="004F1162"/>
    <w:rsid w:val="004F196D"/>
    <w:rsid w:val="004F210E"/>
    <w:rsid w:val="004F33CF"/>
    <w:rsid w:val="004F3FB3"/>
    <w:rsid w:val="004F4EDA"/>
    <w:rsid w:val="004F64B1"/>
    <w:rsid w:val="004F7125"/>
    <w:rsid w:val="00501D5F"/>
    <w:rsid w:val="005042A3"/>
    <w:rsid w:val="0050625B"/>
    <w:rsid w:val="005077A0"/>
    <w:rsid w:val="00511773"/>
    <w:rsid w:val="00511C2D"/>
    <w:rsid w:val="00512466"/>
    <w:rsid w:val="00513BE1"/>
    <w:rsid w:val="00517860"/>
    <w:rsid w:val="005178A3"/>
    <w:rsid w:val="005207F7"/>
    <w:rsid w:val="00520A44"/>
    <w:rsid w:val="00521404"/>
    <w:rsid w:val="0052201A"/>
    <w:rsid w:val="00522EEB"/>
    <w:rsid w:val="00523DDF"/>
    <w:rsid w:val="00523FDF"/>
    <w:rsid w:val="005242D7"/>
    <w:rsid w:val="005245CA"/>
    <w:rsid w:val="00524D94"/>
    <w:rsid w:val="00526782"/>
    <w:rsid w:val="00527E35"/>
    <w:rsid w:val="00530CA2"/>
    <w:rsid w:val="005324CD"/>
    <w:rsid w:val="00532B02"/>
    <w:rsid w:val="00533D1D"/>
    <w:rsid w:val="00537CBA"/>
    <w:rsid w:val="00540CB0"/>
    <w:rsid w:val="005455FA"/>
    <w:rsid w:val="0054711B"/>
    <w:rsid w:val="00551898"/>
    <w:rsid w:val="0055251A"/>
    <w:rsid w:val="00553B55"/>
    <w:rsid w:val="00553CCD"/>
    <w:rsid w:val="005543CE"/>
    <w:rsid w:val="005560B2"/>
    <w:rsid w:val="0055679B"/>
    <w:rsid w:val="00557EC7"/>
    <w:rsid w:val="00560603"/>
    <w:rsid w:val="005624C2"/>
    <w:rsid w:val="0056352A"/>
    <w:rsid w:val="005649CE"/>
    <w:rsid w:val="00564C38"/>
    <w:rsid w:val="00567DDB"/>
    <w:rsid w:val="005720CB"/>
    <w:rsid w:val="00572821"/>
    <w:rsid w:val="0057473D"/>
    <w:rsid w:val="005762EE"/>
    <w:rsid w:val="0058080E"/>
    <w:rsid w:val="0058190A"/>
    <w:rsid w:val="00581AC2"/>
    <w:rsid w:val="005849DE"/>
    <w:rsid w:val="005900E0"/>
    <w:rsid w:val="0059050C"/>
    <w:rsid w:val="00592EF2"/>
    <w:rsid w:val="00593C21"/>
    <w:rsid w:val="00594EE4"/>
    <w:rsid w:val="00596140"/>
    <w:rsid w:val="00596688"/>
    <w:rsid w:val="0059781B"/>
    <w:rsid w:val="005A0814"/>
    <w:rsid w:val="005A3705"/>
    <w:rsid w:val="005A5F7B"/>
    <w:rsid w:val="005A63FB"/>
    <w:rsid w:val="005B1000"/>
    <w:rsid w:val="005B1CB0"/>
    <w:rsid w:val="005B1DB0"/>
    <w:rsid w:val="005B244F"/>
    <w:rsid w:val="005B4167"/>
    <w:rsid w:val="005B4F72"/>
    <w:rsid w:val="005B5770"/>
    <w:rsid w:val="005B6387"/>
    <w:rsid w:val="005C0D48"/>
    <w:rsid w:val="005C24D5"/>
    <w:rsid w:val="005C2563"/>
    <w:rsid w:val="005C29F5"/>
    <w:rsid w:val="005C31E3"/>
    <w:rsid w:val="005C4137"/>
    <w:rsid w:val="005D2116"/>
    <w:rsid w:val="005D31A5"/>
    <w:rsid w:val="005D4BC8"/>
    <w:rsid w:val="005D4EF3"/>
    <w:rsid w:val="005D6333"/>
    <w:rsid w:val="005D7457"/>
    <w:rsid w:val="005E08F8"/>
    <w:rsid w:val="005E635A"/>
    <w:rsid w:val="005E6553"/>
    <w:rsid w:val="005E67A1"/>
    <w:rsid w:val="005F2C9B"/>
    <w:rsid w:val="005F2E6A"/>
    <w:rsid w:val="005F30C2"/>
    <w:rsid w:val="005F43EA"/>
    <w:rsid w:val="005F5608"/>
    <w:rsid w:val="006016E6"/>
    <w:rsid w:val="00602C80"/>
    <w:rsid w:val="006031C2"/>
    <w:rsid w:val="00605453"/>
    <w:rsid w:val="00606A49"/>
    <w:rsid w:val="0060753A"/>
    <w:rsid w:val="00607871"/>
    <w:rsid w:val="00610327"/>
    <w:rsid w:val="00610A39"/>
    <w:rsid w:val="0061192F"/>
    <w:rsid w:val="00612469"/>
    <w:rsid w:val="00613F08"/>
    <w:rsid w:val="00614600"/>
    <w:rsid w:val="00614A04"/>
    <w:rsid w:val="006207AE"/>
    <w:rsid w:val="0062095A"/>
    <w:rsid w:val="006213D5"/>
    <w:rsid w:val="006218CC"/>
    <w:rsid w:val="00625086"/>
    <w:rsid w:val="0062665C"/>
    <w:rsid w:val="006273B9"/>
    <w:rsid w:val="006313E9"/>
    <w:rsid w:val="00633204"/>
    <w:rsid w:val="0063353C"/>
    <w:rsid w:val="0063569F"/>
    <w:rsid w:val="00635E7F"/>
    <w:rsid w:val="00635F4F"/>
    <w:rsid w:val="00636A05"/>
    <w:rsid w:val="00637F3A"/>
    <w:rsid w:val="00643E18"/>
    <w:rsid w:val="00644839"/>
    <w:rsid w:val="006449D3"/>
    <w:rsid w:val="00645257"/>
    <w:rsid w:val="00646CD6"/>
    <w:rsid w:val="00647073"/>
    <w:rsid w:val="00647C48"/>
    <w:rsid w:val="00650EA8"/>
    <w:rsid w:val="006534E6"/>
    <w:rsid w:val="006548B9"/>
    <w:rsid w:val="00654DCD"/>
    <w:rsid w:val="006576D0"/>
    <w:rsid w:val="006600CA"/>
    <w:rsid w:val="006611B9"/>
    <w:rsid w:val="006624BF"/>
    <w:rsid w:val="00664A29"/>
    <w:rsid w:val="00664A3D"/>
    <w:rsid w:val="006663F6"/>
    <w:rsid w:val="00666565"/>
    <w:rsid w:val="00670446"/>
    <w:rsid w:val="00670C4F"/>
    <w:rsid w:val="006712C5"/>
    <w:rsid w:val="00671D5E"/>
    <w:rsid w:val="006731B3"/>
    <w:rsid w:val="006734FC"/>
    <w:rsid w:val="006737C7"/>
    <w:rsid w:val="00674D3A"/>
    <w:rsid w:val="006754F0"/>
    <w:rsid w:val="0067574B"/>
    <w:rsid w:val="00676D1A"/>
    <w:rsid w:val="00680922"/>
    <w:rsid w:val="00681175"/>
    <w:rsid w:val="006824F6"/>
    <w:rsid w:val="006829D8"/>
    <w:rsid w:val="00683BBE"/>
    <w:rsid w:val="006845B0"/>
    <w:rsid w:val="00690FA8"/>
    <w:rsid w:val="00692799"/>
    <w:rsid w:val="00692B46"/>
    <w:rsid w:val="0069328F"/>
    <w:rsid w:val="0069332F"/>
    <w:rsid w:val="006948D6"/>
    <w:rsid w:val="00696706"/>
    <w:rsid w:val="006A1B3E"/>
    <w:rsid w:val="006A2E1C"/>
    <w:rsid w:val="006A35A1"/>
    <w:rsid w:val="006A3839"/>
    <w:rsid w:val="006A4F80"/>
    <w:rsid w:val="006B0D51"/>
    <w:rsid w:val="006B0DD4"/>
    <w:rsid w:val="006B1ACB"/>
    <w:rsid w:val="006B383B"/>
    <w:rsid w:val="006C289E"/>
    <w:rsid w:val="006C3612"/>
    <w:rsid w:val="006C3EB4"/>
    <w:rsid w:val="006C4830"/>
    <w:rsid w:val="006C6CC8"/>
    <w:rsid w:val="006C6D4F"/>
    <w:rsid w:val="006D11A9"/>
    <w:rsid w:val="006D3E7B"/>
    <w:rsid w:val="006D3F6A"/>
    <w:rsid w:val="006D3FFA"/>
    <w:rsid w:val="006D7DB2"/>
    <w:rsid w:val="006E06A4"/>
    <w:rsid w:val="006E092C"/>
    <w:rsid w:val="006E3401"/>
    <w:rsid w:val="006E45AA"/>
    <w:rsid w:val="006E601C"/>
    <w:rsid w:val="006F53EF"/>
    <w:rsid w:val="006F5503"/>
    <w:rsid w:val="006F6096"/>
    <w:rsid w:val="006F6D73"/>
    <w:rsid w:val="00700649"/>
    <w:rsid w:val="00701D09"/>
    <w:rsid w:val="0070482C"/>
    <w:rsid w:val="007059B0"/>
    <w:rsid w:val="0070622A"/>
    <w:rsid w:val="00711A3B"/>
    <w:rsid w:val="007125D0"/>
    <w:rsid w:val="00712E98"/>
    <w:rsid w:val="007148D4"/>
    <w:rsid w:val="00720ED4"/>
    <w:rsid w:val="00723355"/>
    <w:rsid w:val="00730B89"/>
    <w:rsid w:val="00731549"/>
    <w:rsid w:val="007330A8"/>
    <w:rsid w:val="0073388D"/>
    <w:rsid w:val="00733AD2"/>
    <w:rsid w:val="00733FE3"/>
    <w:rsid w:val="00735A49"/>
    <w:rsid w:val="007371E7"/>
    <w:rsid w:val="007420F2"/>
    <w:rsid w:val="00742832"/>
    <w:rsid w:val="00743A71"/>
    <w:rsid w:val="00744756"/>
    <w:rsid w:val="00745BCD"/>
    <w:rsid w:val="00747C7D"/>
    <w:rsid w:val="007523D4"/>
    <w:rsid w:val="00753282"/>
    <w:rsid w:val="007532D5"/>
    <w:rsid w:val="00753739"/>
    <w:rsid w:val="007546D9"/>
    <w:rsid w:val="00754BE9"/>
    <w:rsid w:val="00755125"/>
    <w:rsid w:val="00756375"/>
    <w:rsid w:val="007569EE"/>
    <w:rsid w:val="007571F1"/>
    <w:rsid w:val="00757396"/>
    <w:rsid w:val="00757781"/>
    <w:rsid w:val="007610A4"/>
    <w:rsid w:val="0076229F"/>
    <w:rsid w:val="00762F90"/>
    <w:rsid w:val="0076568E"/>
    <w:rsid w:val="00765AA0"/>
    <w:rsid w:val="00766080"/>
    <w:rsid w:val="00770AFE"/>
    <w:rsid w:val="0077418F"/>
    <w:rsid w:val="00775DE2"/>
    <w:rsid w:val="007767E5"/>
    <w:rsid w:val="00781EFD"/>
    <w:rsid w:val="00782141"/>
    <w:rsid w:val="007822E8"/>
    <w:rsid w:val="0078239A"/>
    <w:rsid w:val="00783120"/>
    <w:rsid w:val="00783D4C"/>
    <w:rsid w:val="007853C2"/>
    <w:rsid w:val="00786631"/>
    <w:rsid w:val="00791510"/>
    <w:rsid w:val="00793032"/>
    <w:rsid w:val="007931FF"/>
    <w:rsid w:val="007942E4"/>
    <w:rsid w:val="007948AE"/>
    <w:rsid w:val="00797467"/>
    <w:rsid w:val="00797648"/>
    <w:rsid w:val="007A0200"/>
    <w:rsid w:val="007A1364"/>
    <w:rsid w:val="007A1841"/>
    <w:rsid w:val="007A3555"/>
    <w:rsid w:val="007A4950"/>
    <w:rsid w:val="007A5BB2"/>
    <w:rsid w:val="007A5F6B"/>
    <w:rsid w:val="007A7123"/>
    <w:rsid w:val="007A7446"/>
    <w:rsid w:val="007B0762"/>
    <w:rsid w:val="007B0FD1"/>
    <w:rsid w:val="007B1C37"/>
    <w:rsid w:val="007B2367"/>
    <w:rsid w:val="007B43AD"/>
    <w:rsid w:val="007B4DDC"/>
    <w:rsid w:val="007B6210"/>
    <w:rsid w:val="007B7078"/>
    <w:rsid w:val="007B72D2"/>
    <w:rsid w:val="007B7C26"/>
    <w:rsid w:val="007C0A9F"/>
    <w:rsid w:val="007C2B18"/>
    <w:rsid w:val="007C3F92"/>
    <w:rsid w:val="007D1423"/>
    <w:rsid w:val="007D2140"/>
    <w:rsid w:val="007D6AD6"/>
    <w:rsid w:val="007D77B8"/>
    <w:rsid w:val="007D7ABE"/>
    <w:rsid w:val="007E1515"/>
    <w:rsid w:val="007E28C5"/>
    <w:rsid w:val="007E3DBF"/>
    <w:rsid w:val="007E3E5F"/>
    <w:rsid w:val="007E42E8"/>
    <w:rsid w:val="007E5145"/>
    <w:rsid w:val="007E6198"/>
    <w:rsid w:val="007F35BB"/>
    <w:rsid w:val="007F5AD2"/>
    <w:rsid w:val="007F733C"/>
    <w:rsid w:val="0080021F"/>
    <w:rsid w:val="0080379E"/>
    <w:rsid w:val="008044C7"/>
    <w:rsid w:val="0080527C"/>
    <w:rsid w:val="0080556E"/>
    <w:rsid w:val="00805F85"/>
    <w:rsid w:val="008074FF"/>
    <w:rsid w:val="00810683"/>
    <w:rsid w:val="00810872"/>
    <w:rsid w:val="00810B9D"/>
    <w:rsid w:val="008153B2"/>
    <w:rsid w:val="00822C10"/>
    <w:rsid w:val="00823647"/>
    <w:rsid w:val="00824AAB"/>
    <w:rsid w:val="00824DCF"/>
    <w:rsid w:val="00825D96"/>
    <w:rsid w:val="00826F3B"/>
    <w:rsid w:val="00827392"/>
    <w:rsid w:val="00827615"/>
    <w:rsid w:val="008307A6"/>
    <w:rsid w:val="00830CA3"/>
    <w:rsid w:val="0083268A"/>
    <w:rsid w:val="008354A9"/>
    <w:rsid w:val="00836CD9"/>
    <w:rsid w:val="00837B25"/>
    <w:rsid w:val="00842797"/>
    <w:rsid w:val="008429B5"/>
    <w:rsid w:val="00845C02"/>
    <w:rsid w:val="00847A03"/>
    <w:rsid w:val="00851502"/>
    <w:rsid w:val="00852F95"/>
    <w:rsid w:val="00853AF5"/>
    <w:rsid w:val="008549C1"/>
    <w:rsid w:val="00855860"/>
    <w:rsid w:val="00855D2F"/>
    <w:rsid w:val="008639F0"/>
    <w:rsid w:val="00865203"/>
    <w:rsid w:val="00865BCC"/>
    <w:rsid w:val="008669C4"/>
    <w:rsid w:val="0086740A"/>
    <w:rsid w:val="008717F4"/>
    <w:rsid w:val="00871819"/>
    <w:rsid w:val="008723F9"/>
    <w:rsid w:val="00875A69"/>
    <w:rsid w:val="00875EDA"/>
    <w:rsid w:val="008777BB"/>
    <w:rsid w:val="00877B7D"/>
    <w:rsid w:val="008811A1"/>
    <w:rsid w:val="008822C0"/>
    <w:rsid w:val="00882336"/>
    <w:rsid w:val="0088428C"/>
    <w:rsid w:val="00885447"/>
    <w:rsid w:val="0088574B"/>
    <w:rsid w:val="00887381"/>
    <w:rsid w:val="00887F6A"/>
    <w:rsid w:val="00891411"/>
    <w:rsid w:val="0089147C"/>
    <w:rsid w:val="00891F4F"/>
    <w:rsid w:val="0089266E"/>
    <w:rsid w:val="00894527"/>
    <w:rsid w:val="008968F0"/>
    <w:rsid w:val="008971EB"/>
    <w:rsid w:val="008A0768"/>
    <w:rsid w:val="008A0A87"/>
    <w:rsid w:val="008A0A96"/>
    <w:rsid w:val="008A235B"/>
    <w:rsid w:val="008A2E11"/>
    <w:rsid w:val="008A6812"/>
    <w:rsid w:val="008A7AEA"/>
    <w:rsid w:val="008A7B01"/>
    <w:rsid w:val="008A7F20"/>
    <w:rsid w:val="008B06D2"/>
    <w:rsid w:val="008B12AF"/>
    <w:rsid w:val="008B41D5"/>
    <w:rsid w:val="008B46CC"/>
    <w:rsid w:val="008B46E2"/>
    <w:rsid w:val="008B7C23"/>
    <w:rsid w:val="008C2617"/>
    <w:rsid w:val="008C306B"/>
    <w:rsid w:val="008C4CA1"/>
    <w:rsid w:val="008C50C8"/>
    <w:rsid w:val="008C5D53"/>
    <w:rsid w:val="008C7144"/>
    <w:rsid w:val="008D0199"/>
    <w:rsid w:val="008D1072"/>
    <w:rsid w:val="008D13A6"/>
    <w:rsid w:val="008D49F8"/>
    <w:rsid w:val="008D57C2"/>
    <w:rsid w:val="008D7BC7"/>
    <w:rsid w:val="008D7C04"/>
    <w:rsid w:val="008E1D9B"/>
    <w:rsid w:val="008E4DFA"/>
    <w:rsid w:val="008E5673"/>
    <w:rsid w:val="008E6FB6"/>
    <w:rsid w:val="008E7205"/>
    <w:rsid w:val="008F1BDC"/>
    <w:rsid w:val="008F1E76"/>
    <w:rsid w:val="008F312F"/>
    <w:rsid w:val="008F480D"/>
    <w:rsid w:val="00902058"/>
    <w:rsid w:val="00904088"/>
    <w:rsid w:val="00904AE1"/>
    <w:rsid w:val="00904E6C"/>
    <w:rsid w:val="009101F8"/>
    <w:rsid w:val="0091077D"/>
    <w:rsid w:val="00910D6D"/>
    <w:rsid w:val="00911D04"/>
    <w:rsid w:val="009149B7"/>
    <w:rsid w:val="009159C8"/>
    <w:rsid w:val="0091711F"/>
    <w:rsid w:val="009176AE"/>
    <w:rsid w:val="00921D59"/>
    <w:rsid w:val="009227AE"/>
    <w:rsid w:val="00922FB9"/>
    <w:rsid w:val="0092403E"/>
    <w:rsid w:val="00924449"/>
    <w:rsid w:val="00924FD4"/>
    <w:rsid w:val="00925188"/>
    <w:rsid w:val="00926634"/>
    <w:rsid w:val="009270E5"/>
    <w:rsid w:val="00927BF4"/>
    <w:rsid w:val="00930A65"/>
    <w:rsid w:val="0093258D"/>
    <w:rsid w:val="00932F24"/>
    <w:rsid w:val="009367D1"/>
    <w:rsid w:val="00937062"/>
    <w:rsid w:val="00937320"/>
    <w:rsid w:val="00937AF0"/>
    <w:rsid w:val="0094094A"/>
    <w:rsid w:val="0094099C"/>
    <w:rsid w:val="00940A17"/>
    <w:rsid w:val="00940DDE"/>
    <w:rsid w:val="0094265D"/>
    <w:rsid w:val="00942E68"/>
    <w:rsid w:val="00942F52"/>
    <w:rsid w:val="009449E2"/>
    <w:rsid w:val="00946C49"/>
    <w:rsid w:val="00950046"/>
    <w:rsid w:val="009520DD"/>
    <w:rsid w:val="00954F06"/>
    <w:rsid w:val="0095505A"/>
    <w:rsid w:val="009569A2"/>
    <w:rsid w:val="00961000"/>
    <w:rsid w:val="00961153"/>
    <w:rsid w:val="009612E6"/>
    <w:rsid w:val="00963257"/>
    <w:rsid w:val="009639F4"/>
    <w:rsid w:val="00964F33"/>
    <w:rsid w:val="00971E60"/>
    <w:rsid w:val="00972BC2"/>
    <w:rsid w:val="0097377E"/>
    <w:rsid w:val="009745BF"/>
    <w:rsid w:val="0097606C"/>
    <w:rsid w:val="00976190"/>
    <w:rsid w:val="00977BDF"/>
    <w:rsid w:val="00980596"/>
    <w:rsid w:val="009833D5"/>
    <w:rsid w:val="00983A42"/>
    <w:rsid w:val="00983F06"/>
    <w:rsid w:val="009874A4"/>
    <w:rsid w:val="0098755B"/>
    <w:rsid w:val="00994568"/>
    <w:rsid w:val="009948E7"/>
    <w:rsid w:val="00994A64"/>
    <w:rsid w:val="009A59AC"/>
    <w:rsid w:val="009A6A13"/>
    <w:rsid w:val="009A738B"/>
    <w:rsid w:val="009A7E71"/>
    <w:rsid w:val="009B00DE"/>
    <w:rsid w:val="009B1F8A"/>
    <w:rsid w:val="009B53AA"/>
    <w:rsid w:val="009C0604"/>
    <w:rsid w:val="009C0890"/>
    <w:rsid w:val="009C17ED"/>
    <w:rsid w:val="009C252D"/>
    <w:rsid w:val="009C30AD"/>
    <w:rsid w:val="009C4498"/>
    <w:rsid w:val="009C581E"/>
    <w:rsid w:val="009C6F67"/>
    <w:rsid w:val="009C7B96"/>
    <w:rsid w:val="009D08DA"/>
    <w:rsid w:val="009D20F2"/>
    <w:rsid w:val="009E0114"/>
    <w:rsid w:val="009E528D"/>
    <w:rsid w:val="009E572F"/>
    <w:rsid w:val="009E6CC8"/>
    <w:rsid w:val="009E7B88"/>
    <w:rsid w:val="009F0E3F"/>
    <w:rsid w:val="009F4809"/>
    <w:rsid w:val="009F4ABE"/>
    <w:rsid w:val="00A003C6"/>
    <w:rsid w:val="00A0213E"/>
    <w:rsid w:val="00A02F8F"/>
    <w:rsid w:val="00A070E2"/>
    <w:rsid w:val="00A204B6"/>
    <w:rsid w:val="00A21E92"/>
    <w:rsid w:val="00A2238D"/>
    <w:rsid w:val="00A2301C"/>
    <w:rsid w:val="00A2504B"/>
    <w:rsid w:val="00A27D34"/>
    <w:rsid w:val="00A3104D"/>
    <w:rsid w:val="00A3265F"/>
    <w:rsid w:val="00A32690"/>
    <w:rsid w:val="00A34D96"/>
    <w:rsid w:val="00A3531D"/>
    <w:rsid w:val="00A36C7B"/>
    <w:rsid w:val="00A412CB"/>
    <w:rsid w:val="00A432C1"/>
    <w:rsid w:val="00A43CF0"/>
    <w:rsid w:val="00A44921"/>
    <w:rsid w:val="00A44DAE"/>
    <w:rsid w:val="00A451ED"/>
    <w:rsid w:val="00A461E8"/>
    <w:rsid w:val="00A469AC"/>
    <w:rsid w:val="00A50CC5"/>
    <w:rsid w:val="00A50E77"/>
    <w:rsid w:val="00A51400"/>
    <w:rsid w:val="00A51A61"/>
    <w:rsid w:val="00A533D1"/>
    <w:rsid w:val="00A562B7"/>
    <w:rsid w:val="00A56BA7"/>
    <w:rsid w:val="00A600D4"/>
    <w:rsid w:val="00A601D5"/>
    <w:rsid w:val="00A6041E"/>
    <w:rsid w:val="00A604EB"/>
    <w:rsid w:val="00A6279D"/>
    <w:rsid w:val="00A62F38"/>
    <w:rsid w:val="00A63E79"/>
    <w:rsid w:val="00A644E9"/>
    <w:rsid w:val="00A6560B"/>
    <w:rsid w:val="00A66267"/>
    <w:rsid w:val="00A6774F"/>
    <w:rsid w:val="00A67F03"/>
    <w:rsid w:val="00A70479"/>
    <w:rsid w:val="00A724F4"/>
    <w:rsid w:val="00A73DD8"/>
    <w:rsid w:val="00A743C6"/>
    <w:rsid w:val="00A74EAE"/>
    <w:rsid w:val="00A773E4"/>
    <w:rsid w:val="00A77953"/>
    <w:rsid w:val="00A82277"/>
    <w:rsid w:val="00A83EF6"/>
    <w:rsid w:val="00A84BA0"/>
    <w:rsid w:val="00A8627A"/>
    <w:rsid w:val="00A867CA"/>
    <w:rsid w:val="00A901B7"/>
    <w:rsid w:val="00A90EA5"/>
    <w:rsid w:val="00A93244"/>
    <w:rsid w:val="00A939E8"/>
    <w:rsid w:val="00A94887"/>
    <w:rsid w:val="00A9490A"/>
    <w:rsid w:val="00A94E24"/>
    <w:rsid w:val="00A9529D"/>
    <w:rsid w:val="00A979EE"/>
    <w:rsid w:val="00AA0F7B"/>
    <w:rsid w:val="00AA2283"/>
    <w:rsid w:val="00AA4608"/>
    <w:rsid w:val="00AA6F30"/>
    <w:rsid w:val="00AB39BB"/>
    <w:rsid w:val="00AB5B74"/>
    <w:rsid w:val="00AB6AC7"/>
    <w:rsid w:val="00AB7B9D"/>
    <w:rsid w:val="00AC0715"/>
    <w:rsid w:val="00AC1B02"/>
    <w:rsid w:val="00AC1C00"/>
    <w:rsid w:val="00AC3013"/>
    <w:rsid w:val="00AC368E"/>
    <w:rsid w:val="00AC4608"/>
    <w:rsid w:val="00AC6D0E"/>
    <w:rsid w:val="00AC7B27"/>
    <w:rsid w:val="00AD077F"/>
    <w:rsid w:val="00AD101B"/>
    <w:rsid w:val="00AD1932"/>
    <w:rsid w:val="00AD1B79"/>
    <w:rsid w:val="00AD2B55"/>
    <w:rsid w:val="00AD32F6"/>
    <w:rsid w:val="00AD332E"/>
    <w:rsid w:val="00AD370F"/>
    <w:rsid w:val="00AD5170"/>
    <w:rsid w:val="00AD7A7F"/>
    <w:rsid w:val="00AE437D"/>
    <w:rsid w:val="00AF0B75"/>
    <w:rsid w:val="00AF0CBB"/>
    <w:rsid w:val="00AF157C"/>
    <w:rsid w:val="00AF2BC8"/>
    <w:rsid w:val="00AF2CAD"/>
    <w:rsid w:val="00AF4C8D"/>
    <w:rsid w:val="00B00304"/>
    <w:rsid w:val="00B00A36"/>
    <w:rsid w:val="00B00E72"/>
    <w:rsid w:val="00B01587"/>
    <w:rsid w:val="00B01743"/>
    <w:rsid w:val="00B02280"/>
    <w:rsid w:val="00B02E1D"/>
    <w:rsid w:val="00B04554"/>
    <w:rsid w:val="00B05F2A"/>
    <w:rsid w:val="00B064BE"/>
    <w:rsid w:val="00B06897"/>
    <w:rsid w:val="00B10120"/>
    <w:rsid w:val="00B10801"/>
    <w:rsid w:val="00B109FE"/>
    <w:rsid w:val="00B121BB"/>
    <w:rsid w:val="00B149D2"/>
    <w:rsid w:val="00B15143"/>
    <w:rsid w:val="00B1621F"/>
    <w:rsid w:val="00B17566"/>
    <w:rsid w:val="00B17C30"/>
    <w:rsid w:val="00B20C28"/>
    <w:rsid w:val="00B20D84"/>
    <w:rsid w:val="00B2110C"/>
    <w:rsid w:val="00B225AC"/>
    <w:rsid w:val="00B235A8"/>
    <w:rsid w:val="00B23D9C"/>
    <w:rsid w:val="00B2558B"/>
    <w:rsid w:val="00B268D1"/>
    <w:rsid w:val="00B308E5"/>
    <w:rsid w:val="00B321C9"/>
    <w:rsid w:val="00B331CA"/>
    <w:rsid w:val="00B41084"/>
    <w:rsid w:val="00B4205E"/>
    <w:rsid w:val="00B44981"/>
    <w:rsid w:val="00B47BC2"/>
    <w:rsid w:val="00B51B52"/>
    <w:rsid w:val="00B52367"/>
    <w:rsid w:val="00B52620"/>
    <w:rsid w:val="00B536CA"/>
    <w:rsid w:val="00B53B4D"/>
    <w:rsid w:val="00B544B3"/>
    <w:rsid w:val="00B546CF"/>
    <w:rsid w:val="00B54D93"/>
    <w:rsid w:val="00B54FB7"/>
    <w:rsid w:val="00B55457"/>
    <w:rsid w:val="00B57EE1"/>
    <w:rsid w:val="00B6005B"/>
    <w:rsid w:val="00B61EF4"/>
    <w:rsid w:val="00B6463F"/>
    <w:rsid w:val="00B6497D"/>
    <w:rsid w:val="00B649DC"/>
    <w:rsid w:val="00B65D52"/>
    <w:rsid w:val="00B674CE"/>
    <w:rsid w:val="00B704CA"/>
    <w:rsid w:val="00B74E09"/>
    <w:rsid w:val="00B7707C"/>
    <w:rsid w:val="00B81A9A"/>
    <w:rsid w:val="00B825D8"/>
    <w:rsid w:val="00B83513"/>
    <w:rsid w:val="00B861E5"/>
    <w:rsid w:val="00B878B8"/>
    <w:rsid w:val="00B913AF"/>
    <w:rsid w:val="00B94A0C"/>
    <w:rsid w:val="00B96B49"/>
    <w:rsid w:val="00B97FC0"/>
    <w:rsid w:val="00BA0596"/>
    <w:rsid w:val="00BA10A4"/>
    <w:rsid w:val="00BA3BFA"/>
    <w:rsid w:val="00BA4BE4"/>
    <w:rsid w:val="00BA593E"/>
    <w:rsid w:val="00BA7720"/>
    <w:rsid w:val="00BB008C"/>
    <w:rsid w:val="00BB114A"/>
    <w:rsid w:val="00BB1657"/>
    <w:rsid w:val="00BB18EA"/>
    <w:rsid w:val="00BB1B81"/>
    <w:rsid w:val="00BB4D31"/>
    <w:rsid w:val="00BB6B8D"/>
    <w:rsid w:val="00BB6D51"/>
    <w:rsid w:val="00BC1F54"/>
    <w:rsid w:val="00BC246B"/>
    <w:rsid w:val="00BC26C6"/>
    <w:rsid w:val="00BC3296"/>
    <w:rsid w:val="00BC36FA"/>
    <w:rsid w:val="00BC4AAE"/>
    <w:rsid w:val="00BC57F6"/>
    <w:rsid w:val="00BD002E"/>
    <w:rsid w:val="00BD1166"/>
    <w:rsid w:val="00BD18E5"/>
    <w:rsid w:val="00BD3CAE"/>
    <w:rsid w:val="00BD44AA"/>
    <w:rsid w:val="00BD45CC"/>
    <w:rsid w:val="00BD47CF"/>
    <w:rsid w:val="00BD532F"/>
    <w:rsid w:val="00BD57EE"/>
    <w:rsid w:val="00BD62A4"/>
    <w:rsid w:val="00BD7882"/>
    <w:rsid w:val="00BD7C38"/>
    <w:rsid w:val="00BE42AC"/>
    <w:rsid w:val="00BE45B9"/>
    <w:rsid w:val="00BE5053"/>
    <w:rsid w:val="00BE6277"/>
    <w:rsid w:val="00BE67B8"/>
    <w:rsid w:val="00BF0136"/>
    <w:rsid w:val="00BF05C6"/>
    <w:rsid w:val="00BF3529"/>
    <w:rsid w:val="00BF5D51"/>
    <w:rsid w:val="00BF5D70"/>
    <w:rsid w:val="00BF6395"/>
    <w:rsid w:val="00BF6B6E"/>
    <w:rsid w:val="00BF7F1F"/>
    <w:rsid w:val="00C003EA"/>
    <w:rsid w:val="00C00C4A"/>
    <w:rsid w:val="00C01213"/>
    <w:rsid w:val="00C02490"/>
    <w:rsid w:val="00C0265D"/>
    <w:rsid w:val="00C02818"/>
    <w:rsid w:val="00C02FC5"/>
    <w:rsid w:val="00C03027"/>
    <w:rsid w:val="00C061D2"/>
    <w:rsid w:val="00C112E9"/>
    <w:rsid w:val="00C11392"/>
    <w:rsid w:val="00C12320"/>
    <w:rsid w:val="00C1248F"/>
    <w:rsid w:val="00C15605"/>
    <w:rsid w:val="00C15952"/>
    <w:rsid w:val="00C16076"/>
    <w:rsid w:val="00C17A84"/>
    <w:rsid w:val="00C21712"/>
    <w:rsid w:val="00C21B2C"/>
    <w:rsid w:val="00C239AE"/>
    <w:rsid w:val="00C2772B"/>
    <w:rsid w:val="00C3170B"/>
    <w:rsid w:val="00C31AAF"/>
    <w:rsid w:val="00C32C72"/>
    <w:rsid w:val="00C33E6C"/>
    <w:rsid w:val="00C34408"/>
    <w:rsid w:val="00C3537B"/>
    <w:rsid w:val="00C36900"/>
    <w:rsid w:val="00C37CA9"/>
    <w:rsid w:val="00C40255"/>
    <w:rsid w:val="00C4177B"/>
    <w:rsid w:val="00C466AA"/>
    <w:rsid w:val="00C501FC"/>
    <w:rsid w:val="00C51236"/>
    <w:rsid w:val="00C5218A"/>
    <w:rsid w:val="00C56B48"/>
    <w:rsid w:val="00C57317"/>
    <w:rsid w:val="00C579DD"/>
    <w:rsid w:val="00C60FA3"/>
    <w:rsid w:val="00C62A78"/>
    <w:rsid w:val="00C62CBE"/>
    <w:rsid w:val="00C66D76"/>
    <w:rsid w:val="00C6749D"/>
    <w:rsid w:val="00C703D0"/>
    <w:rsid w:val="00C704E7"/>
    <w:rsid w:val="00C70DC7"/>
    <w:rsid w:val="00C722F1"/>
    <w:rsid w:val="00C73E2C"/>
    <w:rsid w:val="00C74D12"/>
    <w:rsid w:val="00C77D42"/>
    <w:rsid w:val="00C813E5"/>
    <w:rsid w:val="00C81EB4"/>
    <w:rsid w:val="00C839F5"/>
    <w:rsid w:val="00C83C77"/>
    <w:rsid w:val="00C84265"/>
    <w:rsid w:val="00C86B8C"/>
    <w:rsid w:val="00C8719F"/>
    <w:rsid w:val="00C877F9"/>
    <w:rsid w:val="00C90638"/>
    <w:rsid w:val="00C90790"/>
    <w:rsid w:val="00C92F54"/>
    <w:rsid w:val="00C964FF"/>
    <w:rsid w:val="00C97714"/>
    <w:rsid w:val="00CA04F3"/>
    <w:rsid w:val="00CA0EEC"/>
    <w:rsid w:val="00CA40AA"/>
    <w:rsid w:val="00CA46DB"/>
    <w:rsid w:val="00CA6062"/>
    <w:rsid w:val="00CA6DFC"/>
    <w:rsid w:val="00CB201A"/>
    <w:rsid w:val="00CB2571"/>
    <w:rsid w:val="00CB4855"/>
    <w:rsid w:val="00CB5253"/>
    <w:rsid w:val="00CB77D9"/>
    <w:rsid w:val="00CB79CF"/>
    <w:rsid w:val="00CC12CA"/>
    <w:rsid w:val="00CC18ED"/>
    <w:rsid w:val="00CC26D3"/>
    <w:rsid w:val="00CC37E9"/>
    <w:rsid w:val="00CC3BCA"/>
    <w:rsid w:val="00CC430A"/>
    <w:rsid w:val="00CC447E"/>
    <w:rsid w:val="00CC4A50"/>
    <w:rsid w:val="00CC60A0"/>
    <w:rsid w:val="00CC6599"/>
    <w:rsid w:val="00CD04A4"/>
    <w:rsid w:val="00CD0BD9"/>
    <w:rsid w:val="00CD134D"/>
    <w:rsid w:val="00CE028C"/>
    <w:rsid w:val="00CE1259"/>
    <w:rsid w:val="00CE2ADA"/>
    <w:rsid w:val="00CE40A2"/>
    <w:rsid w:val="00CE5060"/>
    <w:rsid w:val="00CE7697"/>
    <w:rsid w:val="00CF17F2"/>
    <w:rsid w:val="00CF42A6"/>
    <w:rsid w:val="00CF52C5"/>
    <w:rsid w:val="00CF5439"/>
    <w:rsid w:val="00D01446"/>
    <w:rsid w:val="00D03084"/>
    <w:rsid w:val="00D033B1"/>
    <w:rsid w:val="00D03A05"/>
    <w:rsid w:val="00D03A9A"/>
    <w:rsid w:val="00D06DAC"/>
    <w:rsid w:val="00D11A1B"/>
    <w:rsid w:val="00D138F0"/>
    <w:rsid w:val="00D15B59"/>
    <w:rsid w:val="00D17954"/>
    <w:rsid w:val="00D17E3B"/>
    <w:rsid w:val="00D221FA"/>
    <w:rsid w:val="00D22268"/>
    <w:rsid w:val="00D22CE2"/>
    <w:rsid w:val="00D22DA7"/>
    <w:rsid w:val="00D238CB"/>
    <w:rsid w:val="00D2495A"/>
    <w:rsid w:val="00D25186"/>
    <w:rsid w:val="00D27669"/>
    <w:rsid w:val="00D3179F"/>
    <w:rsid w:val="00D31E00"/>
    <w:rsid w:val="00D32EAD"/>
    <w:rsid w:val="00D33E1F"/>
    <w:rsid w:val="00D341BD"/>
    <w:rsid w:val="00D372F6"/>
    <w:rsid w:val="00D37357"/>
    <w:rsid w:val="00D40573"/>
    <w:rsid w:val="00D40C46"/>
    <w:rsid w:val="00D4132F"/>
    <w:rsid w:val="00D4186D"/>
    <w:rsid w:val="00D437D9"/>
    <w:rsid w:val="00D45526"/>
    <w:rsid w:val="00D46F9F"/>
    <w:rsid w:val="00D47837"/>
    <w:rsid w:val="00D510DA"/>
    <w:rsid w:val="00D5152B"/>
    <w:rsid w:val="00D519A2"/>
    <w:rsid w:val="00D524B2"/>
    <w:rsid w:val="00D533E7"/>
    <w:rsid w:val="00D60F46"/>
    <w:rsid w:val="00D6172F"/>
    <w:rsid w:val="00D61F13"/>
    <w:rsid w:val="00D64E95"/>
    <w:rsid w:val="00D64F10"/>
    <w:rsid w:val="00D65A00"/>
    <w:rsid w:val="00D67CD8"/>
    <w:rsid w:val="00D73A67"/>
    <w:rsid w:val="00D7624F"/>
    <w:rsid w:val="00D8517B"/>
    <w:rsid w:val="00D865FA"/>
    <w:rsid w:val="00D867CE"/>
    <w:rsid w:val="00D87350"/>
    <w:rsid w:val="00D90695"/>
    <w:rsid w:val="00D90A0C"/>
    <w:rsid w:val="00D91C2C"/>
    <w:rsid w:val="00D9219F"/>
    <w:rsid w:val="00D922FF"/>
    <w:rsid w:val="00D92E8E"/>
    <w:rsid w:val="00D92F59"/>
    <w:rsid w:val="00D94D43"/>
    <w:rsid w:val="00D94D91"/>
    <w:rsid w:val="00D950AF"/>
    <w:rsid w:val="00D95400"/>
    <w:rsid w:val="00D968DE"/>
    <w:rsid w:val="00D97871"/>
    <w:rsid w:val="00DA08F8"/>
    <w:rsid w:val="00DA28A2"/>
    <w:rsid w:val="00DA4163"/>
    <w:rsid w:val="00DA520A"/>
    <w:rsid w:val="00DA79AE"/>
    <w:rsid w:val="00DB0339"/>
    <w:rsid w:val="00DB0412"/>
    <w:rsid w:val="00DB28DF"/>
    <w:rsid w:val="00DB30CE"/>
    <w:rsid w:val="00DB359E"/>
    <w:rsid w:val="00DB37E2"/>
    <w:rsid w:val="00DB4BD3"/>
    <w:rsid w:val="00DB687B"/>
    <w:rsid w:val="00DB6AE7"/>
    <w:rsid w:val="00DC20AF"/>
    <w:rsid w:val="00DC4457"/>
    <w:rsid w:val="00DC7872"/>
    <w:rsid w:val="00DC7972"/>
    <w:rsid w:val="00DC7B86"/>
    <w:rsid w:val="00DD00C0"/>
    <w:rsid w:val="00DD33EF"/>
    <w:rsid w:val="00DD4EA5"/>
    <w:rsid w:val="00DD5465"/>
    <w:rsid w:val="00DD63E2"/>
    <w:rsid w:val="00DD70DB"/>
    <w:rsid w:val="00DD748C"/>
    <w:rsid w:val="00DE04B9"/>
    <w:rsid w:val="00DE125D"/>
    <w:rsid w:val="00DE19D3"/>
    <w:rsid w:val="00DE1CED"/>
    <w:rsid w:val="00DE4FDF"/>
    <w:rsid w:val="00DE5FB7"/>
    <w:rsid w:val="00DE6A2D"/>
    <w:rsid w:val="00DE7937"/>
    <w:rsid w:val="00DE7DE9"/>
    <w:rsid w:val="00DF049F"/>
    <w:rsid w:val="00DF1206"/>
    <w:rsid w:val="00DF1314"/>
    <w:rsid w:val="00DF17E6"/>
    <w:rsid w:val="00DF484F"/>
    <w:rsid w:val="00DF4E2E"/>
    <w:rsid w:val="00DF5505"/>
    <w:rsid w:val="00DF58BA"/>
    <w:rsid w:val="00DF764E"/>
    <w:rsid w:val="00DF7AF2"/>
    <w:rsid w:val="00DF7B84"/>
    <w:rsid w:val="00E0187C"/>
    <w:rsid w:val="00E024C1"/>
    <w:rsid w:val="00E03030"/>
    <w:rsid w:val="00E036A8"/>
    <w:rsid w:val="00E07D39"/>
    <w:rsid w:val="00E13F5F"/>
    <w:rsid w:val="00E16B8A"/>
    <w:rsid w:val="00E16BE8"/>
    <w:rsid w:val="00E212E9"/>
    <w:rsid w:val="00E21D28"/>
    <w:rsid w:val="00E21DF7"/>
    <w:rsid w:val="00E226EF"/>
    <w:rsid w:val="00E23426"/>
    <w:rsid w:val="00E25134"/>
    <w:rsid w:val="00E25B97"/>
    <w:rsid w:val="00E26832"/>
    <w:rsid w:val="00E33603"/>
    <w:rsid w:val="00E33628"/>
    <w:rsid w:val="00E33CEB"/>
    <w:rsid w:val="00E33EDD"/>
    <w:rsid w:val="00E33F7B"/>
    <w:rsid w:val="00E354B6"/>
    <w:rsid w:val="00E367A6"/>
    <w:rsid w:val="00E37A11"/>
    <w:rsid w:val="00E41145"/>
    <w:rsid w:val="00E435A1"/>
    <w:rsid w:val="00E44A1A"/>
    <w:rsid w:val="00E509A6"/>
    <w:rsid w:val="00E50EBF"/>
    <w:rsid w:val="00E51400"/>
    <w:rsid w:val="00E51922"/>
    <w:rsid w:val="00E52074"/>
    <w:rsid w:val="00E5253A"/>
    <w:rsid w:val="00E531C1"/>
    <w:rsid w:val="00E53A65"/>
    <w:rsid w:val="00E53B86"/>
    <w:rsid w:val="00E55EC4"/>
    <w:rsid w:val="00E5736D"/>
    <w:rsid w:val="00E57547"/>
    <w:rsid w:val="00E60A4D"/>
    <w:rsid w:val="00E63558"/>
    <w:rsid w:val="00E6394B"/>
    <w:rsid w:val="00E64070"/>
    <w:rsid w:val="00E706FF"/>
    <w:rsid w:val="00E742E2"/>
    <w:rsid w:val="00E75E55"/>
    <w:rsid w:val="00E80BB1"/>
    <w:rsid w:val="00E81D1B"/>
    <w:rsid w:val="00E82A09"/>
    <w:rsid w:val="00E8338F"/>
    <w:rsid w:val="00E85298"/>
    <w:rsid w:val="00E85517"/>
    <w:rsid w:val="00E8667D"/>
    <w:rsid w:val="00E8756C"/>
    <w:rsid w:val="00E92505"/>
    <w:rsid w:val="00E957EC"/>
    <w:rsid w:val="00E95F6E"/>
    <w:rsid w:val="00E97602"/>
    <w:rsid w:val="00EA16C6"/>
    <w:rsid w:val="00EA1ACB"/>
    <w:rsid w:val="00EA1C89"/>
    <w:rsid w:val="00EA229D"/>
    <w:rsid w:val="00EA348A"/>
    <w:rsid w:val="00EA3C43"/>
    <w:rsid w:val="00EA3D6A"/>
    <w:rsid w:val="00EA4674"/>
    <w:rsid w:val="00EA4A60"/>
    <w:rsid w:val="00EA55C5"/>
    <w:rsid w:val="00EA7EA7"/>
    <w:rsid w:val="00EB05D5"/>
    <w:rsid w:val="00EB0920"/>
    <w:rsid w:val="00EB0F58"/>
    <w:rsid w:val="00EB189F"/>
    <w:rsid w:val="00EB2AD4"/>
    <w:rsid w:val="00EB2DDC"/>
    <w:rsid w:val="00EB6254"/>
    <w:rsid w:val="00EB742C"/>
    <w:rsid w:val="00EB778A"/>
    <w:rsid w:val="00EB7D42"/>
    <w:rsid w:val="00EC1AB1"/>
    <w:rsid w:val="00EC3B8F"/>
    <w:rsid w:val="00EC56B8"/>
    <w:rsid w:val="00EC7A74"/>
    <w:rsid w:val="00ED7972"/>
    <w:rsid w:val="00EE22D1"/>
    <w:rsid w:val="00EE2692"/>
    <w:rsid w:val="00EE2ABB"/>
    <w:rsid w:val="00EE2AEA"/>
    <w:rsid w:val="00EE2B79"/>
    <w:rsid w:val="00EE37B6"/>
    <w:rsid w:val="00EE4E94"/>
    <w:rsid w:val="00EE57D3"/>
    <w:rsid w:val="00EE58DD"/>
    <w:rsid w:val="00EE5C62"/>
    <w:rsid w:val="00EE67B6"/>
    <w:rsid w:val="00EF2764"/>
    <w:rsid w:val="00EF573F"/>
    <w:rsid w:val="00EF57A7"/>
    <w:rsid w:val="00EF5A5F"/>
    <w:rsid w:val="00F0014F"/>
    <w:rsid w:val="00F00B98"/>
    <w:rsid w:val="00F00C60"/>
    <w:rsid w:val="00F022E7"/>
    <w:rsid w:val="00F02599"/>
    <w:rsid w:val="00F027AD"/>
    <w:rsid w:val="00F03529"/>
    <w:rsid w:val="00F03F17"/>
    <w:rsid w:val="00F074A3"/>
    <w:rsid w:val="00F07B95"/>
    <w:rsid w:val="00F10D76"/>
    <w:rsid w:val="00F112E6"/>
    <w:rsid w:val="00F11738"/>
    <w:rsid w:val="00F12780"/>
    <w:rsid w:val="00F13232"/>
    <w:rsid w:val="00F13DB1"/>
    <w:rsid w:val="00F13EA1"/>
    <w:rsid w:val="00F14154"/>
    <w:rsid w:val="00F20B02"/>
    <w:rsid w:val="00F212CB"/>
    <w:rsid w:val="00F27CD9"/>
    <w:rsid w:val="00F329B4"/>
    <w:rsid w:val="00F3426D"/>
    <w:rsid w:val="00F35A77"/>
    <w:rsid w:val="00F36A30"/>
    <w:rsid w:val="00F41688"/>
    <w:rsid w:val="00F42CC7"/>
    <w:rsid w:val="00F43EA1"/>
    <w:rsid w:val="00F445CB"/>
    <w:rsid w:val="00F44D48"/>
    <w:rsid w:val="00F45EA2"/>
    <w:rsid w:val="00F47D8E"/>
    <w:rsid w:val="00F502B9"/>
    <w:rsid w:val="00F50E5D"/>
    <w:rsid w:val="00F52628"/>
    <w:rsid w:val="00F532C7"/>
    <w:rsid w:val="00F55515"/>
    <w:rsid w:val="00F563C0"/>
    <w:rsid w:val="00F5741B"/>
    <w:rsid w:val="00F575D7"/>
    <w:rsid w:val="00F604A5"/>
    <w:rsid w:val="00F60D77"/>
    <w:rsid w:val="00F623CB"/>
    <w:rsid w:val="00F65946"/>
    <w:rsid w:val="00F66C71"/>
    <w:rsid w:val="00F66CE5"/>
    <w:rsid w:val="00F66FC2"/>
    <w:rsid w:val="00F71D5D"/>
    <w:rsid w:val="00F72F65"/>
    <w:rsid w:val="00F732AC"/>
    <w:rsid w:val="00F7331E"/>
    <w:rsid w:val="00F744B7"/>
    <w:rsid w:val="00F75015"/>
    <w:rsid w:val="00F75C8A"/>
    <w:rsid w:val="00F76611"/>
    <w:rsid w:val="00F76A08"/>
    <w:rsid w:val="00F8267B"/>
    <w:rsid w:val="00F83831"/>
    <w:rsid w:val="00F8567A"/>
    <w:rsid w:val="00F85F36"/>
    <w:rsid w:val="00F86BE8"/>
    <w:rsid w:val="00F90B0D"/>
    <w:rsid w:val="00F91FC1"/>
    <w:rsid w:val="00F947C2"/>
    <w:rsid w:val="00F968FA"/>
    <w:rsid w:val="00FA0837"/>
    <w:rsid w:val="00FA1096"/>
    <w:rsid w:val="00FA19B3"/>
    <w:rsid w:val="00FA1AB9"/>
    <w:rsid w:val="00FA46A0"/>
    <w:rsid w:val="00FA59BA"/>
    <w:rsid w:val="00FA5A66"/>
    <w:rsid w:val="00FA716A"/>
    <w:rsid w:val="00FA79AA"/>
    <w:rsid w:val="00FB1D4C"/>
    <w:rsid w:val="00FB371C"/>
    <w:rsid w:val="00FB3A37"/>
    <w:rsid w:val="00FB61CA"/>
    <w:rsid w:val="00FB7632"/>
    <w:rsid w:val="00FC02BA"/>
    <w:rsid w:val="00FC0885"/>
    <w:rsid w:val="00FC478E"/>
    <w:rsid w:val="00FC7CA7"/>
    <w:rsid w:val="00FD192A"/>
    <w:rsid w:val="00FD3301"/>
    <w:rsid w:val="00FD450F"/>
    <w:rsid w:val="00FD4C98"/>
    <w:rsid w:val="00FD5E49"/>
    <w:rsid w:val="00FD5EAC"/>
    <w:rsid w:val="00FE1B13"/>
    <w:rsid w:val="00FE2D14"/>
    <w:rsid w:val="00FE455D"/>
    <w:rsid w:val="00FF14E1"/>
    <w:rsid w:val="00FF28BC"/>
    <w:rsid w:val="00FF2C6A"/>
    <w:rsid w:val="00FF4DA8"/>
    <w:rsid w:val="00FF57FE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6A05F49"/>
  <w15:chartTrackingRefBased/>
  <w15:docId w15:val="{BB827AF1-19F9-4758-B825-1A818C73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70CB"/>
  </w:style>
  <w:style w:type="paragraph" w:styleId="Heading1">
    <w:name w:val="heading 1"/>
    <w:basedOn w:val="Normal"/>
    <w:next w:val="Normal"/>
    <w:link w:val="Heading1Char"/>
    <w:uiPriority w:val="9"/>
    <w:qFormat/>
    <w:rsid w:val="004970C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0C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0C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70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70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70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C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C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70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70C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2495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C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C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12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2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129"/>
    <w:rPr>
      <w:rFonts w:ascii="Arial" w:hAnsi="Arial"/>
    </w:rPr>
  </w:style>
  <w:style w:type="paragraph" w:styleId="NormalWeb">
    <w:name w:val="Normal (Web)"/>
    <w:basedOn w:val="Normal"/>
    <w:uiPriority w:val="99"/>
    <w:unhideWhenUsed/>
    <w:rsid w:val="0070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0CB"/>
    <w:rPr>
      <w:b/>
      <w:bCs/>
    </w:rPr>
  </w:style>
  <w:style w:type="character" w:customStyle="1" w:styleId="citation-0">
    <w:name w:val="citation-0"/>
    <w:basedOn w:val="DefaultParagraphFont"/>
    <w:rsid w:val="0077418F"/>
  </w:style>
  <w:style w:type="character" w:customStyle="1" w:styleId="citation-1">
    <w:name w:val="citation-1"/>
    <w:basedOn w:val="DefaultParagraphFont"/>
    <w:rsid w:val="0077418F"/>
  </w:style>
  <w:style w:type="character" w:styleId="Hyperlink">
    <w:name w:val="Hyperlink"/>
    <w:basedOn w:val="DefaultParagraphFont"/>
    <w:uiPriority w:val="99"/>
    <w:unhideWhenUsed/>
    <w:rsid w:val="00BD532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970C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09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09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09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09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09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09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09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0922"/>
    <w:pPr>
      <w:spacing w:after="100"/>
      <w:ind w:left="1760"/>
    </w:pPr>
  </w:style>
  <w:style w:type="character" w:customStyle="1" w:styleId="citation-2">
    <w:name w:val="citation-2"/>
    <w:basedOn w:val="DefaultParagraphFont"/>
    <w:rsid w:val="00156C7C"/>
  </w:style>
  <w:style w:type="character" w:customStyle="1" w:styleId="citation-3">
    <w:name w:val="citation-3"/>
    <w:basedOn w:val="DefaultParagraphFont"/>
    <w:rsid w:val="00156C7C"/>
  </w:style>
  <w:style w:type="character" w:styleId="UnresolvedMention">
    <w:name w:val="Unresolved Mention"/>
    <w:basedOn w:val="DefaultParagraphFont"/>
    <w:uiPriority w:val="99"/>
    <w:semiHidden/>
    <w:unhideWhenUsed/>
    <w:rsid w:val="006207AE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4970CB"/>
    <w:rPr>
      <w:b/>
      <w:bCs/>
      <w:smallCaps/>
      <w:spacing w:val="10"/>
    </w:rPr>
  </w:style>
  <w:style w:type="paragraph" w:styleId="Title">
    <w:name w:val="Title"/>
    <w:basedOn w:val="Normal"/>
    <w:next w:val="Normal"/>
    <w:link w:val="TitleChar"/>
    <w:uiPriority w:val="10"/>
    <w:qFormat/>
    <w:rsid w:val="004970C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970C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4970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970C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970C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C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C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C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0CB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C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0C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4970CB"/>
    <w:rPr>
      <w:i/>
      <w:iCs/>
    </w:rPr>
  </w:style>
  <w:style w:type="paragraph" w:styleId="NoSpacing">
    <w:name w:val="No Spacing"/>
    <w:uiPriority w:val="1"/>
    <w:qFormat/>
    <w:rsid w:val="004970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0C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70CB"/>
    <w:rPr>
      <w:color w:val="44546A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970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970C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0C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970CB"/>
    <w:rPr>
      <w:b/>
      <w:bCs/>
      <w:smallCaps/>
      <w:color w:val="44546A" w:themeColor="text2"/>
      <w:u w:val="single"/>
    </w:rPr>
  </w:style>
  <w:style w:type="paragraph" w:customStyle="1" w:styleId="first-token">
    <w:name w:val="first-token"/>
    <w:basedOn w:val="Normal"/>
    <w:rsid w:val="0043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E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4EF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825D96"/>
  </w:style>
  <w:style w:type="character" w:customStyle="1" w:styleId="source-card-title-index">
    <w:name w:val="source-card-title-index"/>
    <w:basedOn w:val="DefaultParagraphFont"/>
    <w:rsid w:val="00825D96"/>
  </w:style>
  <w:style w:type="character" w:customStyle="1" w:styleId="ellipsis">
    <w:name w:val="ellipsis"/>
    <w:basedOn w:val="DefaultParagraphFont"/>
    <w:rsid w:val="00825D96"/>
  </w:style>
  <w:style w:type="character" w:customStyle="1" w:styleId="source-card-attribution-text">
    <w:name w:val="source-card-attribution-text"/>
    <w:basedOn w:val="DefaultParagraphFont"/>
    <w:rsid w:val="00825D96"/>
  </w:style>
  <w:style w:type="character" w:customStyle="1" w:styleId="citation-4">
    <w:name w:val="citation-4"/>
    <w:basedOn w:val="DefaultParagraphFont"/>
    <w:rsid w:val="007A1841"/>
  </w:style>
  <w:style w:type="character" w:customStyle="1" w:styleId="citation-5">
    <w:name w:val="citation-5"/>
    <w:basedOn w:val="DefaultParagraphFont"/>
    <w:rsid w:val="007A1841"/>
  </w:style>
  <w:style w:type="character" w:customStyle="1" w:styleId="citation-6">
    <w:name w:val="citation-6"/>
    <w:basedOn w:val="DefaultParagraphFont"/>
    <w:rsid w:val="007A1841"/>
  </w:style>
  <w:style w:type="character" w:customStyle="1" w:styleId="citation-7">
    <w:name w:val="citation-7"/>
    <w:basedOn w:val="DefaultParagraphFont"/>
    <w:rsid w:val="007A1841"/>
  </w:style>
  <w:style w:type="character" w:customStyle="1" w:styleId="citation-8">
    <w:name w:val="citation-8"/>
    <w:basedOn w:val="DefaultParagraphFont"/>
    <w:rsid w:val="007A1841"/>
  </w:style>
  <w:style w:type="character" w:customStyle="1" w:styleId="citation-9">
    <w:name w:val="citation-9"/>
    <w:basedOn w:val="DefaultParagraphFont"/>
    <w:rsid w:val="007A1841"/>
  </w:style>
  <w:style w:type="character" w:customStyle="1" w:styleId="citation-10">
    <w:name w:val="citation-10"/>
    <w:basedOn w:val="DefaultParagraphFont"/>
    <w:rsid w:val="007A1841"/>
  </w:style>
  <w:style w:type="character" w:customStyle="1" w:styleId="citation-11">
    <w:name w:val="citation-11"/>
    <w:basedOn w:val="DefaultParagraphFont"/>
    <w:rsid w:val="007A1841"/>
  </w:style>
  <w:style w:type="character" w:customStyle="1" w:styleId="citation-12">
    <w:name w:val="citation-12"/>
    <w:basedOn w:val="DefaultParagraphFont"/>
    <w:rsid w:val="007A1841"/>
  </w:style>
  <w:style w:type="character" w:customStyle="1" w:styleId="citation-13">
    <w:name w:val="citation-13"/>
    <w:basedOn w:val="DefaultParagraphFont"/>
    <w:rsid w:val="007A1841"/>
  </w:style>
  <w:style w:type="character" w:customStyle="1" w:styleId="citation-14">
    <w:name w:val="citation-14"/>
    <w:basedOn w:val="DefaultParagraphFont"/>
    <w:rsid w:val="007A1841"/>
  </w:style>
  <w:style w:type="character" w:customStyle="1" w:styleId="citation-15">
    <w:name w:val="citation-15"/>
    <w:basedOn w:val="DefaultParagraphFont"/>
    <w:rsid w:val="007A1841"/>
  </w:style>
  <w:style w:type="character" w:customStyle="1" w:styleId="citation-16">
    <w:name w:val="citation-16"/>
    <w:basedOn w:val="DefaultParagraphFont"/>
    <w:rsid w:val="007A1841"/>
  </w:style>
  <w:style w:type="character" w:customStyle="1" w:styleId="citation-17">
    <w:name w:val="citation-17"/>
    <w:basedOn w:val="DefaultParagraphFont"/>
    <w:rsid w:val="007A1841"/>
  </w:style>
  <w:style w:type="character" w:customStyle="1" w:styleId="citation-18">
    <w:name w:val="citation-18"/>
    <w:basedOn w:val="DefaultParagraphFont"/>
    <w:rsid w:val="007A1841"/>
  </w:style>
  <w:style w:type="table" w:styleId="TableGrid">
    <w:name w:val="Table Grid"/>
    <w:basedOn w:val="TableNormal"/>
    <w:uiPriority w:val="39"/>
    <w:rsid w:val="00D5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515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15F9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44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B7870D56414851ABA5417D01AEE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35798-D927-4086-A032-162C6A936C0A}"/>
      </w:docPartPr>
      <w:docPartBody>
        <w:p w:rsidR="00000000" w:rsidRDefault="00660452" w:rsidP="00660452">
          <w:pPr>
            <w:pStyle w:val="E1B7870D56414851ABA5417D01AEE365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2596EAD54C084CAC89A1AD3690E64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3798D-EB04-4F69-9353-78D59D82D295}"/>
      </w:docPartPr>
      <w:docPartBody>
        <w:p w:rsidR="00000000" w:rsidRDefault="00660452" w:rsidP="00660452">
          <w:pPr>
            <w:pStyle w:val="2596EAD54C084CAC89A1AD3690E64CA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52"/>
    <w:rsid w:val="00660452"/>
    <w:rsid w:val="00C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7870D56414851ABA5417D01AEE365">
    <w:name w:val="E1B7870D56414851ABA5417D01AEE365"/>
    <w:rsid w:val="00660452"/>
  </w:style>
  <w:style w:type="character" w:styleId="PlaceholderText">
    <w:name w:val="Placeholder Text"/>
    <w:basedOn w:val="DefaultParagraphFont"/>
    <w:uiPriority w:val="99"/>
    <w:semiHidden/>
    <w:rsid w:val="00660452"/>
    <w:rPr>
      <w:color w:val="808080"/>
    </w:rPr>
  </w:style>
  <w:style w:type="paragraph" w:customStyle="1" w:styleId="2596EAD54C084CAC89A1AD3690E64CA9">
    <w:name w:val="2596EAD54C084CAC89A1AD3690E64CA9"/>
    <w:rsid w:val="006604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AD133-40E9-4158-BE7A-1A824B1DF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Governance Deployment Plan</dc:title>
  <dc:subject/>
  <dc:creator>© 2024 by Aditya Nandan Prasad</dc:creator>
  <cp:keywords/>
  <dc:description/>
  <cp:lastModifiedBy>© 2024 by Aditya Nandan Prasad</cp:lastModifiedBy>
  <cp:revision>5</cp:revision>
  <cp:lastPrinted>2024-03-20T05:09:00Z</cp:lastPrinted>
  <dcterms:created xsi:type="dcterms:W3CDTF">2024-09-26T07:22:00Z</dcterms:created>
  <dcterms:modified xsi:type="dcterms:W3CDTF">2024-09-26T08:19:00Z</dcterms:modified>
</cp:coreProperties>
</file>