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Arial" w:cs="Arial" w:eastAsia="Arial" w:hAnsi="Arial"/>
          <w:b w:val="1"/>
          <w:color w:val="ffc000"/>
          <w:sz w:val="72"/>
          <w:szCs w:val="72"/>
        </w:rPr>
      </w:pPr>
      <w:r w:rsidDel="00000000" w:rsidR="00000000" w:rsidRPr="00000000">
        <w:rPr>
          <w:rFonts w:ascii="Arial" w:cs="Arial" w:eastAsia="Arial" w:hAnsi="Arial"/>
          <w:b w:val="1"/>
          <w:color w:val="ffc000"/>
          <w:sz w:val="72"/>
          <w:szCs w:val="72"/>
          <w:rtl w:val="0"/>
        </w:rPr>
        <w:t xml:space="preserve">Chapter 4 – Sales Use Case – Ranking/Window Functions</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our last chapter dealing with the sales data warehouse. We will look at the third category of functions called window or ranking functions.  We will take the same approach as prior chapters, that is provide a brief explanation of the function, present the code and the query results, and do some performance analysis and tuning by adding indexes and report tables. Lastly, we will present a data analysis problem called gaps and islands where we use some of the window system functions we studied in chapter 3 to identify gaps and sequences in dates for sales data.</w:t>
      </w:r>
    </w:p>
    <w:p w:rsidR="00000000" w:rsidDel="00000000" w:rsidP="00000000" w:rsidRDefault="00000000" w:rsidRPr="00000000" w14:paraId="00000003">
      <w:pPr>
        <w:rPr>
          <w:rFonts w:ascii="Arial" w:cs="Arial" w:eastAsia="Arial" w:hAnsi="Arial"/>
          <w:b w:val="1"/>
          <w:color w:val="0070c0"/>
          <w:sz w:val="48"/>
          <w:szCs w:val="48"/>
        </w:rPr>
      </w:pPr>
      <w:r w:rsidDel="00000000" w:rsidR="00000000" w:rsidRPr="00000000">
        <w:rPr>
          <w:rFonts w:ascii="Arial" w:cs="Arial" w:eastAsia="Arial" w:hAnsi="Arial"/>
          <w:b w:val="1"/>
          <w:color w:val="0070c0"/>
          <w:sz w:val="48"/>
          <w:szCs w:val="48"/>
          <w:rtl w:val="0"/>
        </w:rPr>
        <w:t xml:space="preserve">Ranking/Window Functions</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only 4 functions in this category but we will revisit the </w:t>
      </w:r>
      <w:r w:rsidDel="00000000" w:rsidR="00000000" w:rsidRPr="00000000">
        <w:rPr>
          <w:rFonts w:ascii="Courier New" w:cs="Courier New" w:eastAsia="Courier New" w:hAnsi="Courier New"/>
          <w:color w:val="00b050"/>
          <w:sz w:val="20"/>
          <w:szCs w:val="20"/>
          <w:rtl w:val="0"/>
        </w:rPr>
        <w:t xml:space="preserve">PERCENT_RANK()</w:t>
      </w:r>
      <w:r w:rsidDel="00000000" w:rsidR="00000000" w:rsidRPr="00000000">
        <w:rPr>
          <w:rFonts w:ascii="Times New Roman" w:cs="Times New Roman" w:eastAsia="Times New Roman" w:hAnsi="Times New Roman"/>
          <w:sz w:val="24"/>
          <w:szCs w:val="24"/>
          <w:rtl w:val="0"/>
        </w:rPr>
        <w:t xml:space="preserve"> function from the last chapter as it has a lot of similarities with some of these functions:</w:t>
      </w:r>
    </w:p>
    <w:p w:rsidR="00000000" w:rsidDel="00000000" w:rsidP="00000000" w:rsidRDefault="00000000" w:rsidRPr="00000000" w14:paraId="00000005">
      <w:pPr>
        <w:numPr>
          <w:ilvl w:val="0"/>
          <w:numId w:val="4"/>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RANK()</w:t>
      </w:r>
    </w:p>
    <w:p w:rsidR="00000000" w:rsidDel="00000000" w:rsidP="00000000" w:rsidRDefault="00000000" w:rsidRPr="00000000" w14:paraId="00000006">
      <w:pPr>
        <w:numPr>
          <w:ilvl w:val="0"/>
          <w:numId w:val="4"/>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PERCENT_RANK()</w:t>
      </w:r>
    </w:p>
    <w:p w:rsidR="00000000" w:rsidDel="00000000" w:rsidP="00000000" w:rsidRDefault="00000000" w:rsidRPr="00000000" w14:paraId="00000007">
      <w:pPr>
        <w:numPr>
          <w:ilvl w:val="0"/>
          <w:numId w:val="4"/>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DENSE_RANK()</w:t>
      </w:r>
    </w:p>
    <w:p w:rsidR="00000000" w:rsidDel="00000000" w:rsidP="00000000" w:rsidRDefault="00000000" w:rsidRPr="00000000" w14:paraId="00000008">
      <w:pPr>
        <w:numPr>
          <w:ilvl w:val="0"/>
          <w:numId w:val="4"/>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NTILE()</w:t>
      </w:r>
    </w:p>
    <w:p w:rsidR="00000000" w:rsidDel="00000000" w:rsidP="00000000" w:rsidRDefault="00000000" w:rsidRPr="00000000" w14:paraId="00000009">
      <w:pPr>
        <w:numPr>
          <w:ilvl w:val="0"/>
          <w:numId w:val="4"/>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ROW_NUMBER()</w:t>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Courier New" w:cs="Courier New" w:eastAsia="Courier New" w:hAnsi="Courier New"/>
          <w:color w:val="00b050"/>
          <w:sz w:val="20"/>
          <w:szCs w:val="20"/>
          <w:rtl w:val="0"/>
        </w:rPr>
        <w:t xml:space="preserve">RANK()</w:t>
      </w:r>
      <w:r w:rsidDel="00000000" w:rsidR="00000000" w:rsidRPr="00000000">
        <w:rPr>
          <w:rFonts w:ascii="Times New Roman" w:cs="Times New Roman" w:eastAsia="Times New Roman" w:hAnsi="Times New Roman"/>
          <w:sz w:val="24"/>
          <w:szCs w:val="24"/>
          <w:rtl w:val="0"/>
        </w:rPr>
        <w:t xml:space="preserve"> function shows the rank of the value in each row column of a data set relative to the other row values in the data set. In case of ties, the rank is the same for the ties but the next value after the duplicate value skips the next value and a number equal to the number of ties plus the current rank value is assigned. </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if you have a 3-way tie for a value like 4, and it is assigned a rank of 4, the next rank for a value greater than 4 will be 4 plus the number of ties (3) = 7 (yikes!). </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Courier New" w:cs="Courier New" w:eastAsia="Courier New" w:hAnsi="Courier New"/>
          <w:color w:val="00b050"/>
          <w:sz w:val="20"/>
          <w:szCs w:val="20"/>
          <w:rtl w:val="0"/>
        </w:rPr>
        <w:t xml:space="preserve">DENSE_RANK()</w:t>
      </w:r>
      <w:r w:rsidDel="00000000" w:rsidR="00000000" w:rsidRPr="00000000">
        <w:rPr>
          <w:rFonts w:ascii="Times New Roman" w:cs="Times New Roman" w:eastAsia="Times New Roman" w:hAnsi="Times New Roman"/>
          <w:sz w:val="24"/>
          <w:szCs w:val="24"/>
          <w:rtl w:val="0"/>
        </w:rPr>
        <w:t xml:space="preserve"> function works almost the same as the </w:t>
      </w:r>
      <w:r w:rsidDel="00000000" w:rsidR="00000000" w:rsidRPr="00000000">
        <w:rPr>
          <w:rFonts w:ascii="Courier New" w:cs="Courier New" w:eastAsia="Courier New" w:hAnsi="Courier New"/>
          <w:color w:val="00b050"/>
          <w:sz w:val="20"/>
          <w:szCs w:val="20"/>
          <w:rtl w:val="0"/>
        </w:rPr>
        <w:t xml:space="preserve">RANK()</w:t>
      </w:r>
      <w:r w:rsidDel="00000000" w:rsidR="00000000" w:rsidRPr="00000000">
        <w:rPr>
          <w:rFonts w:ascii="Times New Roman" w:cs="Times New Roman" w:eastAsia="Times New Roman" w:hAnsi="Times New Roman"/>
          <w:sz w:val="24"/>
          <w:szCs w:val="24"/>
          <w:rtl w:val="0"/>
        </w:rPr>
        <w:t xml:space="preserve"> function. In case of ties, the rank is the same for the ties but the next value after the duplicate values simply assigns the next rank number. So, if the rank for the ties is 4, the next rank assigned to the next higher value is 5 (makes sense to me …). </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Courier New" w:cs="Courier New" w:eastAsia="Courier New" w:hAnsi="Courier New"/>
          <w:color w:val="00b050"/>
          <w:sz w:val="20"/>
          <w:szCs w:val="20"/>
          <w:rtl w:val="0"/>
        </w:rPr>
        <w:t xml:space="preserve">PERCENTAGE_RANK()</w:t>
      </w:r>
      <w:r w:rsidDel="00000000" w:rsidR="00000000" w:rsidRPr="00000000">
        <w:rPr>
          <w:rFonts w:ascii="Times New Roman" w:cs="Times New Roman" w:eastAsia="Times New Roman" w:hAnsi="Times New Roman"/>
          <w:sz w:val="24"/>
          <w:szCs w:val="24"/>
          <w:rtl w:val="0"/>
        </w:rPr>
        <w:t xml:space="preserve"> function assigns a ranking as a percentage. Ties get the same rank percentage values. Using a data set like results from a query, partition or a table variable, this function calculates the relative rank of each individual value relative to the entire data set (as a percentage). You need to multiply results (the value returned is a float data type) by 100.00 or use the </w:t>
      </w:r>
      <w:r w:rsidDel="00000000" w:rsidR="00000000" w:rsidRPr="00000000">
        <w:rPr>
          <w:rFonts w:ascii="Courier New" w:cs="Courier New" w:eastAsia="Courier New" w:hAnsi="Courier New"/>
          <w:color w:val="00b050"/>
          <w:sz w:val="20"/>
          <w:szCs w:val="20"/>
          <w:rtl w:val="0"/>
        </w:rPr>
        <w:t xml:space="preserve">FORMAT()</w:t>
      </w:r>
      <w:r w:rsidDel="00000000" w:rsidR="00000000" w:rsidRPr="00000000">
        <w:rPr>
          <w:rFonts w:ascii="Times New Roman" w:cs="Times New Roman" w:eastAsia="Times New Roman" w:hAnsi="Times New Roman"/>
          <w:sz w:val="24"/>
          <w:szCs w:val="24"/>
          <w:rtl w:val="0"/>
        </w:rPr>
        <w:t xml:space="preserve">function to convert the results to a percentage. </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Courier New" w:cs="Courier New" w:eastAsia="Courier New" w:hAnsi="Courier New"/>
          <w:color w:val="00b050"/>
          <w:sz w:val="20"/>
          <w:szCs w:val="20"/>
          <w:rtl w:val="0"/>
        </w:rPr>
        <w:t xml:space="preserve">ROW_NUMBER()</w:t>
      </w:r>
      <w:r w:rsidDel="00000000" w:rsidR="00000000" w:rsidRPr="00000000">
        <w:rPr>
          <w:rFonts w:ascii="Times New Roman" w:cs="Times New Roman" w:eastAsia="Times New Roman" w:hAnsi="Times New Roman"/>
          <w:sz w:val="24"/>
          <w:szCs w:val="24"/>
          <w:rtl w:val="0"/>
        </w:rPr>
        <w:t xml:space="preserve"> function simply assigns the next highest number to the row regardless of ties. </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if the current row is the fourth row in the data set, the row number 4 will be assigned. For row number 5 then, wait for it, the number 5 is assigned and so on. This function does not care if there are ties in the column that contains values. It only cares about the position of the row within the data set.</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Courier New" w:cs="Courier New" w:eastAsia="Courier New" w:hAnsi="Courier New"/>
          <w:color w:val="00b050"/>
          <w:sz w:val="20"/>
          <w:szCs w:val="20"/>
          <w:rtl w:val="0"/>
        </w:rPr>
        <w:t xml:space="preserve">NTILE()</w:t>
      </w:r>
      <w:r w:rsidDel="00000000" w:rsidR="00000000" w:rsidRPr="00000000">
        <w:rPr>
          <w:rFonts w:ascii="Times New Roman" w:cs="Times New Roman" w:eastAsia="Times New Roman" w:hAnsi="Times New Roman"/>
          <w:sz w:val="24"/>
          <w:szCs w:val="24"/>
          <w:rtl w:val="0"/>
        </w:rPr>
        <w:t xml:space="preserve"> function allows you to divide a set of rows in a data set into tiles or buckets. If you have a data set of 12 rows and you want to assign 4 tiles, each tile will have 3 rows. This function comes in handy when you want to evaluate salesperson performance and grant them bonuses based on sales performance. (We will see how to do this. We will generate several tiles to implement performance buckets and assign a salesperson to them.)</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OK, I am sure that all this was a bit confusing, and you are scratching your head. Let’s use the simple example from the prior chapter, modify it a bit and then look at some simple data so we can explain what each function does (except for </w:t>
      </w:r>
      <w:r w:rsidDel="00000000" w:rsidR="00000000" w:rsidRPr="00000000">
        <w:rPr>
          <w:rFonts w:ascii="Courier New" w:cs="Courier New" w:eastAsia="Courier New" w:hAnsi="Courier New"/>
          <w:color w:val="00b050"/>
          <w:sz w:val="20"/>
          <w:szCs w:val="20"/>
          <w:rtl w:val="0"/>
        </w:rPr>
        <w:t xml:space="preserve">NTILE()</w:t>
      </w:r>
      <w:r w:rsidDel="00000000" w:rsidR="00000000" w:rsidRPr="00000000">
        <w:rPr>
          <w:rFonts w:ascii="Times New Roman" w:cs="Times New Roman" w:eastAsia="Times New Roman" w:hAnsi="Times New Roman"/>
          <w:sz w:val="24"/>
          <w:szCs w:val="24"/>
          <w:rtl w:val="0"/>
        </w:rPr>
        <w:t xml:space="preserve">) and how they are alike (and differ from) each other.</w:t>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refer to listing 4.1 below:</w:t>
      </w:r>
    </w:p>
    <w:p w:rsidR="00000000" w:rsidDel="00000000" w:rsidP="00000000" w:rsidRDefault="00000000" w:rsidRPr="00000000" w14:paraId="00000013">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Listing 4.1 – Ranking Functions in Action</w:t>
      </w:r>
    </w:p>
    <w:p w:rsidR="00000000" w:rsidDel="00000000" w:rsidP="00000000" w:rsidRDefault="00000000" w:rsidRPr="00000000" w14:paraId="00000014">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DECLARE @ExampleValues TABLE (</w:t>
      </w:r>
    </w:p>
    <w:p w:rsidR="00000000" w:rsidDel="00000000" w:rsidP="00000000" w:rsidRDefault="00000000" w:rsidRPr="00000000" w14:paraId="00000015">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TestKey VARCHAR(8) NOT NULL,</w:t>
      </w:r>
    </w:p>
    <w:p w:rsidR="00000000" w:rsidDel="00000000" w:rsidP="00000000" w:rsidRDefault="00000000" w:rsidRPr="00000000" w14:paraId="00000016">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TheValue SMALLINT NOT NULL</w:t>
      </w:r>
    </w:p>
    <w:p w:rsidR="00000000" w:rsidDel="00000000" w:rsidP="00000000" w:rsidRDefault="00000000" w:rsidRPr="00000000" w14:paraId="00000017">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w:t>
      </w:r>
    </w:p>
    <w:p w:rsidR="00000000" w:rsidDel="00000000" w:rsidP="00000000" w:rsidRDefault="00000000" w:rsidRPr="00000000" w14:paraId="00000018">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tl w:val="0"/>
        </w:rPr>
      </w:r>
    </w:p>
    <w:p w:rsidR="00000000" w:rsidDel="00000000" w:rsidP="00000000" w:rsidRDefault="00000000" w:rsidRPr="00000000" w14:paraId="00000019">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INSERT INTO @ExampleValues VALUES</w:t>
      </w:r>
    </w:p>
    <w:p w:rsidR="00000000" w:rsidDel="00000000" w:rsidP="00000000" w:rsidRDefault="00000000" w:rsidRPr="00000000" w14:paraId="0000001A">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('ONE',1),('TWO',2),('THREE',3),('FOUR',4),</w:t>
      </w:r>
    </w:p>
    <w:p w:rsidR="00000000" w:rsidDel="00000000" w:rsidP="00000000" w:rsidRDefault="00000000" w:rsidRPr="00000000" w14:paraId="0000001B">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('FOUR',4),('SIX',6),('SEVEN',7),</w:t>
      </w:r>
    </w:p>
    <w:p w:rsidR="00000000" w:rsidDel="00000000" w:rsidP="00000000" w:rsidRDefault="00000000" w:rsidRPr="00000000" w14:paraId="0000001C">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('EIGHT',8),('NINE',9),('TEN',10);</w:t>
      </w:r>
    </w:p>
    <w:p w:rsidR="00000000" w:rsidDel="00000000" w:rsidP="00000000" w:rsidRDefault="00000000" w:rsidRPr="00000000" w14:paraId="0000001D">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tl w:val="0"/>
        </w:rPr>
      </w:r>
    </w:p>
    <w:p w:rsidR="00000000" w:rsidDel="00000000" w:rsidP="00000000" w:rsidRDefault="00000000" w:rsidRPr="00000000" w14:paraId="0000001E">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SELECT</w:t>
      </w:r>
    </w:p>
    <w:p w:rsidR="00000000" w:rsidDel="00000000" w:rsidP="00000000" w:rsidRDefault="00000000" w:rsidRPr="00000000" w14:paraId="0000001F">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TestKey,</w:t>
      </w:r>
    </w:p>
    <w:p w:rsidR="00000000" w:rsidDel="00000000" w:rsidP="00000000" w:rsidRDefault="00000000" w:rsidRPr="00000000" w14:paraId="00000020">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TheValue,</w:t>
      </w:r>
    </w:p>
    <w:p w:rsidR="00000000" w:rsidDel="00000000" w:rsidP="00000000" w:rsidRDefault="00000000" w:rsidRPr="00000000" w14:paraId="00000021">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ROW_NUMBER()          OVER(ORDER BY TheValue) AS RowNo, </w:t>
      </w:r>
    </w:p>
    <w:p w:rsidR="00000000" w:rsidDel="00000000" w:rsidP="00000000" w:rsidRDefault="00000000" w:rsidRPr="00000000" w14:paraId="00000022">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RANK()                OVER(ORDER BY TheValue) AS ValueRank, </w:t>
      </w:r>
    </w:p>
    <w:p w:rsidR="00000000" w:rsidDel="00000000" w:rsidP="00000000" w:rsidRDefault="00000000" w:rsidRPr="00000000" w14:paraId="00000023">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DENSE_RANK()          OVER(ORDER BY TheValue) AS DenseRank, </w:t>
      </w:r>
    </w:p>
    <w:p w:rsidR="00000000" w:rsidDel="00000000" w:rsidP="00000000" w:rsidRDefault="00000000" w:rsidRPr="00000000" w14:paraId="00000024">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PERCENT_RANK()        OVER(ORDER BY TheValue) AS ValueRank,</w:t>
      </w:r>
    </w:p>
    <w:p w:rsidR="00000000" w:rsidDel="00000000" w:rsidP="00000000" w:rsidRDefault="00000000" w:rsidRPr="00000000" w14:paraId="00000025">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FORMAT(PERCENT_RANK() OVER(ORDER BY TheValue),'P') AS ValueRankAsPct </w:t>
      </w:r>
    </w:p>
    <w:p w:rsidR="00000000" w:rsidDel="00000000" w:rsidP="00000000" w:rsidRDefault="00000000" w:rsidRPr="00000000" w14:paraId="00000026">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FROM @ExampleValues;</w:t>
      </w:r>
    </w:p>
    <w:p w:rsidR="00000000" w:rsidDel="00000000" w:rsidP="00000000" w:rsidRDefault="00000000" w:rsidRPr="00000000" w14:paraId="00000027">
      <w:pPr>
        <w:pBdr>
          <w:top w:space="0" w:sz="0" w:val="nil"/>
          <w:left w:color="000000" w:space="4" w:sz="8" w:val="dotted"/>
          <w:bottom w:space="0" w:sz="0" w:val="nil"/>
          <w:right w:space="0" w:sz="0" w:val="nil"/>
          <w:between w:space="0" w:sz="0" w:val="nil"/>
        </w:pBdr>
        <w:spacing w:after="12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GO</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declare our simple table variable and insert ten rows into it. Notice the duplicate values of </w:t>
      </w:r>
      <w:r w:rsidDel="00000000" w:rsidR="00000000" w:rsidRPr="00000000">
        <w:rPr>
          <w:rFonts w:ascii="Courier New" w:cs="Courier New" w:eastAsia="Courier New" w:hAnsi="Courier New"/>
          <w:color w:val="00b050"/>
          <w:sz w:val="20"/>
          <w:szCs w:val="20"/>
          <w:rtl w:val="0"/>
        </w:rPr>
        <w:t xml:space="preserve">(‘FOUR’,4)</w:t>
      </w:r>
      <w:r w:rsidDel="00000000" w:rsidR="00000000" w:rsidRPr="00000000">
        <w:rPr>
          <w:rFonts w:ascii="Times New Roman" w:cs="Times New Roman" w:eastAsia="Times New Roman" w:hAnsi="Times New Roman"/>
          <w:sz w:val="24"/>
          <w:szCs w:val="24"/>
          <w:rtl w:val="0"/>
        </w:rPr>
        <w:t xml:space="preserve"> in the </w:t>
      </w:r>
      <w:r w:rsidDel="00000000" w:rsidR="00000000" w:rsidRPr="00000000">
        <w:rPr>
          <w:rFonts w:ascii="Courier New" w:cs="Courier New" w:eastAsia="Courier New" w:hAnsi="Courier New"/>
          <w:color w:val="00b050"/>
          <w:sz w:val="20"/>
          <w:szCs w:val="20"/>
          <w:rtl w:val="0"/>
        </w:rPr>
        <w:t xml:space="preserve">INSERT</w:t>
      </w:r>
      <w:r w:rsidDel="00000000" w:rsidR="00000000" w:rsidRPr="00000000">
        <w:rPr>
          <w:rFonts w:ascii="Times New Roman" w:cs="Times New Roman" w:eastAsia="Times New Roman" w:hAnsi="Times New Roman"/>
          <w:sz w:val="24"/>
          <w:szCs w:val="24"/>
          <w:rtl w:val="0"/>
        </w:rPr>
        <w:t xml:space="preserve"> statement. This was done on purpose, so we will see how duplicate values affect the behavior of each function.</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function is used with an </w:t>
      </w:r>
      <w:r w:rsidDel="00000000" w:rsidR="00000000" w:rsidRPr="00000000">
        <w:rPr>
          <w:rFonts w:ascii="Courier New" w:cs="Courier New" w:eastAsia="Courier New" w:hAnsi="Courier New"/>
          <w:color w:val="00b050"/>
          <w:sz w:val="20"/>
          <w:szCs w:val="20"/>
          <w:rtl w:val="0"/>
        </w:rPr>
        <w:t xml:space="preserve">OVER()</w:t>
      </w:r>
      <w:r w:rsidDel="00000000" w:rsidR="00000000" w:rsidRPr="00000000">
        <w:rPr>
          <w:rFonts w:ascii="Times New Roman" w:cs="Times New Roman" w:eastAsia="Times New Roman" w:hAnsi="Times New Roman"/>
          <w:sz w:val="24"/>
          <w:szCs w:val="24"/>
          <w:rtl w:val="0"/>
        </w:rPr>
        <w:t xml:space="preserve">clause. We include only an </w:t>
      </w:r>
      <w:r w:rsidDel="00000000" w:rsidR="00000000" w:rsidRPr="00000000">
        <w:rPr>
          <w:rFonts w:ascii="Courier New" w:cs="Courier New" w:eastAsia="Courier New" w:hAnsi="Courier New"/>
          <w:color w:val="00b050"/>
          <w:sz w:val="20"/>
          <w:szCs w:val="20"/>
          <w:rtl w:val="0"/>
        </w:rPr>
        <w:t xml:space="preserve">ORDER BY</w:t>
      </w:r>
      <w:r w:rsidDel="00000000" w:rsidR="00000000" w:rsidRPr="00000000">
        <w:rPr>
          <w:rFonts w:ascii="Times New Roman" w:cs="Times New Roman" w:eastAsia="Times New Roman" w:hAnsi="Times New Roman"/>
          <w:sz w:val="24"/>
          <w:szCs w:val="24"/>
          <w:rtl w:val="0"/>
        </w:rPr>
        <w:t xml:space="preserve"> clause that sorts the partition data set by the values in the “</w:t>
      </w:r>
      <w:r w:rsidDel="00000000" w:rsidR="00000000" w:rsidRPr="00000000">
        <w:rPr>
          <w:rFonts w:ascii="Courier New" w:cs="Courier New" w:eastAsia="Courier New" w:hAnsi="Courier New"/>
          <w:color w:val="00b050"/>
          <w:sz w:val="20"/>
          <w:szCs w:val="20"/>
          <w:rtl w:val="0"/>
        </w:rPr>
        <w:t xml:space="preserve">TheValue</w:t>
      </w:r>
      <w:r w:rsidDel="00000000" w:rsidR="00000000" w:rsidRPr="00000000">
        <w:rPr>
          <w:rFonts w:ascii="Times New Roman" w:cs="Times New Roman" w:eastAsia="Times New Roman" w:hAnsi="Times New Roman"/>
          <w:sz w:val="24"/>
          <w:szCs w:val="24"/>
          <w:rtl w:val="0"/>
        </w:rPr>
        <w:t xml:space="preserve">” column. Notice the use of the </w:t>
      </w:r>
      <w:r w:rsidDel="00000000" w:rsidR="00000000" w:rsidRPr="00000000">
        <w:rPr>
          <w:rFonts w:ascii="Courier New" w:cs="Courier New" w:eastAsia="Courier New" w:hAnsi="Courier New"/>
          <w:color w:val="00b050"/>
          <w:sz w:val="20"/>
          <w:szCs w:val="20"/>
          <w:rtl w:val="0"/>
        </w:rPr>
        <w:t xml:space="preserve">FORMAT()</w:t>
      </w:r>
      <w:r w:rsidDel="00000000" w:rsidR="00000000" w:rsidRPr="00000000">
        <w:rPr>
          <w:rFonts w:ascii="Times New Roman" w:cs="Times New Roman" w:eastAsia="Times New Roman" w:hAnsi="Times New Roman"/>
          <w:sz w:val="24"/>
          <w:szCs w:val="24"/>
          <w:rtl w:val="0"/>
        </w:rPr>
        <w:t xml:space="preserve"> function to display the results of the </w:t>
      </w:r>
      <w:r w:rsidDel="00000000" w:rsidR="00000000" w:rsidRPr="00000000">
        <w:rPr>
          <w:rFonts w:ascii="Courier New" w:cs="Courier New" w:eastAsia="Courier New" w:hAnsi="Courier New"/>
          <w:color w:val="00b050"/>
          <w:sz w:val="20"/>
          <w:szCs w:val="20"/>
          <w:rtl w:val="0"/>
        </w:rPr>
        <w:t xml:space="preserve">PERCENT_RANK()</w:t>
      </w:r>
      <w:r w:rsidDel="00000000" w:rsidR="00000000" w:rsidRPr="00000000">
        <w:rPr>
          <w:rFonts w:ascii="Times New Roman" w:cs="Times New Roman" w:eastAsia="Times New Roman" w:hAnsi="Times New Roman"/>
          <w:sz w:val="24"/>
          <w:szCs w:val="24"/>
          <w:rtl w:val="0"/>
        </w:rPr>
        <w:t xml:space="preserve"> function as a percentage. Let’s see the results.</w:t>
      </w:r>
    </w:p>
    <w:p w:rsidR="00000000" w:rsidDel="00000000" w:rsidP="00000000" w:rsidRDefault="00000000" w:rsidRPr="00000000" w14:paraId="0000002A">
      <w:pPr>
        <w:pBdr>
          <w:top w:color="000000" w:space="12" w:sz="8" w:val="single"/>
          <w:left w:space="0" w:sz="0" w:val="nil"/>
          <w:bottom w:color="000000" w:space="12" w:sz="8" w:val="single"/>
          <w:right w:space="0" w:sz="0" w:val="nil"/>
          <w:between w:space="0" w:sz="0" w:val="nil"/>
        </w:pBdr>
        <w:shd w:fill="ffffff" w:val="clear"/>
        <w:spacing w:after="120" w:line="319" w:lineRule="auto"/>
        <w:ind w:left="720" w:righ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ff0000"/>
          <w:sz w:val="24"/>
          <w:szCs w:val="24"/>
          <w:rtl w:val="0"/>
        </w:rPr>
        <w:t xml:space="preserve">Note:</w:t>
      </w:r>
      <w:r w:rsidDel="00000000" w:rsidR="00000000" w:rsidRPr="00000000">
        <w:rPr>
          <w:rFonts w:ascii="Times New Roman" w:cs="Times New Roman" w:eastAsia="Times New Roman" w:hAnsi="Times New Roman"/>
          <w:color w:val="000000"/>
          <w:sz w:val="24"/>
          <w:szCs w:val="24"/>
          <w:rtl w:val="0"/>
        </w:rPr>
        <w:t xml:space="preserve"> in this example the partition is the entire data set, as no </w:t>
      </w:r>
      <w:r w:rsidDel="00000000" w:rsidR="00000000" w:rsidRPr="00000000">
        <w:rPr>
          <w:rFonts w:ascii="Courier New" w:cs="Courier New" w:eastAsia="Courier New" w:hAnsi="Courier New"/>
          <w:color w:val="00b050"/>
          <w:sz w:val="20"/>
          <w:szCs w:val="20"/>
          <w:rtl w:val="0"/>
        </w:rPr>
        <w:t xml:space="preserve">PARTITION</w:t>
      </w:r>
      <w:r w:rsidDel="00000000" w:rsidR="00000000" w:rsidRPr="00000000">
        <w:rPr>
          <w:rFonts w:ascii="Times New Roman" w:cs="Times New Roman" w:eastAsia="Times New Roman" w:hAnsi="Times New Roman"/>
          <w:color w:val="000000"/>
          <w:sz w:val="24"/>
          <w:szCs w:val="24"/>
          <w:rtl w:val="0"/>
        </w:rPr>
        <w:t xml:space="preserve"> clause was included. After all, we only have 10 rows.</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refer to figure 4.1 below:</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drawing>
          <wp:inline distB="0" distT="0" distL="0" distR="0">
            <wp:extent cx="5181501" cy="3954704"/>
            <wp:effectExtent b="0" l="0" r="0" t="0"/>
            <wp:docPr descr="Graphical user interface, table&#10;&#10;Description automatically generated" id="41" name="image5.png"/>
            <a:graphic>
              <a:graphicData uri="http://schemas.openxmlformats.org/drawingml/2006/picture">
                <pic:pic>
                  <pic:nvPicPr>
                    <pic:cNvPr descr="Graphical user interface, table&#10;&#10;Description automatically generated" id="0" name="image5.png"/>
                    <pic:cNvPicPr preferRelativeResize="0"/>
                  </pic:nvPicPr>
                  <pic:blipFill>
                    <a:blip r:embed="rId7"/>
                    <a:srcRect b="0" l="0" r="0" t="0"/>
                    <a:stretch>
                      <a:fillRect/>
                    </a:stretch>
                  </pic:blipFill>
                  <pic:spPr>
                    <a:xfrm>
                      <a:off x="0" y="0"/>
                      <a:ext cx="5181501" cy="3954704"/>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4.1 – Ranking Functions in Action Results</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start with the </w:t>
      </w:r>
      <w:r w:rsidDel="00000000" w:rsidR="00000000" w:rsidRPr="00000000">
        <w:rPr>
          <w:rFonts w:ascii="Courier New" w:cs="Courier New" w:eastAsia="Courier New" w:hAnsi="Courier New"/>
          <w:color w:val="00b050"/>
          <w:sz w:val="20"/>
          <w:szCs w:val="20"/>
          <w:rtl w:val="0"/>
        </w:rPr>
        <w:t xml:space="preserve">ROW_NUMBER()</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function results. There are 10 rows, and the row numbers are 1 thru 10 in sequential order. It does just what the name implies.</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is the rank function results. Notice what happens with the two ties represented by the value 4. Each is assigned the rank 4 because they are the same. But look at what happens to the next row value. It skips the number 5 and assigns a value of 6. Just like the formula we discussed earlier, it takes the number of ties (2) and adds it to the current rank 4 to assign a rank of 6.</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look at the </w:t>
      </w:r>
      <w:r w:rsidDel="00000000" w:rsidR="00000000" w:rsidRPr="00000000">
        <w:rPr>
          <w:rFonts w:ascii="Courier New" w:cs="Courier New" w:eastAsia="Courier New" w:hAnsi="Courier New"/>
          <w:color w:val="00b050"/>
          <w:sz w:val="20"/>
          <w:szCs w:val="20"/>
          <w:rtl w:val="0"/>
        </w:rPr>
        <w:t xml:space="preserve">DENSE_RANK()</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function result. Just like the rank function, ties are assigned the same rank value but the next row value is assigned the next higher rank which is 5. </w: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 but not least, the </w:t>
      </w:r>
      <w:r w:rsidDel="00000000" w:rsidR="00000000" w:rsidRPr="00000000">
        <w:rPr>
          <w:rFonts w:ascii="Courier New" w:cs="Courier New" w:eastAsia="Courier New" w:hAnsi="Courier New"/>
          <w:color w:val="00b050"/>
          <w:sz w:val="20"/>
          <w:szCs w:val="20"/>
          <w:rtl w:val="0"/>
        </w:rPr>
        <w:t xml:space="preserve">PERCENT_RANK()</w:t>
      </w:r>
      <w:r w:rsidDel="00000000" w:rsidR="00000000" w:rsidRPr="00000000">
        <w:rPr>
          <w:rFonts w:ascii="Times New Roman" w:cs="Times New Roman" w:eastAsia="Times New Roman" w:hAnsi="Times New Roman"/>
          <w:sz w:val="24"/>
          <w:szCs w:val="24"/>
          <w:rtl w:val="0"/>
        </w:rPr>
        <w:t xml:space="preserve"> function assigns a rank as a percentage between 0 and 1. I added a column so as to use the </w:t>
      </w:r>
      <w:r w:rsidDel="00000000" w:rsidR="00000000" w:rsidRPr="00000000">
        <w:rPr>
          <w:rFonts w:ascii="Courier New" w:cs="Courier New" w:eastAsia="Courier New" w:hAnsi="Courier New"/>
          <w:color w:val="00b050"/>
          <w:sz w:val="20"/>
          <w:szCs w:val="20"/>
          <w:rtl w:val="0"/>
        </w:rPr>
        <w:t xml:space="preserve">FORMAT()</w:t>
      </w:r>
      <w:r w:rsidDel="00000000" w:rsidR="00000000" w:rsidRPr="00000000">
        <w:rPr>
          <w:rFonts w:ascii="Times New Roman" w:cs="Times New Roman" w:eastAsia="Times New Roman" w:hAnsi="Times New Roman"/>
          <w:sz w:val="24"/>
          <w:szCs w:val="24"/>
          <w:rtl w:val="0"/>
        </w:rPr>
        <w:t xml:space="preserve"> function to format the results as a percentage. This way we can compare the formats and decide which one makes sense to use. </w:t>
      </w:r>
    </w:p>
    <w:p w:rsidR="00000000" w:rsidDel="00000000" w:rsidP="00000000" w:rsidRDefault="00000000" w:rsidRPr="00000000" w14:paraId="00000032">
      <w:pPr>
        <w:rPr>
          <w:rFonts w:ascii="Times New Roman" w:cs="Times New Roman" w:eastAsia="Times New Roman" w:hAnsi="Times New Roman"/>
          <w:b w:val="1"/>
          <w:color w:val="0070c0"/>
          <w:sz w:val="28"/>
          <w:szCs w:val="28"/>
        </w:rPr>
      </w:pPr>
      <w:r w:rsidDel="00000000" w:rsidR="00000000" w:rsidRPr="00000000">
        <w:rPr>
          <w:rFonts w:ascii="Times New Roman" w:cs="Times New Roman" w:eastAsia="Times New Roman" w:hAnsi="Times New Roman"/>
          <w:b w:val="1"/>
          <w:color w:val="0070c0"/>
          <w:sz w:val="28"/>
          <w:szCs w:val="28"/>
          <w:rtl w:val="0"/>
        </w:rPr>
        <w:t xml:space="preserve">NTILE() Example</w:t>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create some tiles. No, not kitchen floor tiles but tiles that are buckets of data (I know, bad pun). We will start off with another simple example so we can clearly see what this function does. We will use a table variable loaded with 10 rows of year-to-date sales amounts for our sales team.</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we want to do is create three tiles or buckets of data so we can use them as criteria to award bonuses to the sales team members according to the tile they fall into.</w:t>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refer to listing 4.2 below:</w:t>
      </w:r>
    </w:p>
    <w:p w:rsidR="00000000" w:rsidDel="00000000" w:rsidP="00000000" w:rsidRDefault="00000000" w:rsidRPr="00000000" w14:paraId="00000036">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Listing 4.2 – Assigning Performance Buckets for Bonuses</w:t>
      </w:r>
    </w:p>
    <w:p w:rsidR="00000000" w:rsidDel="00000000" w:rsidP="00000000" w:rsidRDefault="00000000" w:rsidRPr="00000000" w14:paraId="00000037">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DECLARE @SalesPersonBonusStructure TABLE (</w:t>
      </w:r>
    </w:p>
    <w:p w:rsidR="00000000" w:rsidDel="00000000" w:rsidP="00000000" w:rsidRDefault="00000000" w:rsidRPr="00000000" w14:paraId="00000038">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SalesPersonNo VARCHAR(4) NOT NULL,</w:t>
      </w:r>
    </w:p>
    <w:p w:rsidR="00000000" w:rsidDel="00000000" w:rsidP="00000000" w:rsidRDefault="00000000" w:rsidRPr="00000000" w14:paraId="00000039">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SalesYtd      MONEY      NOT NULL</w:t>
      </w:r>
    </w:p>
    <w:p w:rsidR="00000000" w:rsidDel="00000000" w:rsidP="00000000" w:rsidRDefault="00000000" w:rsidRPr="00000000" w14:paraId="0000003A">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w:t>
      </w:r>
    </w:p>
    <w:p w:rsidR="00000000" w:rsidDel="00000000" w:rsidP="00000000" w:rsidRDefault="00000000" w:rsidRPr="00000000" w14:paraId="0000003B">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tl w:val="0"/>
        </w:rPr>
      </w:r>
    </w:p>
    <w:p w:rsidR="00000000" w:rsidDel="00000000" w:rsidP="00000000" w:rsidRDefault="00000000" w:rsidRPr="00000000" w14:paraId="0000003C">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INSERT INTO @SalesPersonBonusStructure VALUES</w:t>
      </w:r>
    </w:p>
    <w:p w:rsidR="00000000" w:rsidDel="00000000" w:rsidP="00000000" w:rsidRDefault="00000000" w:rsidRPr="00000000" w14:paraId="0000003D">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('S001',2500.00),</w:t>
      </w:r>
    </w:p>
    <w:p w:rsidR="00000000" w:rsidDel="00000000" w:rsidP="00000000" w:rsidRDefault="00000000" w:rsidRPr="00000000" w14:paraId="0000003E">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('S002',2250.00),</w:t>
      </w:r>
    </w:p>
    <w:p w:rsidR="00000000" w:rsidDel="00000000" w:rsidP="00000000" w:rsidRDefault="00000000" w:rsidRPr="00000000" w14:paraId="0000003F">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('S003',2000.00),</w:t>
      </w:r>
    </w:p>
    <w:p w:rsidR="00000000" w:rsidDel="00000000" w:rsidP="00000000" w:rsidRDefault="00000000" w:rsidRPr="00000000" w14:paraId="00000040">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('S004',1950.00),</w:t>
      </w:r>
    </w:p>
    <w:p w:rsidR="00000000" w:rsidDel="00000000" w:rsidP="00000000" w:rsidRDefault="00000000" w:rsidRPr="00000000" w14:paraId="00000041">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('S005',1800.00),</w:t>
      </w:r>
    </w:p>
    <w:p w:rsidR="00000000" w:rsidDel="00000000" w:rsidP="00000000" w:rsidRDefault="00000000" w:rsidRPr="00000000" w14:paraId="00000042">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('S006',1750.00),</w:t>
      </w:r>
    </w:p>
    <w:p w:rsidR="00000000" w:rsidDel="00000000" w:rsidP="00000000" w:rsidRDefault="00000000" w:rsidRPr="00000000" w14:paraId="00000043">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('S007',1700.00),</w:t>
      </w:r>
    </w:p>
    <w:p w:rsidR="00000000" w:rsidDel="00000000" w:rsidP="00000000" w:rsidRDefault="00000000" w:rsidRPr="00000000" w14:paraId="00000044">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('S008',1500.00),</w:t>
      </w:r>
    </w:p>
    <w:p w:rsidR="00000000" w:rsidDel="00000000" w:rsidP="00000000" w:rsidRDefault="00000000" w:rsidRPr="00000000" w14:paraId="00000045">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('S009',1250.00),</w:t>
      </w:r>
    </w:p>
    <w:p w:rsidR="00000000" w:rsidDel="00000000" w:rsidP="00000000" w:rsidRDefault="00000000" w:rsidRPr="00000000" w14:paraId="00000046">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('S010',1000.00);</w:t>
      </w:r>
    </w:p>
    <w:p w:rsidR="00000000" w:rsidDel="00000000" w:rsidP="00000000" w:rsidRDefault="00000000" w:rsidRPr="00000000" w14:paraId="00000047">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tl w:val="0"/>
        </w:rPr>
      </w:r>
    </w:p>
    <w:p w:rsidR="00000000" w:rsidDel="00000000" w:rsidP="00000000" w:rsidRDefault="00000000" w:rsidRPr="00000000" w14:paraId="00000048">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 Care must be taken how you sort (ASC or DESC)</w:t>
      </w:r>
    </w:p>
    <w:p w:rsidR="00000000" w:rsidDel="00000000" w:rsidP="00000000" w:rsidRDefault="00000000" w:rsidRPr="00000000" w14:paraId="00000049">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tl w:val="0"/>
        </w:rPr>
      </w:r>
    </w:p>
    <w:p w:rsidR="00000000" w:rsidDel="00000000" w:rsidP="00000000" w:rsidRDefault="00000000" w:rsidRPr="00000000" w14:paraId="0000004A">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SELECT SalesPersonNo</w:t>
      </w:r>
    </w:p>
    <w:p w:rsidR="00000000" w:rsidDel="00000000" w:rsidP="00000000" w:rsidRDefault="00000000" w:rsidRPr="00000000" w14:paraId="0000004B">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,SalesYtd</w:t>
      </w:r>
    </w:p>
    <w:p w:rsidR="00000000" w:rsidDel="00000000" w:rsidP="00000000" w:rsidRDefault="00000000" w:rsidRPr="00000000" w14:paraId="0000004C">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,NTILE(3) OVER(ORDER BY SalesYtd DESC) AS BonusBucket</w:t>
      </w:r>
    </w:p>
    <w:p w:rsidR="00000000" w:rsidDel="00000000" w:rsidP="00000000" w:rsidRDefault="00000000" w:rsidRPr="00000000" w14:paraId="0000004D">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,CASE</w:t>
      </w:r>
    </w:p>
    <w:p w:rsidR="00000000" w:rsidDel="00000000" w:rsidP="00000000" w:rsidRDefault="00000000" w:rsidRPr="00000000" w14:paraId="0000004E">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WHEN (NTILE(3) OVER(ORDER BY SalesYtd DESC)) = 1 </w:t>
      </w:r>
    </w:p>
    <w:p w:rsidR="00000000" w:rsidDel="00000000" w:rsidP="00000000" w:rsidRDefault="00000000" w:rsidRPr="00000000" w14:paraId="0000004F">
      <w:pPr>
        <w:pBdr>
          <w:top w:space="0" w:sz="0" w:val="nil"/>
          <w:left w:color="000000" w:space="4" w:sz="8" w:val="dotted"/>
          <w:bottom w:space="0" w:sz="0" w:val="nil"/>
          <w:right w:space="0" w:sz="0" w:val="nil"/>
          <w:between w:space="0" w:sz="0" w:val="nil"/>
        </w:pBdr>
        <w:spacing w:after="0" w:line="276" w:lineRule="auto"/>
        <w:ind w:left="1440" w:firstLine="720"/>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THEN 'Award $500.00 Bonus'</w:t>
      </w:r>
    </w:p>
    <w:p w:rsidR="00000000" w:rsidDel="00000000" w:rsidP="00000000" w:rsidRDefault="00000000" w:rsidRPr="00000000" w14:paraId="00000050">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WHEN (NTILE(3) OVER(ORDER BY SalesYtd DESC)) = 2 </w:t>
      </w:r>
    </w:p>
    <w:p w:rsidR="00000000" w:rsidDel="00000000" w:rsidP="00000000" w:rsidRDefault="00000000" w:rsidRPr="00000000" w14:paraId="00000051">
      <w:pPr>
        <w:pBdr>
          <w:top w:space="0" w:sz="0" w:val="nil"/>
          <w:left w:color="000000" w:space="4" w:sz="8" w:val="dotted"/>
          <w:bottom w:space="0" w:sz="0" w:val="nil"/>
          <w:right w:space="0" w:sz="0" w:val="nil"/>
          <w:between w:space="0" w:sz="0" w:val="nil"/>
        </w:pBdr>
        <w:spacing w:after="0" w:line="276" w:lineRule="auto"/>
        <w:ind w:left="1440" w:firstLine="720"/>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THEN 'Award $250.00 Bonus'</w:t>
      </w:r>
    </w:p>
    <w:p w:rsidR="00000000" w:rsidDel="00000000" w:rsidP="00000000" w:rsidRDefault="00000000" w:rsidRPr="00000000" w14:paraId="00000052">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WHEN (NTILE(3) OVER(ORDER BY SalesYtd DESC)) = 3 </w:t>
      </w:r>
    </w:p>
    <w:p w:rsidR="00000000" w:rsidDel="00000000" w:rsidP="00000000" w:rsidRDefault="00000000" w:rsidRPr="00000000" w14:paraId="00000053">
      <w:pPr>
        <w:pBdr>
          <w:top w:space="0" w:sz="0" w:val="nil"/>
          <w:left w:color="000000" w:space="4" w:sz="8" w:val="dotted"/>
          <w:bottom w:space="0" w:sz="0" w:val="nil"/>
          <w:right w:space="0" w:sz="0" w:val="nil"/>
          <w:between w:space="0" w:sz="0" w:val="nil"/>
        </w:pBdr>
        <w:spacing w:after="0" w:line="276" w:lineRule="auto"/>
        <w:ind w:left="1440" w:firstLine="720"/>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THEN 'Award $150.00 Bonus'</w:t>
      </w:r>
    </w:p>
    <w:p w:rsidR="00000000" w:rsidDel="00000000" w:rsidP="00000000" w:rsidRDefault="00000000" w:rsidRPr="00000000" w14:paraId="00000054">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END AS BonusAward</w:t>
      </w:r>
    </w:p>
    <w:p w:rsidR="00000000" w:rsidDel="00000000" w:rsidP="00000000" w:rsidRDefault="00000000" w:rsidRPr="00000000" w14:paraId="00000055">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FROM @SalesPersonBonusStructure</w:t>
      </w:r>
    </w:p>
    <w:p w:rsidR="00000000" w:rsidDel="00000000" w:rsidP="00000000" w:rsidRDefault="00000000" w:rsidRPr="00000000" w14:paraId="00000056">
      <w:pPr>
        <w:pBdr>
          <w:top w:space="0" w:sz="0" w:val="nil"/>
          <w:left w:color="000000" w:space="4" w:sz="8" w:val="dotted"/>
          <w:bottom w:space="0" w:sz="0" w:val="nil"/>
          <w:right w:space="0" w:sz="0" w:val="nil"/>
          <w:between w:space="0" w:sz="0" w:val="nil"/>
        </w:pBdr>
        <w:spacing w:after="12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GO</w:t>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solution is simple. The </w:t>
      </w:r>
      <w:r w:rsidDel="00000000" w:rsidR="00000000" w:rsidRPr="00000000">
        <w:rPr>
          <w:rFonts w:ascii="Courier New" w:cs="Courier New" w:eastAsia="Courier New" w:hAnsi="Courier New"/>
          <w:color w:val="00b050"/>
          <w:sz w:val="20"/>
          <w:szCs w:val="20"/>
          <w:rtl w:val="0"/>
        </w:rPr>
        <w:t xml:space="preserve">NTILE()</w:t>
      </w:r>
      <w:r w:rsidDel="00000000" w:rsidR="00000000" w:rsidRPr="00000000">
        <w:rPr>
          <w:rFonts w:ascii="Times New Roman" w:cs="Times New Roman" w:eastAsia="Times New Roman" w:hAnsi="Times New Roman"/>
          <w:sz w:val="24"/>
          <w:szCs w:val="24"/>
          <w:rtl w:val="0"/>
        </w:rPr>
        <w:t xml:space="preserve"> function is used with an </w:t>
      </w:r>
      <w:r w:rsidDel="00000000" w:rsidR="00000000" w:rsidRPr="00000000">
        <w:rPr>
          <w:rFonts w:ascii="Courier New" w:cs="Courier New" w:eastAsia="Courier New" w:hAnsi="Courier New"/>
          <w:color w:val="00b050"/>
          <w:sz w:val="20"/>
          <w:szCs w:val="20"/>
          <w:rtl w:val="0"/>
        </w:rPr>
        <w:t xml:space="preserve">OVER()</w:t>
      </w:r>
      <w:r w:rsidDel="00000000" w:rsidR="00000000" w:rsidRPr="00000000">
        <w:rPr>
          <w:rFonts w:ascii="Times New Roman" w:cs="Times New Roman" w:eastAsia="Times New Roman" w:hAnsi="Times New Roman"/>
          <w:sz w:val="24"/>
          <w:szCs w:val="24"/>
          <w:rtl w:val="0"/>
        </w:rPr>
        <w:t xml:space="preserve"> clause to create the 3 tiles.  There is no </w:t>
      </w:r>
      <w:r w:rsidDel="00000000" w:rsidR="00000000" w:rsidRPr="00000000">
        <w:rPr>
          <w:rFonts w:ascii="Courier New" w:cs="Courier New" w:eastAsia="Courier New" w:hAnsi="Courier New"/>
          <w:color w:val="00b050"/>
          <w:sz w:val="20"/>
          <w:szCs w:val="20"/>
          <w:rtl w:val="0"/>
        </w:rPr>
        <w:t xml:space="preserve">PARTITION BY</w:t>
      </w:r>
      <w:r w:rsidDel="00000000" w:rsidR="00000000" w:rsidRPr="00000000">
        <w:rPr>
          <w:rFonts w:ascii="Times New Roman" w:cs="Times New Roman" w:eastAsia="Times New Roman" w:hAnsi="Times New Roman"/>
          <w:sz w:val="24"/>
          <w:szCs w:val="24"/>
          <w:rtl w:val="0"/>
        </w:rPr>
        <w:t xml:space="preserve"> clause due to the small data set but we include an </w:t>
      </w:r>
      <w:r w:rsidDel="00000000" w:rsidR="00000000" w:rsidRPr="00000000">
        <w:rPr>
          <w:rFonts w:ascii="Courier New" w:cs="Courier New" w:eastAsia="Courier New" w:hAnsi="Courier New"/>
          <w:color w:val="00b050"/>
          <w:sz w:val="20"/>
          <w:szCs w:val="20"/>
          <w:rtl w:val="0"/>
        </w:rPr>
        <w:t xml:space="preserve">ORDER BY</w:t>
      </w:r>
      <w:r w:rsidDel="00000000" w:rsidR="00000000" w:rsidRPr="00000000">
        <w:rPr>
          <w:rFonts w:ascii="Times New Roman" w:cs="Times New Roman" w:eastAsia="Times New Roman" w:hAnsi="Times New Roman"/>
          <w:sz w:val="24"/>
          <w:szCs w:val="24"/>
          <w:rtl w:val="0"/>
        </w:rPr>
        <w:t xml:space="preserve"> clause so we can sort the year-to-date sales amounts in descending order. </w:t>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a series of 3 </w:t>
      </w:r>
      <w:r w:rsidDel="00000000" w:rsidR="00000000" w:rsidRPr="00000000">
        <w:rPr>
          <w:rFonts w:ascii="Courier New" w:cs="Courier New" w:eastAsia="Courier New" w:hAnsi="Courier New"/>
          <w:color w:val="00b050"/>
          <w:sz w:val="20"/>
          <w:szCs w:val="20"/>
          <w:rtl w:val="0"/>
        </w:rPr>
        <w:t xml:space="preserve">CASE</w:t>
      </w:r>
      <w:r w:rsidDel="00000000" w:rsidR="00000000" w:rsidRPr="00000000">
        <w:rPr>
          <w:rFonts w:ascii="Times New Roman" w:cs="Times New Roman" w:eastAsia="Times New Roman" w:hAnsi="Times New Roman"/>
          <w:sz w:val="24"/>
          <w:szCs w:val="24"/>
          <w:rtl w:val="0"/>
        </w:rPr>
        <w:t xml:space="preserve"> blocks determine the tile assignment by using the </w:t>
      </w:r>
      <w:r w:rsidDel="00000000" w:rsidR="00000000" w:rsidRPr="00000000">
        <w:rPr>
          <w:rFonts w:ascii="Courier New" w:cs="Courier New" w:eastAsia="Courier New" w:hAnsi="Courier New"/>
          <w:color w:val="00b050"/>
          <w:sz w:val="20"/>
          <w:szCs w:val="20"/>
          <w:rtl w:val="0"/>
        </w:rPr>
        <w:t xml:space="preserve">NTILE()</w:t>
      </w:r>
      <w:r w:rsidDel="00000000" w:rsidR="00000000" w:rsidRPr="00000000">
        <w:rPr>
          <w:rFonts w:ascii="Times New Roman" w:cs="Times New Roman" w:eastAsia="Times New Roman" w:hAnsi="Times New Roman"/>
          <w:sz w:val="24"/>
          <w:szCs w:val="24"/>
          <w:rtl w:val="0"/>
        </w:rPr>
        <w:t xml:space="preserve"> function again so as to print out a message of the amount the salesperson is awarded based on the tile he or she is in. </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Maybe a little brute force as we could have used a </w:t>
      </w:r>
      <w:r w:rsidDel="00000000" w:rsidR="00000000" w:rsidRPr="00000000">
        <w:rPr>
          <w:rFonts w:ascii="Courier New" w:cs="Courier New" w:eastAsia="Courier New" w:hAnsi="Courier New"/>
          <w:color w:val="00b050"/>
          <w:sz w:val="20"/>
          <w:szCs w:val="20"/>
          <w:rtl w:val="0"/>
        </w:rPr>
        <w:t xml:space="preserve">CTE</w:t>
      </w:r>
      <w:r w:rsidDel="00000000" w:rsidR="00000000" w:rsidRPr="00000000">
        <w:rPr>
          <w:rFonts w:ascii="Times New Roman" w:cs="Times New Roman" w:eastAsia="Times New Roman" w:hAnsi="Times New Roman"/>
          <w:sz w:val="24"/>
          <w:szCs w:val="24"/>
          <w:rtl w:val="0"/>
        </w:rPr>
        <w:t xml:space="preserve"> to determine the bucket and then write the query so it just tests the tile value instead of using the </w:t>
      </w:r>
      <w:r w:rsidDel="00000000" w:rsidR="00000000" w:rsidRPr="00000000">
        <w:rPr>
          <w:rFonts w:ascii="Courier New" w:cs="Courier New" w:eastAsia="Courier New" w:hAnsi="Courier New"/>
          <w:color w:val="00b050"/>
          <w:sz w:val="20"/>
          <w:szCs w:val="20"/>
          <w:rtl w:val="0"/>
        </w:rPr>
        <w:t xml:space="preserve">NTILE()</w:t>
      </w:r>
      <w:r w:rsidDel="00000000" w:rsidR="00000000" w:rsidRPr="00000000">
        <w:rPr>
          <w:rFonts w:ascii="Times New Roman" w:cs="Times New Roman" w:eastAsia="Times New Roman" w:hAnsi="Times New Roman"/>
          <w:sz w:val="24"/>
          <w:szCs w:val="24"/>
          <w:rtl w:val="0"/>
        </w:rPr>
        <w:t xml:space="preserve"> function again. See if you can download the script for this chapter and code a query using the </w:t>
      </w:r>
      <w:r w:rsidDel="00000000" w:rsidR="00000000" w:rsidRPr="00000000">
        <w:rPr>
          <w:rFonts w:ascii="Courier New" w:cs="Courier New" w:eastAsia="Courier New" w:hAnsi="Courier New"/>
          <w:color w:val="00b050"/>
          <w:sz w:val="20"/>
          <w:szCs w:val="20"/>
          <w:rtl w:val="0"/>
        </w:rPr>
        <w:t xml:space="preserve">CTE</w:t>
      </w:r>
      <w:r w:rsidDel="00000000" w:rsidR="00000000" w:rsidRPr="00000000">
        <w:rPr>
          <w:rFonts w:ascii="Times New Roman" w:cs="Times New Roman" w:eastAsia="Times New Roman" w:hAnsi="Times New Roman"/>
          <w:sz w:val="24"/>
          <w:szCs w:val="24"/>
          <w:rtl w:val="0"/>
        </w:rPr>
        <w:t xml:space="preserve"> approach. I did provide the solution just in case you get stuck in the script for this section.</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see what kind of awards each salesperson received. Please refer to figure 4.2 below:</w:t>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drawing>
          <wp:inline distB="0" distT="0" distL="0" distR="0">
            <wp:extent cx="3840407" cy="3787068"/>
            <wp:effectExtent b="0" l="0" r="0" t="0"/>
            <wp:docPr descr="Graphical user interface, table, Excel&#10;&#10;Description automatically generated" id="43" name="image11.png"/>
            <a:graphic>
              <a:graphicData uri="http://schemas.openxmlformats.org/drawingml/2006/picture">
                <pic:pic>
                  <pic:nvPicPr>
                    <pic:cNvPr descr="Graphical user interface, table, Excel&#10;&#10;Description automatically generated" id="0" name="image11.png"/>
                    <pic:cNvPicPr preferRelativeResize="0"/>
                  </pic:nvPicPr>
                  <pic:blipFill>
                    <a:blip r:embed="rId8"/>
                    <a:srcRect b="0" l="0" r="0" t="0"/>
                    <a:stretch>
                      <a:fillRect/>
                    </a:stretch>
                  </pic:blipFill>
                  <pic:spPr>
                    <a:xfrm>
                      <a:off x="0" y="0"/>
                      <a:ext cx="3840407" cy="3787068"/>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4.2 – Bonus Performance Buckets</w:t>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10 rows in the result set, and we specified only 3 buckets, so the bucket assignment is uneven. The first two buckets get three rows each and the last bucket get’s 4 rows. If we had 12 rows, then each bucket would get 4 rows. Either case these are rather cheesy bonuses. Our sales staff needs to sell more if they want larger bonuses!</w:t>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Armed with our understanding of how these functions work, let’s use the functions against our sales data warehouse. We will start with </w:t>
      </w:r>
      <w:r w:rsidDel="00000000" w:rsidR="00000000" w:rsidRPr="00000000">
        <w:rPr>
          <w:rFonts w:ascii="Courier New" w:cs="Courier New" w:eastAsia="Courier New" w:hAnsi="Courier New"/>
          <w:color w:val="00b050"/>
          <w:sz w:val="20"/>
          <w:szCs w:val="20"/>
          <w:rtl w:val="0"/>
        </w:rPr>
        <w:t xml:space="preserve">RANK()</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urier New" w:cs="Courier New" w:eastAsia="Courier New" w:hAnsi="Courier New"/>
          <w:color w:val="00b050"/>
          <w:sz w:val="20"/>
          <w:szCs w:val="20"/>
          <w:rtl w:val="0"/>
        </w:rPr>
        <w:t xml:space="preserve">PERCENT_RANK()</w:t>
      </w:r>
      <w:r w:rsidDel="00000000" w:rsidR="00000000" w:rsidRPr="00000000">
        <w:rPr>
          <w:rFonts w:ascii="Times New Roman" w:cs="Times New Roman" w:eastAsia="Times New Roman" w:hAnsi="Times New Roman"/>
          <w:sz w:val="24"/>
          <w:szCs w:val="24"/>
          <w:rtl w:val="0"/>
        </w:rPr>
        <w:t xml:space="preserve"> and revisit </w:t>
      </w:r>
      <w:r w:rsidDel="00000000" w:rsidR="00000000" w:rsidRPr="00000000">
        <w:rPr>
          <w:rFonts w:ascii="Courier New" w:cs="Courier New" w:eastAsia="Courier New" w:hAnsi="Courier New"/>
          <w:color w:val="00b050"/>
          <w:sz w:val="20"/>
          <w:szCs w:val="20"/>
          <w:rtl w:val="0"/>
        </w:rPr>
        <w:t xml:space="preserve">NTILE()</w:t>
      </w:r>
      <w:r w:rsidDel="00000000" w:rsidR="00000000" w:rsidRPr="00000000">
        <w:rPr>
          <w:rFonts w:ascii="Times New Roman" w:cs="Times New Roman" w:eastAsia="Times New Roman" w:hAnsi="Times New Roman"/>
          <w:sz w:val="24"/>
          <w:szCs w:val="24"/>
          <w:rtl w:val="0"/>
        </w:rPr>
        <w:t xml:space="preserve"> at the end of the chapter.</w:t>
      </w:r>
    </w:p>
    <w:p w:rsidR="00000000" w:rsidDel="00000000" w:rsidP="00000000" w:rsidRDefault="00000000" w:rsidRPr="00000000" w14:paraId="0000005F">
      <w:pPr>
        <w:rPr>
          <w:rFonts w:ascii="Arial" w:cs="Arial" w:eastAsia="Arial" w:hAnsi="Arial"/>
          <w:b w:val="1"/>
          <w:color w:val="0070c0"/>
          <w:sz w:val="40"/>
          <w:szCs w:val="40"/>
        </w:rPr>
      </w:pPr>
      <w:r w:rsidDel="00000000" w:rsidR="00000000" w:rsidRPr="00000000">
        <w:rPr>
          <w:rFonts w:ascii="Arial" w:cs="Arial" w:eastAsia="Arial" w:hAnsi="Arial"/>
          <w:b w:val="1"/>
          <w:color w:val="0070c0"/>
          <w:sz w:val="40"/>
          <w:szCs w:val="40"/>
          <w:rtl w:val="0"/>
        </w:rPr>
        <w:t xml:space="preserve">RANK() versus PERCENT_RANK()</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see how these two functions work and compare the results to see any similarities. The </w:t>
      </w:r>
      <w:r w:rsidDel="00000000" w:rsidR="00000000" w:rsidRPr="00000000">
        <w:rPr>
          <w:rFonts w:ascii="Courier New" w:cs="Courier New" w:eastAsia="Courier New" w:hAnsi="Courier New"/>
          <w:color w:val="00b050"/>
          <w:sz w:val="20"/>
          <w:szCs w:val="20"/>
          <w:rtl w:val="0"/>
        </w:rPr>
        <w:t xml:space="preserve">PERCENT_RANK()</w:t>
      </w:r>
      <w:r w:rsidDel="00000000" w:rsidR="00000000" w:rsidRPr="00000000">
        <w:rPr>
          <w:rFonts w:ascii="Times New Roman" w:cs="Times New Roman" w:eastAsia="Times New Roman" w:hAnsi="Times New Roman"/>
          <w:sz w:val="24"/>
          <w:szCs w:val="24"/>
          <w:rtl w:val="0"/>
        </w:rPr>
        <w:t xml:space="preserve"> falls under the analytical functions category which we covered in the last chapter but I include it in this chapter so we can compare it to the </w:t>
      </w:r>
      <w:r w:rsidDel="00000000" w:rsidR="00000000" w:rsidRPr="00000000">
        <w:rPr>
          <w:rFonts w:ascii="Courier New" w:cs="Courier New" w:eastAsia="Courier New" w:hAnsi="Courier New"/>
          <w:color w:val="00b050"/>
          <w:sz w:val="20"/>
          <w:szCs w:val="20"/>
          <w:rtl w:val="0"/>
        </w:rPr>
        <w:t xml:space="preserve">RANK()</w:t>
      </w:r>
      <w:r w:rsidDel="00000000" w:rsidR="00000000" w:rsidRPr="00000000">
        <w:rPr>
          <w:rFonts w:ascii="Times New Roman" w:cs="Times New Roman" w:eastAsia="Times New Roman" w:hAnsi="Times New Roman"/>
          <w:sz w:val="24"/>
          <w:szCs w:val="24"/>
          <w:rtl w:val="0"/>
        </w:rPr>
        <w:t xml:space="preserve"> function.</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use our usual structure to put these functions through their paces. Please refer to Listing 4.3 below:</w:t>
      </w:r>
    </w:p>
    <w:p w:rsidR="00000000" w:rsidDel="00000000" w:rsidP="00000000" w:rsidRDefault="00000000" w:rsidRPr="00000000" w14:paraId="00000062">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Listing 4.3 – Rank versus Percent Rank</w:t>
      </w:r>
    </w:p>
    <w:p w:rsidR="00000000" w:rsidDel="00000000" w:rsidP="00000000" w:rsidRDefault="00000000" w:rsidRPr="00000000" w14:paraId="00000063">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WITH CustomerRanking (</w:t>
      </w:r>
    </w:p>
    <w:p w:rsidR="00000000" w:rsidDel="00000000" w:rsidP="00000000" w:rsidRDefault="00000000" w:rsidRPr="00000000" w14:paraId="00000064">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CalendarYear,CalendarMonth,CustomerFullName,TotalSales</w:t>
      </w:r>
    </w:p>
    <w:p w:rsidR="00000000" w:rsidDel="00000000" w:rsidP="00000000" w:rsidRDefault="00000000" w:rsidRPr="00000000" w14:paraId="00000065">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w:t>
      </w:r>
    </w:p>
    <w:p w:rsidR="00000000" w:rsidDel="00000000" w:rsidP="00000000" w:rsidRDefault="00000000" w:rsidRPr="00000000" w14:paraId="00000066">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AS</w:t>
      </w:r>
    </w:p>
    <w:p w:rsidR="00000000" w:rsidDel="00000000" w:rsidP="00000000" w:rsidRDefault="00000000" w:rsidRPr="00000000" w14:paraId="00000067">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w:t>
      </w:r>
    </w:p>
    <w:p w:rsidR="00000000" w:rsidDel="00000000" w:rsidP="00000000" w:rsidRDefault="00000000" w:rsidRPr="00000000" w14:paraId="00000068">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SELECT CalendarYear</w:t>
      </w:r>
    </w:p>
    <w:p w:rsidR="00000000" w:rsidDel="00000000" w:rsidP="00000000" w:rsidRDefault="00000000" w:rsidRPr="00000000" w14:paraId="00000069">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,CalendarMonth</w:t>
      </w:r>
    </w:p>
    <w:p w:rsidR="00000000" w:rsidDel="00000000" w:rsidP="00000000" w:rsidRDefault="00000000" w:rsidRPr="00000000" w14:paraId="0000006A">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,CustomerFullName</w:t>
      </w:r>
    </w:p>
    <w:p w:rsidR="00000000" w:rsidDel="00000000" w:rsidP="00000000" w:rsidRDefault="00000000" w:rsidRPr="00000000" w14:paraId="0000006B">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,SUM(TotalSalesAmount) AS TotalSales</w:t>
      </w:r>
    </w:p>
    <w:p w:rsidR="00000000" w:rsidDel="00000000" w:rsidP="00000000" w:rsidRDefault="00000000" w:rsidRPr="00000000" w14:paraId="0000006C">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FROM SalesReports.YearlySalesReport YSR</w:t>
      </w:r>
    </w:p>
    <w:p w:rsidR="00000000" w:rsidDel="00000000" w:rsidP="00000000" w:rsidRDefault="00000000" w:rsidRPr="00000000" w14:paraId="0000006D">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JOIN DimTable.Calendar C</w:t>
      </w:r>
    </w:p>
    <w:p w:rsidR="00000000" w:rsidDel="00000000" w:rsidP="00000000" w:rsidRDefault="00000000" w:rsidRPr="00000000" w14:paraId="0000006E">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ON YSR.CalendarDate = C.CalendarDate</w:t>
      </w:r>
    </w:p>
    <w:p w:rsidR="00000000" w:rsidDel="00000000" w:rsidP="00000000" w:rsidRDefault="00000000" w:rsidRPr="00000000" w14:paraId="0000006F">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GROUP BY C.CalendarYear</w:t>
      </w:r>
    </w:p>
    <w:p w:rsidR="00000000" w:rsidDel="00000000" w:rsidP="00000000" w:rsidRDefault="00000000" w:rsidRPr="00000000" w14:paraId="00000070">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,C.CalendarMonth</w:t>
      </w:r>
    </w:p>
    <w:p w:rsidR="00000000" w:rsidDel="00000000" w:rsidP="00000000" w:rsidRDefault="00000000" w:rsidRPr="00000000" w14:paraId="00000071">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,CustomerFullName</w:t>
      </w:r>
    </w:p>
    <w:p w:rsidR="00000000" w:rsidDel="00000000" w:rsidP="00000000" w:rsidRDefault="00000000" w:rsidRPr="00000000" w14:paraId="00000072">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w:t>
      </w:r>
    </w:p>
    <w:p w:rsidR="00000000" w:rsidDel="00000000" w:rsidP="00000000" w:rsidRDefault="00000000" w:rsidRPr="00000000" w14:paraId="00000073">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tl w:val="0"/>
        </w:rPr>
      </w:r>
    </w:p>
    <w:p w:rsidR="00000000" w:rsidDel="00000000" w:rsidP="00000000" w:rsidRDefault="00000000" w:rsidRPr="00000000" w14:paraId="00000074">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SELECT </w:t>
      </w:r>
    </w:p>
    <w:p w:rsidR="00000000" w:rsidDel="00000000" w:rsidP="00000000" w:rsidRDefault="00000000" w:rsidRPr="00000000" w14:paraId="00000075">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CalendarYear</w:t>
      </w:r>
    </w:p>
    <w:p w:rsidR="00000000" w:rsidDel="00000000" w:rsidP="00000000" w:rsidRDefault="00000000" w:rsidRPr="00000000" w14:paraId="00000076">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,CalendarMonth</w:t>
      </w:r>
    </w:p>
    <w:p w:rsidR="00000000" w:rsidDel="00000000" w:rsidP="00000000" w:rsidRDefault="00000000" w:rsidRPr="00000000" w14:paraId="00000077">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,CustomerFullName</w:t>
      </w:r>
    </w:p>
    <w:p w:rsidR="00000000" w:rsidDel="00000000" w:rsidP="00000000" w:rsidRDefault="00000000" w:rsidRPr="00000000" w14:paraId="00000078">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,FORMAT(TotalSales,'C') AS TotalSales</w:t>
      </w:r>
    </w:p>
    <w:p w:rsidR="00000000" w:rsidDel="00000000" w:rsidP="00000000" w:rsidRDefault="00000000" w:rsidRPr="00000000" w14:paraId="00000079">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,RANK()</w:t>
      </w:r>
    </w:p>
    <w:p w:rsidR="00000000" w:rsidDel="00000000" w:rsidP="00000000" w:rsidRDefault="00000000" w:rsidRPr="00000000" w14:paraId="0000007A">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OVER (</w:t>
      </w:r>
    </w:p>
    <w:p w:rsidR="00000000" w:rsidDel="00000000" w:rsidP="00000000" w:rsidRDefault="00000000" w:rsidRPr="00000000" w14:paraId="0000007B">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w:t>
        <w:tab/>
        <w:tab/>
        <w:t xml:space="preserve">PARTITION BY CalendarYear</w:t>
      </w:r>
    </w:p>
    <w:p w:rsidR="00000000" w:rsidDel="00000000" w:rsidP="00000000" w:rsidRDefault="00000000" w:rsidRPr="00000000" w14:paraId="0000007C">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ORDER BY TotalSales</w:t>
      </w:r>
    </w:p>
    <w:p w:rsidR="00000000" w:rsidDel="00000000" w:rsidP="00000000" w:rsidRDefault="00000000" w:rsidRPr="00000000" w14:paraId="0000007D">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 AS Rank</w:t>
      </w:r>
    </w:p>
    <w:p w:rsidR="00000000" w:rsidDel="00000000" w:rsidP="00000000" w:rsidRDefault="00000000" w:rsidRPr="00000000" w14:paraId="0000007E">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,PERCENT_RANK()</w:t>
      </w:r>
    </w:p>
    <w:p w:rsidR="00000000" w:rsidDel="00000000" w:rsidP="00000000" w:rsidRDefault="00000000" w:rsidRPr="00000000" w14:paraId="0000007F">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OVER (</w:t>
      </w:r>
    </w:p>
    <w:p w:rsidR="00000000" w:rsidDel="00000000" w:rsidP="00000000" w:rsidRDefault="00000000" w:rsidRPr="00000000" w14:paraId="00000080">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w:t>
        <w:tab/>
        <w:tab/>
        <w:t xml:space="preserve">PARTITION BY CalendarYear</w:t>
      </w:r>
    </w:p>
    <w:p w:rsidR="00000000" w:rsidDel="00000000" w:rsidP="00000000" w:rsidRDefault="00000000" w:rsidRPr="00000000" w14:paraId="00000081">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ORDER BY TotalSales</w:t>
      </w:r>
    </w:p>
    <w:p w:rsidR="00000000" w:rsidDel="00000000" w:rsidP="00000000" w:rsidRDefault="00000000" w:rsidRPr="00000000" w14:paraId="00000082">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 AS PctRank</w:t>
      </w:r>
    </w:p>
    <w:p w:rsidR="00000000" w:rsidDel="00000000" w:rsidP="00000000" w:rsidRDefault="00000000" w:rsidRPr="00000000" w14:paraId="00000083">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FROM CustomerRanking</w:t>
      </w:r>
    </w:p>
    <w:p w:rsidR="00000000" w:rsidDel="00000000" w:rsidP="00000000" w:rsidRDefault="00000000" w:rsidRPr="00000000" w14:paraId="00000084">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WHERE CalendarYear = 2011</w:t>
      </w:r>
    </w:p>
    <w:p w:rsidR="00000000" w:rsidDel="00000000" w:rsidP="00000000" w:rsidRDefault="00000000" w:rsidRPr="00000000" w14:paraId="00000085">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AND CalendarMonth = 1</w:t>
      </w:r>
    </w:p>
    <w:p w:rsidR="00000000" w:rsidDel="00000000" w:rsidP="00000000" w:rsidRDefault="00000000" w:rsidRPr="00000000" w14:paraId="00000086">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ORDER BY</w:t>
      </w:r>
    </w:p>
    <w:p w:rsidR="00000000" w:rsidDel="00000000" w:rsidP="00000000" w:rsidRDefault="00000000" w:rsidRPr="00000000" w14:paraId="00000087">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RANK() OVER (</w:t>
      </w:r>
    </w:p>
    <w:p w:rsidR="00000000" w:rsidDel="00000000" w:rsidP="00000000" w:rsidRDefault="00000000" w:rsidRPr="00000000" w14:paraId="00000088">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PARTITION BY CalendarYear</w:t>
      </w:r>
    </w:p>
    <w:p w:rsidR="00000000" w:rsidDel="00000000" w:rsidP="00000000" w:rsidRDefault="00000000" w:rsidRPr="00000000" w14:paraId="00000089">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ORDER BY TotalSales</w:t>
      </w:r>
    </w:p>
    <w:p w:rsidR="00000000" w:rsidDel="00000000" w:rsidP="00000000" w:rsidRDefault="00000000" w:rsidRPr="00000000" w14:paraId="0000008A">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 DESC</w:t>
      </w:r>
    </w:p>
    <w:p w:rsidR="00000000" w:rsidDel="00000000" w:rsidP="00000000" w:rsidRDefault="00000000" w:rsidRPr="00000000" w14:paraId="0000008B">
      <w:pPr>
        <w:pBdr>
          <w:top w:space="0" w:sz="0" w:val="nil"/>
          <w:left w:color="000000" w:space="4" w:sz="8" w:val="dotted"/>
          <w:bottom w:space="0" w:sz="0" w:val="nil"/>
          <w:right w:space="0" w:sz="0" w:val="nil"/>
          <w:between w:space="0" w:sz="0" w:val="nil"/>
        </w:pBdr>
        <w:spacing w:after="12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GO</w:t>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w:t>
      </w:r>
      <w:r w:rsidDel="00000000" w:rsidR="00000000" w:rsidRPr="00000000">
        <w:rPr>
          <w:rFonts w:ascii="Courier New" w:cs="Courier New" w:eastAsia="Courier New" w:hAnsi="Courier New"/>
          <w:color w:val="00b050"/>
          <w:sz w:val="20"/>
          <w:szCs w:val="20"/>
          <w:rtl w:val="0"/>
        </w:rPr>
        <w:t xml:space="preserve">CTE</w:t>
      </w:r>
      <w:r w:rsidDel="00000000" w:rsidR="00000000" w:rsidRPr="00000000">
        <w:rPr>
          <w:rFonts w:ascii="Times New Roman" w:cs="Times New Roman" w:eastAsia="Times New Roman" w:hAnsi="Times New Roman"/>
          <w:sz w:val="24"/>
          <w:szCs w:val="24"/>
          <w:rtl w:val="0"/>
        </w:rPr>
        <w:t xml:space="preserve"> simply assembles some columns we will need to report on and also includes the </w:t>
      </w:r>
      <w:r w:rsidDel="00000000" w:rsidR="00000000" w:rsidRPr="00000000">
        <w:rPr>
          <w:rFonts w:ascii="Courier New" w:cs="Courier New" w:eastAsia="Courier New" w:hAnsi="Courier New"/>
          <w:color w:val="00b050"/>
          <w:sz w:val="20"/>
          <w:szCs w:val="20"/>
          <w:rtl w:val="0"/>
        </w:rPr>
        <w:t xml:space="preserve">SUM()</w:t>
      </w:r>
      <w:r w:rsidDel="00000000" w:rsidR="00000000" w:rsidRPr="00000000">
        <w:rPr>
          <w:rFonts w:ascii="Times New Roman" w:cs="Times New Roman" w:eastAsia="Times New Roman" w:hAnsi="Times New Roman"/>
          <w:sz w:val="24"/>
          <w:szCs w:val="24"/>
          <w:rtl w:val="0"/>
        </w:rPr>
        <w:t xml:space="preserve"> function to calculate total sales by year, month and customer name. To limit the number of rows returned a </w:t>
      </w:r>
      <w:r w:rsidDel="00000000" w:rsidR="00000000" w:rsidRPr="00000000">
        <w:rPr>
          <w:rFonts w:ascii="Courier New" w:cs="Courier New" w:eastAsia="Courier New" w:hAnsi="Courier New"/>
          <w:color w:val="00b050"/>
          <w:sz w:val="20"/>
          <w:szCs w:val="20"/>
          <w:rtl w:val="0"/>
        </w:rPr>
        <w:t xml:space="preserve">WHERE</w:t>
      </w:r>
      <w:r w:rsidDel="00000000" w:rsidR="00000000" w:rsidRPr="00000000">
        <w:rPr>
          <w:rFonts w:ascii="Times New Roman" w:cs="Times New Roman" w:eastAsia="Times New Roman" w:hAnsi="Times New Roman"/>
          <w:sz w:val="24"/>
          <w:szCs w:val="24"/>
          <w:rtl w:val="0"/>
        </w:rPr>
        <w:t xml:space="preserve"> clause is used to filter the results by year and for one month only (2011, January).</w:t>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Reminder – start with small data sets. Develop the solution and test it. Once you are satisfied it works correctly, apply the solution to larger data sets.</w:t>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the </w:t>
      </w:r>
      <w:r w:rsidDel="00000000" w:rsidR="00000000" w:rsidRPr="00000000">
        <w:rPr>
          <w:rFonts w:ascii="Courier New" w:cs="Courier New" w:eastAsia="Courier New" w:hAnsi="Courier New"/>
          <w:color w:val="00b050"/>
          <w:sz w:val="20"/>
          <w:szCs w:val="20"/>
          <w:rtl w:val="0"/>
        </w:rPr>
        <w:t xml:space="preserve">RANK()</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urier New" w:cs="Courier New" w:eastAsia="Courier New" w:hAnsi="Courier New"/>
          <w:color w:val="00b050"/>
          <w:sz w:val="20"/>
          <w:szCs w:val="20"/>
          <w:rtl w:val="0"/>
        </w:rPr>
        <w:t xml:space="preserve">PERCENT_RANK()</w:t>
      </w:r>
      <w:r w:rsidDel="00000000" w:rsidR="00000000" w:rsidRPr="00000000">
        <w:rPr>
          <w:rFonts w:ascii="Times New Roman" w:cs="Times New Roman" w:eastAsia="Times New Roman" w:hAnsi="Times New Roman"/>
          <w:sz w:val="24"/>
          <w:szCs w:val="24"/>
          <w:rtl w:val="0"/>
        </w:rPr>
        <w:t xml:space="preserve"> function use an </w:t>
      </w:r>
      <w:r w:rsidDel="00000000" w:rsidR="00000000" w:rsidRPr="00000000">
        <w:rPr>
          <w:rFonts w:ascii="Courier New" w:cs="Courier New" w:eastAsia="Courier New" w:hAnsi="Courier New"/>
          <w:color w:val="00b050"/>
          <w:sz w:val="20"/>
          <w:szCs w:val="20"/>
          <w:rtl w:val="0"/>
        </w:rPr>
        <w:t xml:space="preserve">OVER()</w:t>
      </w:r>
      <w:r w:rsidDel="00000000" w:rsidR="00000000" w:rsidRPr="00000000">
        <w:rPr>
          <w:rFonts w:ascii="Times New Roman" w:cs="Times New Roman" w:eastAsia="Times New Roman" w:hAnsi="Times New Roman"/>
          <w:sz w:val="24"/>
          <w:szCs w:val="24"/>
          <w:rtl w:val="0"/>
        </w:rPr>
        <w:t xml:space="preserve"> clause that includes an </w:t>
      </w:r>
      <w:r w:rsidDel="00000000" w:rsidR="00000000" w:rsidRPr="00000000">
        <w:rPr>
          <w:rFonts w:ascii="Courier New" w:cs="Courier New" w:eastAsia="Courier New" w:hAnsi="Courier New"/>
          <w:color w:val="00b050"/>
          <w:sz w:val="20"/>
          <w:szCs w:val="20"/>
          <w:rtl w:val="0"/>
        </w:rPr>
        <w:t xml:space="preserve">ORDER BY</w:t>
      </w:r>
      <w:r w:rsidDel="00000000" w:rsidR="00000000" w:rsidRPr="00000000">
        <w:rPr>
          <w:rFonts w:ascii="Times New Roman" w:cs="Times New Roman" w:eastAsia="Times New Roman" w:hAnsi="Times New Roman"/>
          <w:sz w:val="24"/>
          <w:szCs w:val="24"/>
          <w:rtl w:val="0"/>
        </w:rPr>
        <w:t xml:space="preserve"> clause so the partition rows are sorted by the </w:t>
      </w:r>
      <w:r w:rsidDel="00000000" w:rsidR="00000000" w:rsidRPr="00000000">
        <w:rPr>
          <w:rFonts w:ascii="Courier New" w:cs="Courier New" w:eastAsia="Courier New" w:hAnsi="Courier New"/>
          <w:color w:val="00b050"/>
          <w:sz w:val="20"/>
          <w:szCs w:val="20"/>
          <w:rtl w:val="0"/>
        </w:rPr>
        <w:t xml:space="preserve">TotalSales</w:t>
      </w:r>
      <w:r w:rsidDel="00000000" w:rsidR="00000000" w:rsidRPr="00000000">
        <w:rPr>
          <w:rFonts w:ascii="Times New Roman" w:cs="Times New Roman" w:eastAsia="Times New Roman" w:hAnsi="Times New Roman"/>
          <w:sz w:val="24"/>
          <w:szCs w:val="24"/>
          <w:rtl w:val="0"/>
        </w:rPr>
        <w:t xml:space="preserve"> column. The </w:t>
      </w:r>
      <w:r w:rsidDel="00000000" w:rsidR="00000000" w:rsidRPr="00000000">
        <w:rPr>
          <w:rFonts w:ascii="Courier New" w:cs="Courier New" w:eastAsia="Courier New" w:hAnsi="Courier New"/>
          <w:color w:val="00b050"/>
          <w:sz w:val="20"/>
          <w:szCs w:val="20"/>
          <w:rtl w:val="0"/>
        </w:rPr>
        <w:t xml:space="preserve">PARTITION BY</w:t>
      </w:r>
      <w:r w:rsidDel="00000000" w:rsidR="00000000" w:rsidRPr="00000000">
        <w:rPr>
          <w:rFonts w:ascii="Times New Roman" w:cs="Times New Roman" w:eastAsia="Times New Roman" w:hAnsi="Times New Roman"/>
          <w:sz w:val="24"/>
          <w:szCs w:val="24"/>
          <w:rtl w:val="0"/>
        </w:rPr>
        <w:t xml:space="preserve"> clause is commented out as we are only retrieving 1 years’ worth of data. Once you are comfortable with the logic feel free to retrieve multiple rows and uncomment the </w:t>
      </w:r>
      <w:r w:rsidDel="00000000" w:rsidR="00000000" w:rsidRPr="00000000">
        <w:rPr>
          <w:rFonts w:ascii="Courier New" w:cs="Courier New" w:eastAsia="Courier New" w:hAnsi="Courier New"/>
          <w:color w:val="00b050"/>
          <w:sz w:val="20"/>
          <w:szCs w:val="20"/>
          <w:rtl w:val="0"/>
        </w:rPr>
        <w:t xml:space="preserve">PARTITION BY</w:t>
      </w:r>
      <w:r w:rsidDel="00000000" w:rsidR="00000000" w:rsidRPr="00000000">
        <w:rPr>
          <w:rFonts w:ascii="Times New Roman" w:cs="Times New Roman" w:eastAsia="Times New Roman" w:hAnsi="Times New Roman"/>
          <w:sz w:val="24"/>
          <w:szCs w:val="24"/>
          <w:rtl w:val="0"/>
        </w:rPr>
        <w:t xml:space="preserve"> clause so we can process multiple years.</w:t>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here is something interesting. You can include a window function in the query </w:t>
      </w:r>
      <w:r w:rsidDel="00000000" w:rsidR="00000000" w:rsidRPr="00000000">
        <w:rPr>
          <w:rFonts w:ascii="Courier New" w:cs="Courier New" w:eastAsia="Courier New" w:hAnsi="Courier New"/>
          <w:color w:val="00b050"/>
          <w:sz w:val="20"/>
          <w:szCs w:val="20"/>
          <w:rtl w:val="0"/>
        </w:rPr>
        <w:t xml:space="preserve">ORDER BY</w:t>
      </w:r>
      <w:r w:rsidDel="00000000" w:rsidR="00000000" w:rsidRPr="00000000">
        <w:rPr>
          <w:rFonts w:ascii="Times New Roman" w:cs="Times New Roman" w:eastAsia="Times New Roman" w:hAnsi="Times New Roman"/>
          <w:sz w:val="24"/>
          <w:szCs w:val="24"/>
          <w:rtl w:val="0"/>
        </w:rPr>
        <w:t xml:space="preserve"> clause (as opposed to the </w:t>
      </w:r>
      <w:r w:rsidDel="00000000" w:rsidR="00000000" w:rsidRPr="00000000">
        <w:rPr>
          <w:rFonts w:ascii="Courier New" w:cs="Courier New" w:eastAsia="Courier New" w:hAnsi="Courier New"/>
          <w:color w:val="00b050"/>
          <w:sz w:val="20"/>
          <w:szCs w:val="20"/>
          <w:rtl w:val="0"/>
        </w:rPr>
        <w:t xml:space="preserve">OVER()</w:t>
      </w:r>
      <w:r w:rsidDel="00000000" w:rsidR="00000000" w:rsidRPr="00000000">
        <w:rPr>
          <w:rFonts w:ascii="Times New Roman" w:cs="Times New Roman" w:eastAsia="Times New Roman" w:hAnsi="Times New Roman"/>
          <w:sz w:val="24"/>
          <w:szCs w:val="24"/>
          <w:rtl w:val="0"/>
        </w:rPr>
        <w:t xml:space="preserve"> clause). We do so with the same code used for the </w:t>
      </w:r>
      <w:r w:rsidDel="00000000" w:rsidR="00000000" w:rsidRPr="00000000">
        <w:rPr>
          <w:rFonts w:ascii="Courier New" w:cs="Courier New" w:eastAsia="Courier New" w:hAnsi="Courier New"/>
          <w:color w:val="00b050"/>
          <w:sz w:val="20"/>
          <w:szCs w:val="20"/>
          <w:rtl w:val="0"/>
        </w:rPr>
        <w:t xml:space="preserve">RANK()</w:t>
      </w:r>
      <w:r w:rsidDel="00000000" w:rsidR="00000000" w:rsidRPr="00000000">
        <w:rPr>
          <w:rFonts w:ascii="Times New Roman" w:cs="Times New Roman" w:eastAsia="Times New Roman" w:hAnsi="Times New Roman"/>
          <w:sz w:val="24"/>
          <w:szCs w:val="24"/>
          <w:rtl w:val="0"/>
        </w:rPr>
        <w:t xml:space="preserve"> function. Leaving it out will give you the same results but in reverse order. But at least you know it can be done. Just understand the differences. When the </w:t>
      </w:r>
      <w:r w:rsidDel="00000000" w:rsidR="00000000" w:rsidRPr="00000000">
        <w:rPr>
          <w:rFonts w:ascii="Courier New" w:cs="Courier New" w:eastAsia="Courier New" w:hAnsi="Courier New"/>
          <w:color w:val="00b050"/>
          <w:sz w:val="20"/>
          <w:szCs w:val="20"/>
          <w:rtl w:val="0"/>
        </w:rPr>
        <w:t xml:space="preserve">ORDER BY</w:t>
      </w:r>
      <w:r w:rsidDel="00000000" w:rsidR="00000000" w:rsidRPr="00000000">
        <w:rPr>
          <w:rFonts w:ascii="Times New Roman" w:cs="Times New Roman" w:eastAsia="Times New Roman" w:hAnsi="Times New Roman"/>
          <w:sz w:val="24"/>
          <w:szCs w:val="24"/>
          <w:rtl w:val="0"/>
        </w:rPr>
        <w:t xml:space="preserve"> clause is in the </w:t>
      </w:r>
      <w:r w:rsidDel="00000000" w:rsidR="00000000" w:rsidRPr="00000000">
        <w:rPr>
          <w:rFonts w:ascii="Courier New" w:cs="Courier New" w:eastAsia="Courier New" w:hAnsi="Courier New"/>
          <w:color w:val="00b050"/>
          <w:sz w:val="20"/>
          <w:szCs w:val="20"/>
          <w:rtl w:val="0"/>
        </w:rPr>
        <w:t xml:space="preserve">OVER()</w:t>
      </w:r>
      <w:r w:rsidDel="00000000" w:rsidR="00000000" w:rsidRPr="00000000">
        <w:rPr>
          <w:rFonts w:ascii="Times New Roman" w:cs="Times New Roman" w:eastAsia="Times New Roman" w:hAnsi="Times New Roman"/>
          <w:sz w:val="24"/>
          <w:szCs w:val="24"/>
          <w:rtl w:val="0"/>
        </w:rPr>
        <w:t xml:space="preserve"> clause it sorts the rows in the partition. When the </w:t>
      </w:r>
      <w:r w:rsidDel="00000000" w:rsidR="00000000" w:rsidRPr="00000000">
        <w:rPr>
          <w:rFonts w:ascii="Courier New" w:cs="Courier New" w:eastAsia="Courier New" w:hAnsi="Courier New"/>
          <w:color w:val="00b050"/>
          <w:sz w:val="20"/>
          <w:szCs w:val="20"/>
          <w:rtl w:val="0"/>
        </w:rPr>
        <w:t xml:space="preserve">ORDER BY</w:t>
      </w:r>
      <w:r w:rsidDel="00000000" w:rsidR="00000000" w:rsidRPr="00000000">
        <w:rPr>
          <w:rFonts w:ascii="Times New Roman" w:cs="Times New Roman" w:eastAsia="Times New Roman" w:hAnsi="Times New Roman"/>
          <w:sz w:val="24"/>
          <w:szCs w:val="24"/>
          <w:rtl w:val="0"/>
        </w:rPr>
        <w:t xml:space="preserve"> clause is at the end of the query it sorts the final results of the query.</w:t>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refer to the partial results in Figure 4.3 below:</w:t>
      </w:r>
    </w:p>
    <w:p w:rsidR="00000000" w:rsidDel="00000000" w:rsidP="00000000" w:rsidRDefault="00000000" w:rsidRPr="00000000" w14:paraId="00000091">
      <w:pPr>
        <w:pBdr>
          <w:top w:space="0" w:sz="0" w:val="nil"/>
          <w:left w:color="000000" w:space="4" w:sz="8" w:val="dotted"/>
          <w:bottom w:space="0" w:sz="0" w:val="nil"/>
          <w:right w:space="0" w:sz="0" w:val="nil"/>
          <w:between w:space="0" w:sz="0" w:val="nil"/>
        </w:pBdr>
        <w:spacing w:after="120" w:line="276" w:lineRule="auto"/>
        <w:rPr>
          <w:rFonts w:ascii="Times New Roman" w:cs="Times New Roman" w:eastAsia="Times New Roman" w:hAnsi="Times New Roman"/>
          <w:color w:val="00b050"/>
          <w:sz w:val="24"/>
          <w:szCs w:val="24"/>
        </w:rPr>
      </w:pPr>
      <w:r w:rsidDel="00000000" w:rsidR="00000000" w:rsidRPr="00000000">
        <w:rPr>
          <w:rFonts w:ascii="Courier New" w:cs="Courier New" w:eastAsia="Courier New" w:hAnsi="Courier New"/>
          <w:color w:val="00b050"/>
          <w:sz w:val="20"/>
          <w:szCs w:val="20"/>
        </w:rPr>
        <w:drawing>
          <wp:inline distB="0" distT="0" distL="0" distR="0">
            <wp:extent cx="5943600" cy="5981700"/>
            <wp:effectExtent b="0" l="0" r="0" t="0"/>
            <wp:docPr descr="Graphical user interface, application, table, Excel&#10;&#10;Description automatically generated" id="42" name="image14.png"/>
            <a:graphic>
              <a:graphicData uri="http://schemas.openxmlformats.org/drawingml/2006/picture">
                <pic:pic>
                  <pic:nvPicPr>
                    <pic:cNvPr descr="Graphical user interface, application, table, Excel&#10;&#10;Description automatically generated" id="0" name="image14.png"/>
                    <pic:cNvPicPr preferRelativeResize="0"/>
                  </pic:nvPicPr>
                  <pic:blipFill>
                    <a:blip r:embed="rId9"/>
                    <a:srcRect b="0" l="0" r="0" t="0"/>
                    <a:stretch>
                      <a:fillRect/>
                    </a:stretch>
                  </pic:blipFill>
                  <pic:spPr>
                    <a:xfrm>
                      <a:off x="0" y="0"/>
                      <a:ext cx="5943600" cy="59817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4.3 – Rank versus Percent Rank</w:t>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Results are in descending order. Notice the behavior of the duplicates in rows 6 and 7 and rows 21 and 22. As mentioned earlier, multiply percent rank by 100.00 so you see values as percentages or use the </w:t>
      </w:r>
      <w:r w:rsidDel="00000000" w:rsidR="00000000" w:rsidRPr="00000000">
        <w:rPr>
          <w:rFonts w:ascii="Courier New" w:cs="Courier New" w:eastAsia="Courier New" w:hAnsi="Courier New"/>
          <w:color w:val="00b050"/>
          <w:sz w:val="20"/>
          <w:szCs w:val="20"/>
          <w:rtl w:val="0"/>
        </w:rPr>
        <w:t xml:space="preserve">FORMAT()</w:t>
      </w:r>
      <w:r w:rsidDel="00000000" w:rsidR="00000000" w:rsidRPr="00000000">
        <w:rPr>
          <w:rFonts w:ascii="Times New Roman" w:cs="Times New Roman" w:eastAsia="Times New Roman" w:hAnsi="Times New Roman"/>
          <w:sz w:val="24"/>
          <w:szCs w:val="24"/>
          <w:rtl w:val="0"/>
        </w:rPr>
        <w:t xml:space="preserve"> function instead. This way you can graph the results in Microsoft Excel as shown below.</w:t>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copied and pasted the results and multiplied the percent rank results by 100.00 so we see a nice graph instead of small values less than or equal to 1.0.</w:t>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refer to figure 4.4 below:</w:t>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drawing>
          <wp:inline distB="0" distT="0" distL="0" distR="0">
            <wp:extent cx="5904876" cy="4335793"/>
            <wp:effectExtent b="0" l="0" r="0" t="0"/>
            <wp:docPr descr="Graphical user interface, application, table, Excel&#10;&#10;Description automatically generated" id="45" name="image9.png"/>
            <a:graphic>
              <a:graphicData uri="http://schemas.openxmlformats.org/drawingml/2006/picture">
                <pic:pic>
                  <pic:nvPicPr>
                    <pic:cNvPr descr="Graphical user interface, application, table, Excel&#10;&#10;Description automatically generated" id="0" name="image9.png"/>
                    <pic:cNvPicPr preferRelativeResize="0"/>
                  </pic:nvPicPr>
                  <pic:blipFill>
                    <a:blip r:embed="rId10"/>
                    <a:srcRect b="0" l="0" r="0" t="0"/>
                    <a:stretch>
                      <a:fillRect/>
                    </a:stretch>
                  </pic:blipFill>
                  <pic:spPr>
                    <a:xfrm>
                      <a:off x="0" y="0"/>
                      <a:ext cx="5904876" cy="4335793"/>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4.4 – Rank versus Percent Rank Analysis</w:t>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too bad, we do see the graph results are almost the same for both functions with a nice upwards trend. I should have included a comment stating that the percentage results were multiplied by 100.00 to make readers of the graph aware of the manipulation. </w:t>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is displayed to the left for easy reference. It is always a good idea to generate some nice graphs and charts with Microsoft Excel for your users so they can interpret the results. A picture is worth a thousand words! Microsoft Power BI is also a great tool for visualizing data.</w:t>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see the performance characteristics for this query.</w:t>
      </w:r>
    </w:p>
    <w:p w:rsidR="00000000" w:rsidDel="00000000" w:rsidP="00000000" w:rsidRDefault="00000000" w:rsidRPr="00000000" w14:paraId="0000009B">
      <w:pPr>
        <w:pBdr>
          <w:top w:color="000000" w:space="12" w:sz="8" w:val="single"/>
          <w:left w:space="0" w:sz="0" w:val="nil"/>
          <w:bottom w:color="000000" w:space="12" w:sz="8" w:val="single"/>
          <w:right w:space="0" w:sz="0" w:val="nil"/>
          <w:between w:space="0" w:sz="0" w:val="nil"/>
        </w:pBdr>
        <w:shd w:fill="ffffff" w:val="clear"/>
        <w:spacing w:after="120" w:line="319" w:lineRule="auto"/>
        <w:ind w:left="720" w:righ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ff0000"/>
          <w:sz w:val="24"/>
          <w:szCs w:val="24"/>
          <w:rtl w:val="0"/>
        </w:rPr>
        <w:t xml:space="preserve">Tip:</w:t>
      </w:r>
      <w:r w:rsidDel="00000000" w:rsidR="00000000" w:rsidRPr="00000000">
        <w:rPr>
          <w:rFonts w:ascii="Times New Roman" w:cs="Times New Roman" w:eastAsia="Times New Roman" w:hAnsi="Times New Roman"/>
          <w:color w:val="000000"/>
          <w:sz w:val="24"/>
          <w:szCs w:val="24"/>
          <w:rtl w:val="0"/>
        </w:rPr>
        <w:t xml:space="preserve"> as a SQL Developer or Architect you want to also master some other skills, like having a good working knowledge of Microsoft Excel or Power BI so you can generate powerful visuals for your users and management. Some ETL skills with SSIS (SQL Server Integration Services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would also be valuable.</w:t>
      </w:r>
    </w:p>
    <w:p w:rsidR="00000000" w:rsidDel="00000000" w:rsidP="00000000" w:rsidRDefault="00000000" w:rsidRPr="00000000" w14:paraId="0000009C">
      <w:pPr>
        <w:rPr>
          <w:rFonts w:ascii="Arial" w:cs="Arial" w:eastAsia="Arial" w:hAnsi="Arial"/>
          <w:b w:val="1"/>
          <w:color w:val="0070c0"/>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9D">
      <w:pPr>
        <w:rPr>
          <w:rFonts w:ascii="Arial" w:cs="Arial" w:eastAsia="Arial" w:hAnsi="Arial"/>
          <w:b w:val="1"/>
          <w:color w:val="0070c0"/>
          <w:sz w:val="40"/>
          <w:szCs w:val="40"/>
        </w:rPr>
      </w:pPr>
      <w:r w:rsidDel="00000000" w:rsidR="00000000" w:rsidRPr="00000000">
        <w:rPr>
          <w:rFonts w:ascii="Arial" w:cs="Arial" w:eastAsia="Arial" w:hAnsi="Arial"/>
          <w:b w:val="1"/>
          <w:color w:val="0070c0"/>
          <w:sz w:val="40"/>
          <w:szCs w:val="40"/>
          <w:rtl w:val="0"/>
        </w:rPr>
        <w:t xml:space="preserve">Performance Considerations</w:t>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start off by generating an estimated query plan in the usual manner (Menu Bar -&gt; Query -&gt; Display Estimated Execution Plan). You will see some rather interesting and puzzling results.</w:t>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refer to Figure 4.5 below:</w:t>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drawing>
          <wp:inline distB="0" distT="0" distL="0" distR="0">
            <wp:extent cx="5943600" cy="5825490"/>
            <wp:effectExtent b="0" l="0" r="0" t="0"/>
            <wp:docPr descr="Graphical user interface&#10;&#10;Description automatically generated" id="44" name="image2.png"/>
            <a:graphic>
              <a:graphicData uri="http://schemas.openxmlformats.org/drawingml/2006/picture">
                <pic:pic>
                  <pic:nvPicPr>
                    <pic:cNvPr descr="Graphical user interface&#10;&#10;Description automatically generated" id="0" name="image2.png"/>
                    <pic:cNvPicPr preferRelativeResize="0"/>
                  </pic:nvPicPr>
                  <pic:blipFill>
                    <a:blip r:embed="rId11"/>
                    <a:srcRect b="0" l="0" r="0" t="0"/>
                    <a:stretch>
                      <a:fillRect/>
                    </a:stretch>
                  </pic:blipFill>
                  <pic:spPr>
                    <a:xfrm>
                      <a:off x="0" y="0"/>
                      <a:ext cx="5943600" cy="582549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4.5 – Estimated Query Plan – Rank versus Percent Rank</w:t>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had some indexes laying around, so the estimator did not suggest any but wait a minute, the tasks add up to more than 100%:</w:t>
      </w:r>
    </w:p>
    <w:p w:rsidR="00000000" w:rsidDel="00000000" w:rsidP="00000000" w:rsidRDefault="00000000" w:rsidRPr="00000000" w14:paraId="000000A3">
      <w:pPr>
        <w:numPr>
          <w:ilvl w:val="0"/>
          <w:numId w:val="2"/>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Table Scan – 2%</w:t>
      </w:r>
    </w:p>
    <w:p w:rsidR="00000000" w:rsidDel="00000000" w:rsidP="00000000" w:rsidRDefault="00000000" w:rsidRPr="00000000" w14:paraId="000000A4">
      <w:pPr>
        <w:numPr>
          <w:ilvl w:val="0"/>
          <w:numId w:val="2"/>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Index Scan – 50%</w:t>
      </w:r>
    </w:p>
    <w:p w:rsidR="00000000" w:rsidDel="00000000" w:rsidP="00000000" w:rsidRDefault="00000000" w:rsidRPr="00000000" w14:paraId="000000A5">
      <w:pPr>
        <w:numPr>
          <w:ilvl w:val="0"/>
          <w:numId w:val="2"/>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Index Seek – 90%</w:t>
      </w:r>
    </w:p>
    <w:p w:rsidR="00000000" w:rsidDel="00000000" w:rsidP="00000000" w:rsidRDefault="00000000" w:rsidRPr="00000000" w14:paraId="000000A6">
      <w:pPr>
        <w:numPr>
          <w:ilvl w:val="0"/>
          <w:numId w:val="2"/>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Hash Match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26%</w:t>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values add up to 168%</w:t>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not possible. Costs cannot be over 100%. Why is this?</w:t>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will not like the answer. </w:t>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 bug with the client-side software and occasionally you will get surprising results like this. I recommend you research this on the Microsoft web site to see if newer versions of SSMS will clear this up. Fortunately, it looks like it does not happen often.</w:t>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 to the query plan, as you can see some indexes were laying around from the prior chapter, so they were used. This is what you want, you want your indexes to be used by multiple queries and not have to create a new index every time a new request comes in. </w:t>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examine the </w:t>
      </w:r>
      <w:r w:rsidDel="00000000" w:rsidR="00000000" w:rsidRPr="00000000">
        <w:rPr>
          <w:rFonts w:ascii="Courier New" w:cs="Courier New" w:eastAsia="Courier New" w:hAnsi="Courier New"/>
          <w:color w:val="00b050"/>
          <w:sz w:val="20"/>
          <w:szCs w:val="20"/>
          <w:rtl w:val="0"/>
        </w:rPr>
        <w:t xml:space="preserve">IO</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urier New" w:cs="Courier New" w:eastAsia="Courier New" w:hAnsi="Courier New"/>
          <w:color w:val="00b050"/>
          <w:sz w:val="20"/>
          <w:szCs w:val="20"/>
          <w:rtl w:val="0"/>
        </w:rPr>
        <w:t xml:space="preserve">TIME</w:t>
      </w:r>
      <w:r w:rsidDel="00000000" w:rsidR="00000000" w:rsidRPr="00000000">
        <w:rPr>
          <w:rFonts w:ascii="Times New Roman" w:cs="Times New Roman" w:eastAsia="Times New Roman" w:hAnsi="Times New Roman"/>
          <w:sz w:val="24"/>
          <w:szCs w:val="24"/>
          <w:rtl w:val="0"/>
        </w:rPr>
        <w:t xml:space="preserve"> statistics generated by this query.</w:t>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refer to table 4.1 below:</w:t>
      </w:r>
    </w:p>
    <w:p w:rsidR="00000000" w:rsidDel="00000000" w:rsidP="00000000" w:rsidRDefault="00000000" w:rsidRPr="00000000" w14:paraId="000000AE">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Table 4.1 – Query IO &amp; Time Statistics</w:t>
      </w:r>
    </w:p>
    <w:tbl>
      <w:tblPr>
        <w:tblStyle w:val="Table1"/>
        <w:tblW w:w="55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00"/>
        <w:gridCol w:w="1740"/>
        <w:tblGridChange w:id="0">
          <w:tblGrid>
            <w:gridCol w:w="3800"/>
            <w:gridCol w:w="1740"/>
          </w:tblGrid>
        </w:tblGridChange>
      </w:tblGrid>
      <w:tr>
        <w:trPr>
          <w:cantSplit w:val="0"/>
          <w:trHeight w:val="306" w:hRule="atLeast"/>
          <w:tblHeader w:val="0"/>
        </w:trPr>
        <w:tc>
          <w:tcPr/>
          <w:p w:rsidR="00000000" w:rsidDel="00000000" w:rsidP="00000000" w:rsidRDefault="00000000" w:rsidRPr="00000000" w14:paraId="000000A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ff0000"/>
                <w:sz w:val="24"/>
                <w:szCs w:val="24"/>
                <w:rtl w:val="0"/>
              </w:rPr>
              <w:t xml:space="preserve">SQL Server Parse &amp; Compile Time</w:t>
            </w:r>
            <w:r w:rsidDel="00000000" w:rsidR="00000000" w:rsidRPr="00000000">
              <w:rPr>
                <w:rtl w:val="0"/>
              </w:rPr>
            </w:r>
          </w:p>
        </w:tc>
        <w:tc>
          <w:tcPr/>
          <w:p w:rsidR="00000000" w:rsidDel="00000000" w:rsidP="00000000" w:rsidRDefault="00000000" w:rsidRPr="00000000" w14:paraId="000000B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ff0000"/>
                <w:sz w:val="24"/>
                <w:szCs w:val="24"/>
                <w:rtl w:val="0"/>
              </w:rPr>
              <w:t xml:space="preserve">Existing Index</w:t>
            </w:r>
            <w:r w:rsidDel="00000000" w:rsidR="00000000" w:rsidRPr="00000000">
              <w:rPr>
                <w:rtl w:val="0"/>
              </w:rPr>
            </w:r>
          </w:p>
        </w:tc>
      </w:tr>
      <w:tr>
        <w:trPr>
          <w:cantSplit w:val="0"/>
          <w:trHeight w:val="312" w:hRule="atLeast"/>
          <w:tblHeader w:val="0"/>
        </w:trPr>
        <w:tc>
          <w:tcPr/>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CPU Time (ms)</w:t>
            </w:r>
          </w:p>
        </w:tc>
        <w:tc>
          <w:tcPr/>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12" w:hRule="atLeast"/>
          <w:tblHeader w:val="0"/>
        </w:trPr>
        <w:tc>
          <w:tcPr/>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elapsed time (ms)</w:t>
            </w:r>
          </w:p>
        </w:tc>
        <w:tc>
          <w:tcPr/>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127</w:t>
            </w:r>
          </w:p>
        </w:tc>
      </w:tr>
      <w:tr>
        <w:trPr>
          <w:cantSplit w:val="0"/>
          <w:trHeight w:val="294" w:hRule="atLeast"/>
          <w:tblHeader w:val="0"/>
        </w:trPr>
        <w:tc>
          <w:tcPr/>
          <w:p w:rsidR="00000000" w:rsidDel="00000000" w:rsidP="00000000" w:rsidRDefault="00000000" w:rsidRPr="00000000" w14:paraId="000000B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p w:rsidR="00000000" w:rsidDel="00000000" w:rsidP="00000000" w:rsidRDefault="00000000" w:rsidRPr="00000000" w14:paraId="000000B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306" w:hRule="atLeast"/>
          <w:tblHeader w:val="0"/>
        </w:trPr>
        <w:tc>
          <w:tcPr/>
          <w:p w:rsidR="00000000" w:rsidDel="00000000" w:rsidP="00000000" w:rsidRDefault="00000000" w:rsidRPr="00000000" w14:paraId="000000B7">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Statistic (work table 1)</w:t>
            </w:r>
          </w:p>
        </w:tc>
        <w:tc>
          <w:tcPr/>
          <w:p w:rsidR="00000000" w:rsidDel="00000000" w:rsidP="00000000" w:rsidRDefault="00000000" w:rsidRPr="00000000" w14:paraId="000000B8">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Existing Index</w:t>
            </w:r>
          </w:p>
        </w:tc>
      </w:tr>
      <w:tr>
        <w:trPr>
          <w:cantSplit w:val="0"/>
          <w:trHeight w:val="312" w:hRule="atLeast"/>
          <w:tblHeader w:val="0"/>
        </w:trPr>
        <w:tc>
          <w:tcPr/>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Scan Count</w:t>
            </w:r>
          </w:p>
        </w:tc>
        <w:tc>
          <w:tcPr/>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12" w:hRule="atLeast"/>
          <w:tblHeader w:val="0"/>
        </w:trPr>
        <w:tc>
          <w:tcPr/>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Logical Read</w:t>
            </w:r>
          </w:p>
        </w:tc>
        <w:tc>
          <w:tcPr/>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12" w:hRule="atLeast"/>
          <w:tblHeader w:val="0"/>
        </w:trPr>
        <w:tc>
          <w:tcPr/>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Physical Reads</w:t>
            </w:r>
          </w:p>
        </w:tc>
        <w:tc>
          <w:tcPr/>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12" w:hRule="atLeast"/>
          <w:tblHeader w:val="0"/>
        </w:trPr>
        <w:tc>
          <w:tcPr/>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read-ahead reads</w:t>
            </w:r>
          </w:p>
        </w:tc>
        <w:tc>
          <w:tcPr/>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294" w:hRule="atLeast"/>
          <w:tblHeader w:val="0"/>
        </w:trPr>
        <w:tc>
          <w:tcPr/>
          <w:p w:rsidR="00000000" w:rsidDel="00000000" w:rsidP="00000000" w:rsidRDefault="00000000" w:rsidRPr="00000000" w14:paraId="000000C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p w:rsidR="00000000" w:rsidDel="00000000" w:rsidP="00000000" w:rsidRDefault="00000000" w:rsidRPr="00000000" w14:paraId="000000C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306" w:hRule="atLeast"/>
          <w:tblHeader w:val="0"/>
        </w:trPr>
        <w:tc>
          <w:tcPr/>
          <w:p w:rsidR="00000000" w:rsidDel="00000000" w:rsidP="00000000" w:rsidRDefault="00000000" w:rsidRPr="00000000" w14:paraId="000000C3">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Statistic (work table 2)</w:t>
            </w:r>
          </w:p>
        </w:tc>
        <w:tc>
          <w:tcPr/>
          <w:p w:rsidR="00000000" w:rsidDel="00000000" w:rsidP="00000000" w:rsidRDefault="00000000" w:rsidRPr="00000000" w14:paraId="000000C4">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Existing Index</w:t>
            </w:r>
          </w:p>
        </w:tc>
      </w:tr>
      <w:tr>
        <w:trPr>
          <w:cantSplit w:val="0"/>
          <w:trHeight w:val="312" w:hRule="atLeast"/>
          <w:tblHeader w:val="0"/>
        </w:trPr>
        <w:tc>
          <w:tcPr/>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Scan Count</w:t>
            </w:r>
          </w:p>
        </w:tc>
        <w:tc>
          <w:tcPr/>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w:t>
            </w:r>
          </w:p>
        </w:tc>
      </w:tr>
      <w:tr>
        <w:trPr>
          <w:cantSplit w:val="0"/>
          <w:trHeight w:val="312" w:hRule="atLeast"/>
          <w:tblHeader w:val="0"/>
        </w:trPr>
        <w:tc>
          <w:tcPr/>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Logical Read</w:t>
            </w:r>
          </w:p>
        </w:tc>
        <w:tc>
          <w:tcPr/>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w:t>
            </w:r>
          </w:p>
        </w:tc>
      </w:tr>
      <w:tr>
        <w:trPr>
          <w:cantSplit w:val="0"/>
          <w:trHeight w:val="312" w:hRule="atLeast"/>
          <w:tblHeader w:val="0"/>
        </w:trPr>
        <w:tc>
          <w:tcPr/>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Physical Reads</w:t>
            </w:r>
          </w:p>
        </w:tc>
        <w:tc>
          <w:tcPr/>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w:t>
            </w:r>
          </w:p>
        </w:tc>
      </w:tr>
      <w:tr>
        <w:trPr>
          <w:cantSplit w:val="0"/>
          <w:trHeight w:val="312" w:hRule="atLeast"/>
          <w:tblHeader w:val="0"/>
        </w:trPr>
        <w:tc>
          <w:tcPr/>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read-ahead reads</w:t>
            </w:r>
          </w:p>
        </w:tc>
        <w:tc>
          <w:tcPr/>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w:t>
            </w:r>
          </w:p>
        </w:tc>
      </w:tr>
      <w:tr>
        <w:trPr>
          <w:cantSplit w:val="0"/>
          <w:trHeight w:val="294" w:hRule="atLeast"/>
          <w:tblHeader w:val="0"/>
        </w:trPr>
        <w:tc>
          <w:tcPr/>
          <w:p w:rsidR="00000000" w:rsidDel="00000000" w:rsidP="00000000" w:rsidRDefault="00000000" w:rsidRPr="00000000" w14:paraId="000000C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p w:rsidR="00000000" w:rsidDel="00000000" w:rsidP="00000000" w:rsidRDefault="00000000" w:rsidRPr="00000000" w14:paraId="000000C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306" w:hRule="atLeast"/>
          <w:tblHeader w:val="0"/>
        </w:trPr>
        <w:tc>
          <w:tcPr/>
          <w:p w:rsidR="00000000" w:rsidDel="00000000" w:rsidP="00000000" w:rsidRDefault="00000000" w:rsidRPr="00000000" w14:paraId="000000CF">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Statistic (YearlySalesReport)</w:t>
            </w:r>
          </w:p>
        </w:tc>
        <w:tc>
          <w:tcPr/>
          <w:p w:rsidR="00000000" w:rsidDel="00000000" w:rsidP="00000000" w:rsidRDefault="00000000" w:rsidRPr="00000000" w14:paraId="000000D0">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Existing Index</w:t>
            </w:r>
          </w:p>
        </w:tc>
      </w:tr>
      <w:tr>
        <w:trPr>
          <w:cantSplit w:val="0"/>
          <w:trHeight w:val="312" w:hRule="atLeast"/>
          <w:tblHeader w:val="0"/>
        </w:trPr>
        <w:tc>
          <w:tcPr/>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Scan Count</w:t>
            </w:r>
          </w:p>
        </w:tc>
        <w:tc>
          <w:tcPr/>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rHeight w:val="312" w:hRule="atLeast"/>
          <w:tblHeader w:val="0"/>
        </w:trPr>
        <w:tc>
          <w:tcPr/>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Logical Read</w:t>
            </w:r>
          </w:p>
        </w:tc>
        <w:tc>
          <w:tcPr/>
          <w:p w:rsidR="00000000" w:rsidDel="00000000" w:rsidP="00000000" w:rsidRDefault="00000000" w:rsidRPr="00000000" w14:paraId="000000D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1384</w:t>
            </w:r>
          </w:p>
        </w:tc>
      </w:tr>
      <w:tr>
        <w:trPr>
          <w:cantSplit w:val="0"/>
          <w:trHeight w:val="312" w:hRule="atLeast"/>
          <w:tblHeader w:val="0"/>
        </w:trPr>
        <w:tc>
          <w:tcPr/>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Physical Reads</w:t>
            </w:r>
          </w:p>
        </w:tc>
        <w:tc>
          <w:tcPr/>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rHeight w:val="312" w:hRule="atLeast"/>
          <w:tblHeader w:val="0"/>
        </w:trPr>
        <w:tc>
          <w:tcPr/>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read-ahead reads</w:t>
            </w:r>
          </w:p>
        </w:tc>
        <w:tc>
          <w:tcPr/>
          <w:p w:rsidR="00000000" w:rsidDel="00000000" w:rsidP="00000000" w:rsidRDefault="00000000" w:rsidRPr="00000000" w14:paraId="000000D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1401</w:t>
            </w:r>
          </w:p>
        </w:tc>
      </w:tr>
      <w:tr>
        <w:trPr>
          <w:cantSplit w:val="0"/>
          <w:trHeight w:val="294" w:hRule="atLeast"/>
          <w:tblHeader w:val="0"/>
        </w:trPr>
        <w:tc>
          <w:tcPr/>
          <w:p w:rsidR="00000000" w:rsidDel="00000000" w:rsidP="00000000" w:rsidRDefault="00000000" w:rsidRPr="00000000" w14:paraId="000000D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p w:rsidR="00000000" w:rsidDel="00000000" w:rsidP="00000000" w:rsidRDefault="00000000" w:rsidRPr="00000000" w14:paraId="000000D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306" w:hRule="atLeast"/>
          <w:tblHeader w:val="0"/>
        </w:trPr>
        <w:tc>
          <w:tcPr/>
          <w:p w:rsidR="00000000" w:rsidDel="00000000" w:rsidP="00000000" w:rsidRDefault="00000000" w:rsidRPr="00000000" w14:paraId="000000DB">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Statistic (Calendar)</w:t>
            </w:r>
          </w:p>
        </w:tc>
        <w:tc>
          <w:tcPr/>
          <w:p w:rsidR="00000000" w:rsidDel="00000000" w:rsidP="00000000" w:rsidRDefault="00000000" w:rsidRPr="00000000" w14:paraId="000000DC">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Existing Index</w:t>
            </w:r>
          </w:p>
        </w:tc>
      </w:tr>
      <w:tr>
        <w:trPr>
          <w:cantSplit w:val="0"/>
          <w:trHeight w:val="312" w:hRule="atLeast"/>
          <w:tblHeader w:val="0"/>
        </w:trPr>
        <w:tc>
          <w:tcPr/>
          <w:p w:rsidR="00000000" w:rsidDel="00000000" w:rsidP="00000000" w:rsidRDefault="00000000" w:rsidRPr="00000000" w14:paraId="000000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Scan Count</w:t>
            </w:r>
          </w:p>
        </w:tc>
        <w:tc>
          <w:tcPr/>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rHeight w:val="312" w:hRule="atLeast"/>
          <w:tblHeader w:val="0"/>
        </w:trPr>
        <w:tc>
          <w:tcPr/>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Logical Read</w:t>
            </w:r>
          </w:p>
        </w:tc>
        <w:tc>
          <w:tcPr/>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w:t>
            </w:r>
          </w:p>
        </w:tc>
      </w:tr>
      <w:tr>
        <w:trPr>
          <w:cantSplit w:val="0"/>
          <w:trHeight w:val="312" w:hRule="atLeast"/>
          <w:tblHeader w:val="0"/>
        </w:trPr>
        <w:tc>
          <w:tcPr/>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Physical Reads</w:t>
            </w:r>
          </w:p>
        </w:tc>
        <w:tc>
          <w:tcPr/>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12" w:hRule="atLeast"/>
          <w:tblHeader w:val="0"/>
        </w:trPr>
        <w:tc>
          <w:tcPr/>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read-ahead reads</w:t>
            </w:r>
          </w:p>
        </w:tc>
        <w:tc>
          <w:tcPr/>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294" w:hRule="atLeast"/>
          <w:tblHeader w:val="0"/>
        </w:trPr>
        <w:tc>
          <w:tcPr/>
          <w:p w:rsidR="00000000" w:rsidDel="00000000" w:rsidP="00000000" w:rsidRDefault="00000000" w:rsidRPr="00000000" w14:paraId="000000E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p w:rsidR="00000000" w:rsidDel="00000000" w:rsidP="00000000" w:rsidRDefault="00000000" w:rsidRPr="00000000" w14:paraId="000000E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306" w:hRule="atLeast"/>
          <w:tblHeader w:val="0"/>
        </w:trPr>
        <w:tc>
          <w:tcPr/>
          <w:p w:rsidR="00000000" w:rsidDel="00000000" w:rsidP="00000000" w:rsidRDefault="00000000" w:rsidRPr="00000000" w14:paraId="000000E7">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SQL Server Execution Times</w:t>
            </w:r>
          </w:p>
        </w:tc>
        <w:tc>
          <w:tcPr/>
          <w:p w:rsidR="00000000" w:rsidDel="00000000" w:rsidP="00000000" w:rsidRDefault="00000000" w:rsidRPr="00000000" w14:paraId="000000E8">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Existing Index</w:t>
            </w:r>
          </w:p>
        </w:tc>
      </w:tr>
      <w:tr>
        <w:trPr>
          <w:cantSplit w:val="0"/>
          <w:trHeight w:val="312" w:hRule="atLeast"/>
          <w:tblHeader w:val="0"/>
        </w:trPr>
        <w:tc>
          <w:tcPr/>
          <w:p w:rsidR="00000000" w:rsidDel="00000000" w:rsidP="00000000" w:rsidRDefault="00000000" w:rsidRPr="00000000" w14:paraId="000000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CPU Time (ms)</w:t>
            </w:r>
          </w:p>
        </w:tc>
        <w:tc>
          <w:tcPr/>
          <w:p w:rsidR="00000000" w:rsidDel="00000000" w:rsidP="00000000" w:rsidRDefault="00000000" w:rsidRPr="00000000" w14:paraId="000000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125</w:t>
            </w:r>
          </w:p>
        </w:tc>
      </w:tr>
      <w:tr>
        <w:trPr>
          <w:cantSplit w:val="0"/>
          <w:trHeight w:val="312" w:hRule="atLeast"/>
          <w:tblHeader w:val="0"/>
        </w:trPr>
        <w:tc>
          <w:tcPr/>
          <w:p w:rsidR="00000000" w:rsidDel="00000000" w:rsidP="00000000" w:rsidRDefault="00000000" w:rsidRPr="00000000" w14:paraId="000000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elapsed time (ms)</w:t>
            </w:r>
          </w:p>
        </w:tc>
        <w:tc>
          <w:tcPr/>
          <w:p w:rsidR="00000000" w:rsidDel="00000000" w:rsidP="00000000" w:rsidRDefault="00000000" w:rsidRPr="00000000" w14:paraId="000000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334</w:t>
            </w:r>
          </w:p>
        </w:tc>
      </w:tr>
    </w:tbl>
    <w:p w:rsidR="00000000" w:rsidDel="00000000" w:rsidP="00000000" w:rsidRDefault="00000000" w:rsidRPr="00000000" w14:paraId="000000E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Seems like we have issues with logical reads and read-ahead reads. These exist on the </w:t>
      </w:r>
      <w:r w:rsidDel="00000000" w:rsidR="00000000" w:rsidRPr="00000000">
        <w:rPr>
          <w:rFonts w:ascii="Courier New" w:cs="Courier New" w:eastAsia="Courier New" w:hAnsi="Courier New"/>
          <w:color w:val="00b050"/>
          <w:sz w:val="20"/>
          <w:szCs w:val="20"/>
          <w:rtl w:val="0"/>
        </w:rPr>
        <w:t xml:space="preserve">CTE</w:t>
      </w:r>
      <w:r w:rsidDel="00000000" w:rsidR="00000000" w:rsidRPr="00000000">
        <w:rPr>
          <w:rFonts w:ascii="Times New Roman" w:cs="Times New Roman" w:eastAsia="Times New Roman" w:hAnsi="Times New Roman"/>
          <w:sz w:val="24"/>
          <w:szCs w:val="24"/>
          <w:rtl w:val="0"/>
        </w:rPr>
        <w:t xml:space="preserve"> side with the </w:t>
      </w:r>
      <w:r w:rsidDel="00000000" w:rsidR="00000000" w:rsidRPr="00000000">
        <w:rPr>
          <w:rFonts w:ascii="Courier New" w:cs="Courier New" w:eastAsia="Courier New" w:hAnsi="Courier New"/>
          <w:color w:val="00b050"/>
          <w:sz w:val="20"/>
          <w:szCs w:val="20"/>
          <w:rtl w:val="0"/>
        </w:rPr>
        <w:t xml:space="preserve">YearlySalesReport</w:t>
      </w:r>
      <w:r w:rsidDel="00000000" w:rsidR="00000000" w:rsidRPr="00000000">
        <w:rPr>
          <w:rFonts w:ascii="Times New Roman" w:cs="Times New Roman" w:eastAsia="Times New Roman" w:hAnsi="Times New Roman"/>
          <w:sz w:val="24"/>
          <w:szCs w:val="24"/>
          <w:rtl w:val="0"/>
        </w:rPr>
        <w:t xml:space="preserve"> table. Logical reads might not be an issue though as they are performed in memory (If you have enough that is!). Stay tuned, we need to look at </w:t>
      </w:r>
      <w:r w:rsidDel="00000000" w:rsidR="00000000" w:rsidRPr="00000000">
        <w:rPr>
          <w:rFonts w:ascii="Courier New" w:cs="Courier New" w:eastAsia="Courier New" w:hAnsi="Courier New"/>
          <w:color w:val="00b050"/>
          <w:sz w:val="20"/>
          <w:szCs w:val="20"/>
          <w:rtl w:val="0"/>
        </w:rPr>
        <w:t xml:space="preserve">IO</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urier New" w:cs="Courier New" w:eastAsia="Courier New" w:hAnsi="Courier New"/>
          <w:color w:val="00b050"/>
          <w:sz w:val="20"/>
          <w:szCs w:val="20"/>
          <w:rtl w:val="0"/>
        </w:rPr>
        <w:t xml:space="preserve">TIME</w:t>
      </w:r>
      <w:r w:rsidDel="00000000" w:rsidR="00000000" w:rsidRPr="00000000">
        <w:rPr>
          <w:rFonts w:ascii="Times New Roman" w:cs="Times New Roman" w:eastAsia="Times New Roman" w:hAnsi="Times New Roman"/>
          <w:sz w:val="24"/>
          <w:szCs w:val="24"/>
          <w:rtl w:val="0"/>
        </w:rPr>
        <w:t xml:space="preserve"> statistics to see if issues exist related to logical reads. </w:t>
      </w:r>
    </w:p>
    <w:p w:rsidR="00000000" w:rsidDel="00000000" w:rsidP="00000000" w:rsidRDefault="00000000" w:rsidRPr="00000000" w14:paraId="000000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query in the </w:t>
      </w:r>
      <w:r w:rsidDel="00000000" w:rsidR="00000000" w:rsidRPr="00000000">
        <w:rPr>
          <w:rFonts w:ascii="Courier New" w:cs="Courier New" w:eastAsia="Courier New" w:hAnsi="Courier New"/>
          <w:color w:val="00b050"/>
          <w:sz w:val="20"/>
          <w:szCs w:val="20"/>
          <w:rtl w:val="0"/>
        </w:rPr>
        <w:t xml:space="preserve">CTE</w:t>
      </w:r>
      <w:r w:rsidDel="00000000" w:rsidR="00000000" w:rsidRPr="00000000">
        <w:rPr>
          <w:rFonts w:ascii="Times New Roman" w:cs="Times New Roman" w:eastAsia="Times New Roman" w:hAnsi="Times New Roman"/>
          <w:sz w:val="24"/>
          <w:szCs w:val="24"/>
          <w:rtl w:val="0"/>
        </w:rPr>
        <w:t xml:space="preserve"> might be a candidate for a denormalized report or staging table or better yet, a memory enhanced table. The indexes helped but there is just so much you can do by creating indexes. The more indexes you add the more performance will degenerate when you are loading, modifying, or deleting rows in this table. </w:t>
      </w:r>
    </w:p>
    <w:p w:rsidR="00000000" w:rsidDel="00000000" w:rsidP="00000000" w:rsidRDefault="00000000" w:rsidRPr="00000000" w14:paraId="000000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code examples from the last chapter, see if you can modify this table by replacing the </w:t>
      </w:r>
      <w:r w:rsidDel="00000000" w:rsidR="00000000" w:rsidRPr="00000000">
        <w:rPr>
          <w:rFonts w:ascii="Courier New" w:cs="Courier New" w:eastAsia="Courier New" w:hAnsi="Courier New"/>
          <w:color w:val="00b050"/>
          <w:sz w:val="20"/>
          <w:szCs w:val="20"/>
          <w:rtl w:val="0"/>
        </w:rPr>
        <w:t xml:space="preserve">CTE</w:t>
      </w:r>
      <w:r w:rsidDel="00000000" w:rsidR="00000000" w:rsidRPr="00000000">
        <w:rPr>
          <w:rFonts w:ascii="Times New Roman" w:cs="Times New Roman" w:eastAsia="Times New Roman" w:hAnsi="Times New Roman"/>
          <w:sz w:val="24"/>
          <w:szCs w:val="24"/>
          <w:rtl w:val="0"/>
        </w:rPr>
        <w:t xml:space="preserve"> with a script that loads a report or memory enhanced table and then try this analysis on your own. </w:t>
      </w:r>
    </w:p>
    <w:p w:rsidR="00000000" w:rsidDel="00000000" w:rsidP="00000000" w:rsidRDefault="00000000" w:rsidRPr="00000000" w14:paraId="000000F1">
      <w:pPr>
        <w:rPr>
          <w:rFonts w:ascii="Arial" w:cs="Arial" w:eastAsia="Arial" w:hAnsi="Arial"/>
          <w:b w:val="1"/>
          <w:color w:val="0070c0"/>
          <w:sz w:val="40"/>
          <w:szCs w:val="40"/>
        </w:rPr>
      </w:pPr>
      <w:r w:rsidDel="00000000" w:rsidR="00000000" w:rsidRPr="00000000">
        <w:rPr>
          <w:rFonts w:ascii="Arial" w:cs="Arial" w:eastAsia="Arial" w:hAnsi="Arial"/>
          <w:b w:val="1"/>
          <w:color w:val="0070c0"/>
          <w:sz w:val="40"/>
          <w:szCs w:val="40"/>
          <w:rtl w:val="0"/>
        </w:rPr>
        <w:t xml:space="preserve">RANK() versus DENSE_RANK()</w:t>
      </w:r>
    </w:p>
    <w:p w:rsidR="00000000" w:rsidDel="00000000" w:rsidP="00000000" w:rsidRDefault="00000000" w:rsidRPr="00000000" w14:paraId="000000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look at the </w:t>
      </w:r>
      <w:r w:rsidDel="00000000" w:rsidR="00000000" w:rsidRPr="00000000">
        <w:rPr>
          <w:rFonts w:ascii="Courier New" w:cs="Courier New" w:eastAsia="Courier New" w:hAnsi="Courier New"/>
          <w:color w:val="00b050"/>
          <w:sz w:val="20"/>
          <w:szCs w:val="20"/>
          <w:rtl w:val="0"/>
        </w:rPr>
        <w:t xml:space="preserve">RANK()</w:t>
      </w:r>
      <w:r w:rsidDel="00000000" w:rsidR="00000000" w:rsidRPr="00000000">
        <w:rPr>
          <w:rFonts w:ascii="Times New Roman" w:cs="Times New Roman" w:eastAsia="Times New Roman" w:hAnsi="Times New Roman"/>
          <w:color w:val="000000"/>
          <w:sz w:val="24"/>
          <w:szCs w:val="24"/>
          <w:rtl w:val="0"/>
        </w:rPr>
        <w:t xml:space="preserve">function </w:t>
      </w:r>
      <w:r w:rsidDel="00000000" w:rsidR="00000000" w:rsidRPr="00000000">
        <w:rPr>
          <w:rFonts w:ascii="Times New Roman" w:cs="Times New Roman" w:eastAsia="Times New Roman" w:hAnsi="Times New Roman"/>
          <w:sz w:val="24"/>
          <w:szCs w:val="24"/>
          <w:rtl w:val="0"/>
        </w:rPr>
        <w:t xml:space="preserve">again but now we will compare it to the </w:t>
      </w:r>
      <w:r w:rsidDel="00000000" w:rsidR="00000000" w:rsidRPr="00000000">
        <w:rPr>
          <w:rFonts w:ascii="Courier New" w:cs="Courier New" w:eastAsia="Courier New" w:hAnsi="Courier New"/>
          <w:color w:val="00b050"/>
          <w:sz w:val="20"/>
          <w:szCs w:val="20"/>
          <w:rtl w:val="0"/>
        </w:rPr>
        <w:t xml:space="preserve">DENSE_RANK()</w:t>
      </w:r>
      <w:r w:rsidDel="00000000" w:rsidR="00000000" w:rsidRPr="00000000">
        <w:rPr>
          <w:rFonts w:ascii="Times New Roman" w:cs="Times New Roman" w:eastAsia="Times New Roman" w:hAnsi="Times New Roman"/>
          <w:sz w:val="24"/>
          <w:szCs w:val="24"/>
          <w:rtl w:val="0"/>
        </w:rPr>
        <w:t xml:space="preserve"> function.</w:t>
      </w:r>
    </w:p>
    <w:p w:rsidR="00000000" w:rsidDel="00000000" w:rsidP="00000000" w:rsidRDefault="00000000" w:rsidRPr="00000000" w14:paraId="000000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reminder, so you do not have to flip back to the start of the chapter, the </w:t>
      </w:r>
      <w:r w:rsidDel="00000000" w:rsidR="00000000" w:rsidRPr="00000000">
        <w:rPr>
          <w:rFonts w:ascii="Courier New" w:cs="Courier New" w:eastAsia="Courier New" w:hAnsi="Courier New"/>
          <w:color w:val="00b050"/>
          <w:sz w:val="20"/>
          <w:szCs w:val="20"/>
          <w:rtl w:val="0"/>
        </w:rPr>
        <w:t xml:space="preserve">DENSE_RANK()</w:t>
      </w:r>
      <w:r w:rsidDel="00000000" w:rsidR="00000000" w:rsidRPr="00000000">
        <w:rPr>
          <w:rFonts w:ascii="Times New Roman" w:cs="Times New Roman" w:eastAsia="Times New Roman" w:hAnsi="Times New Roman"/>
          <w:sz w:val="24"/>
          <w:szCs w:val="24"/>
          <w:rtl w:val="0"/>
        </w:rPr>
        <w:t xml:space="preserve"> function works almost the same as the </w:t>
      </w:r>
      <w:r w:rsidDel="00000000" w:rsidR="00000000" w:rsidRPr="00000000">
        <w:rPr>
          <w:rFonts w:ascii="Courier New" w:cs="Courier New" w:eastAsia="Courier New" w:hAnsi="Courier New"/>
          <w:color w:val="00b050"/>
          <w:sz w:val="20"/>
          <w:szCs w:val="20"/>
          <w:rtl w:val="0"/>
        </w:rPr>
        <w:t xml:space="preserve">RANK()</w:t>
      </w:r>
      <w:r w:rsidDel="00000000" w:rsidR="00000000" w:rsidRPr="00000000">
        <w:rPr>
          <w:rFonts w:ascii="Times New Roman" w:cs="Times New Roman" w:eastAsia="Times New Roman" w:hAnsi="Times New Roman"/>
          <w:sz w:val="24"/>
          <w:szCs w:val="24"/>
          <w:rtl w:val="0"/>
        </w:rPr>
        <w:t xml:space="preserve"> function. In case of ties, the rank is the same for the ties but the next value after the duplicate values simply assigns the next rank number. </w:t>
      </w:r>
    </w:p>
    <w:p w:rsidR="00000000" w:rsidDel="00000000" w:rsidP="00000000" w:rsidRDefault="00000000" w:rsidRPr="00000000" w14:paraId="000000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refer to Listing 4.4 below:</w:t>
      </w:r>
    </w:p>
    <w:p w:rsidR="00000000" w:rsidDel="00000000" w:rsidP="00000000" w:rsidRDefault="00000000" w:rsidRPr="00000000" w14:paraId="000000F5">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Listing 4.4 – Rank versus Dense Rank</w:t>
      </w:r>
    </w:p>
    <w:p w:rsidR="00000000" w:rsidDel="00000000" w:rsidP="00000000" w:rsidRDefault="00000000" w:rsidRPr="00000000" w14:paraId="000000F6">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WITH CustomerRanking (</w:t>
      </w:r>
    </w:p>
    <w:p w:rsidR="00000000" w:rsidDel="00000000" w:rsidP="00000000" w:rsidRDefault="00000000" w:rsidRPr="00000000" w14:paraId="000000F7">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CalendarYear,CalendarMonth,CustomerFullName,TotalSales</w:t>
      </w:r>
    </w:p>
    <w:p w:rsidR="00000000" w:rsidDel="00000000" w:rsidP="00000000" w:rsidRDefault="00000000" w:rsidRPr="00000000" w14:paraId="000000F8">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w:t>
      </w:r>
    </w:p>
    <w:p w:rsidR="00000000" w:rsidDel="00000000" w:rsidP="00000000" w:rsidRDefault="00000000" w:rsidRPr="00000000" w14:paraId="000000F9">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AS</w:t>
      </w:r>
    </w:p>
    <w:p w:rsidR="00000000" w:rsidDel="00000000" w:rsidP="00000000" w:rsidRDefault="00000000" w:rsidRPr="00000000" w14:paraId="000000FA">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w:t>
      </w:r>
    </w:p>
    <w:p w:rsidR="00000000" w:rsidDel="00000000" w:rsidP="00000000" w:rsidRDefault="00000000" w:rsidRPr="00000000" w14:paraId="000000FB">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SELECT YEAR(CalendarDate)</w:t>
      </w:r>
    </w:p>
    <w:p w:rsidR="00000000" w:rsidDel="00000000" w:rsidP="00000000" w:rsidRDefault="00000000" w:rsidRPr="00000000" w14:paraId="000000FC">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,MONTH(CalendarDate)</w:t>
      </w:r>
    </w:p>
    <w:p w:rsidR="00000000" w:rsidDel="00000000" w:rsidP="00000000" w:rsidRDefault="00000000" w:rsidRPr="00000000" w14:paraId="000000FD">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,CustomerFullName</w:t>
      </w:r>
    </w:p>
    <w:p w:rsidR="00000000" w:rsidDel="00000000" w:rsidP="00000000" w:rsidRDefault="00000000" w:rsidRPr="00000000" w14:paraId="000000FE">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tl w:val="0"/>
        </w:rPr>
      </w:r>
    </w:p>
    <w:p w:rsidR="00000000" w:rsidDel="00000000" w:rsidP="00000000" w:rsidRDefault="00000000" w:rsidRPr="00000000" w14:paraId="000000FF">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 add one duplicate value on the fly</w:t>
      </w:r>
    </w:p>
    <w:p w:rsidR="00000000" w:rsidDel="00000000" w:rsidP="00000000" w:rsidRDefault="00000000" w:rsidRPr="00000000" w14:paraId="00000100">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,CASE </w:t>
      </w:r>
    </w:p>
    <w:p w:rsidR="00000000" w:rsidDel="00000000" w:rsidP="00000000" w:rsidRDefault="00000000" w:rsidRPr="00000000" w14:paraId="00000101">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WHEN CustomerFullName = 'Jim OConnel' THEN 17018.75</w:t>
      </w:r>
    </w:p>
    <w:p w:rsidR="00000000" w:rsidDel="00000000" w:rsidP="00000000" w:rsidRDefault="00000000" w:rsidRPr="00000000" w14:paraId="00000102">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ELSE SUM(TotalSalesAmount) </w:t>
      </w:r>
    </w:p>
    <w:p w:rsidR="00000000" w:rsidDel="00000000" w:rsidP="00000000" w:rsidRDefault="00000000" w:rsidRPr="00000000" w14:paraId="00000103">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END AS TotalSales</w:t>
      </w:r>
    </w:p>
    <w:p w:rsidR="00000000" w:rsidDel="00000000" w:rsidP="00000000" w:rsidRDefault="00000000" w:rsidRPr="00000000" w14:paraId="00000104">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FROM SalesReports.YearlySalesReport</w:t>
      </w:r>
    </w:p>
    <w:p w:rsidR="00000000" w:rsidDel="00000000" w:rsidP="00000000" w:rsidRDefault="00000000" w:rsidRPr="00000000" w14:paraId="00000105">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GROUP BY YEAR(CalendarDate)</w:t>
      </w:r>
    </w:p>
    <w:p w:rsidR="00000000" w:rsidDel="00000000" w:rsidP="00000000" w:rsidRDefault="00000000" w:rsidRPr="00000000" w14:paraId="00000106">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,MONTH(CalendarDate)</w:t>
      </w:r>
    </w:p>
    <w:p w:rsidR="00000000" w:rsidDel="00000000" w:rsidP="00000000" w:rsidRDefault="00000000" w:rsidRPr="00000000" w14:paraId="00000107">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,CustomerFullName</w:t>
      </w:r>
    </w:p>
    <w:p w:rsidR="00000000" w:rsidDel="00000000" w:rsidP="00000000" w:rsidRDefault="00000000" w:rsidRPr="00000000" w14:paraId="00000108">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w:t>
      </w:r>
    </w:p>
    <w:p w:rsidR="00000000" w:rsidDel="00000000" w:rsidP="00000000" w:rsidRDefault="00000000" w:rsidRPr="00000000" w14:paraId="00000109">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tl w:val="0"/>
        </w:rPr>
      </w:r>
    </w:p>
    <w:p w:rsidR="00000000" w:rsidDel="00000000" w:rsidP="00000000" w:rsidRDefault="00000000" w:rsidRPr="00000000" w14:paraId="0000010A">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SELECT </w:t>
      </w:r>
    </w:p>
    <w:p w:rsidR="00000000" w:rsidDel="00000000" w:rsidP="00000000" w:rsidRDefault="00000000" w:rsidRPr="00000000" w14:paraId="0000010B">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CalendarYear</w:t>
      </w:r>
    </w:p>
    <w:p w:rsidR="00000000" w:rsidDel="00000000" w:rsidP="00000000" w:rsidRDefault="00000000" w:rsidRPr="00000000" w14:paraId="0000010C">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,CalendarMonth</w:t>
      </w:r>
    </w:p>
    <w:p w:rsidR="00000000" w:rsidDel="00000000" w:rsidP="00000000" w:rsidRDefault="00000000" w:rsidRPr="00000000" w14:paraId="0000010D">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,CustomerFullName</w:t>
      </w:r>
    </w:p>
    <w:p w:rsidR="00000000" w:rsidDel="00000000" w:rsidP="00000000" w:rsidRDefault="00000000" w:rsidRPr="00000000" w14:paraId="0000010E">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,FORMAT(TotalSales,'C') AS TotalSales</w:t>
      </w:r>
    </w:p>
    <w:p w:rsidR="00000000" w:rsidDel="00000000" w:rsidP="00000000" w:rsidRDefault="00000000" w:rsidRPr="00000000" w14:paraId="0000010F">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,RANK()</w:t>
      </w:r>
    </w:p>
    <w:p w:rsidR="00000000" w:rsidDel="00000000" w:rsidP="00000000" w:rsidRDefault="00000000" w:rsidRPr="00000000" w14:paraId="00000110">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OVER (</w:t>
      </w:r>
    </w:p>
    <w:p w:rsidR="00000000" w:rsidDel="00000000" w:rsidP="00000000" w:rsidRDefault="00000000" w:rsidRPr="00000000" w14:paraId="00000111">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ORDER BY TotalSales</w:t>
      </w:r>
    </w:p>
    <w:p w:rsidR="00000000" w:rsidDel="00000000" w:rsidP="00000000" w:rsidRDefault="00000000" w:rsidRPr="00000000" w14:paraId="00000112">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 AS Rank</w:t>
      </w:r>
    </w:p>
    <w:p w:rsidR="00000000" w:rsidDel="00000000" w:rsidP="00000000" w:rsidRDefault="00000000" w:rsidRPr="00000000" w14:paraId="00000113">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,DENSE_RANK()</w:t>
      </w:r>
    </w:p>
    <w:p w:rsidR="00000000" w:rsidDel="00000000" w:rsidP="00000000" w:rsidRDefault="00000000" w:rsidRPr="00000000" w14:paraId="00000114">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OVER (</w:t>
      </w:r>
    </w:p>
    <w:p w:rsidR="00000000" w:rsidDel="00000000" w:rsidP="00000000" w:rsidRDefault="00000000" w:rsidRPr="00000000" w14:paraId="00000115">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ORDER BY TotalSales</w:t>
      </w:r>
    </w:p>
    <w:p w:rsidR="00000000" w:rsidDel="00000000" w:rsidP="00000000" w:rsidRDefault="00000000" w:rsidRPr="00000000" w14:paraId="00000116">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 AS DenseRank</w:t>
      </w:r>
    </w:p>
    <w:p w:rsidR="00000000" w:rsidDel="00000000" w:rsidP="00000000" w:rsidRDefault="00000000" w:rsidRPr="00000000" w14:paraId="00000117">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FROM CustomerRanking</w:t>
      </w:r>
    </w:p>
    <w:p w:rsidR="00000000" w:rsidDel="00000000" w:rsidP="00000000" w:rsidRDefault="00000000" w:rsidRPr="00000000" w14:paraId="00000118">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WHERE CalendarYear = 2011</w:t>
      </w:r>
    </w:p>
    <w:p w:rsidR="00000000" w:rsidDel="00000000" w:rsidP="00000000" w:rsidRDefault="00000000" w:rsidRPr="00000000" w14:paraId="00000119">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AND CalendarMonth = 1</w:t>
      </w:r>
    </w:p>
    <w:p w:rsidR="00000000" w:rsidDel="00000000" w:rsidP="00000000" w:rsidRDefault="00000000" w:rsidRPr="00000000" w14:paraId="0000011A">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ORDER BY</w:t>
      </w:r>
    </w:p>
    <w:p w:rsidR="00000000" w:rsidDel="00000000" w:rsidP="00000000" w:rsidRDefault="00000000" w:rsidRPr="00000000" w14:paraId="0000011B">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DENSE_RANK() OVER (</w:t>
      </w:r>
    </w:p>
    <w:p w:rsidR="00000000" w:rsidDel="00000000" w:rsidP="00000000" w:rsidRDefault="00000000" w:rsidRPr="00000000" w14:paraId="0000011C">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PARTITION BY CalendarYear</w:t>
      </w:r>
    </w:p>
    <w:p w:rsidR="00000000" w:rsidDel="00000000" w:rsidP="00000000" w:rsidRDefault="00000000" w:rsidRPr="00000000" w14:paraId="0000011D">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ORDER BY TotalSales</w:t>
      </w:r>
    </w:p>
    <w:p w:rsidR="00000000" w:rsidDel="00000000" w:rsidP="00000000" w:rsidRDefault="00000000" w:rsidRPr="00000000" w14:paraId="0000011E">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 DESC</w:t>
      </w:r>
    </w:p>
    <w:p w:rsidR="00000000" w:rsidDel="00000000" w:rsidP="00000000" w:rsidRDefault="00000000" w:rsidRPr="00000000" w14:paraId="0000011F">
      <w:pPr>
        <w:pBdr>
          <w:top w:space="0" w:sz="0" w:val="nil"/>
          <w:left w:color="000000" w:space="4" w:sz="8" w:val="dotted"/>
          <w:bottom w:space="0" w:sz="0" w:val="nil"/>
          <w:right w:space="0" w:sz="0" w:val="nil"/>
          <w:between w:space="0" w:sz="0" w:val="nil"/>
        </w:pBdr>
        <w:spacing w:after="12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GO</w:t>
      </w:r>
    </w:p>
    <w:p w:rsidR="00000000" w:rsidDel="00000000" w:rsidP="00000000" w:rsidRDefault="00000000" w:rsidRPr="00000000" w14:paraId="000001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include a </w:t>
      </w:r>
      <w:r w:rsidDel="00000000" w:rsidR="00000000" w:rsidRPr="00000000">
        <w:rPr>
          <w:rFonts w:ascii="Courier New" w:cs="Courier New" w:eastAsia="Courier New" w:hAnsi="Courier New"/>
          <w:color w:val="00b050"/>
          <w:sz w:val="20"/>
          <w:szCs w:val="20"/>
          <w:rtl w:val="0"/>
        </w:rPr>
        <w:t xml:space="preserve">CASE</w:t>
      </w:r>
      <w:r w:rsidDel="00000000" w:rsidR="00000000" w:rsidRPr="00000000">
        <w:rPr>
          <w:rFonts w:ascii="Times New Roman" w:cs="Times New Roman" w:eastAsia="Times New Roman" w:hAnsi="Times New Roman"/>
          <w:sz w:val="24"/>
          <w:szCs w:val="24"/>
          <w:rtl w:val="0"/>
        </w:rPr>
        <w:t xml:space="preserve"> statement in the </w:t>
      </w:r>
      <w:r w:rsidDel="00000000" w:rsidR="00000000" w:rsidRPr="00000000">
        <w:rPr>
          <w:rFonts w:ascii="Courier New" w:cs="Courier New" w:eastAsia="Courier New" w:hAnsi="Courier New"/>
          <w:color w:val="00b050"/>
          <w:sz w:val="20"/>
          <w:szCs w:val="20"/>
          <w:rtl w:val="0"/>
        </w:rPr>
        <w:t xml:space="preserve">CTE</w:t>
      </w:r>
      <w:r w:rsidDel="00000000" w:rsidR="00000000" w:rsidRPr="00000000">
        <w:rPr>
          <w:rFonts w:ascii="Times New Roman" w:cs="Times New Roman" w:eastAsia="Times New Roman" w:hAnsi="Times New Roman"/>
          <w:sz w:val="24"/>
          <w:szCs w:val="24"/>
          <w:rtl w:val="0"/>
        </w:rPr>
        <w:t xml:space="preserve"> to hard code a duplicate value, so we see the results. This is just a trick to use when prototyping. You can always introduce the duplicate in your data if it is test data. Never mess with production data. If you do,</w:t>
      </w:r>
      <w:r w:rsidDel="00000000" w:rsidR="00000000" w:rsidRPr="00000000">
        <w:rPr>
          <w:rFonts w:ascii="Times New Roman" w:cs="Times New Roman" w:eastAsia="Times New Roman" w:hAnsi="Times New Roman"/>
          <w:sz w:val="24"/>
          <w:szCs w:val="24"/>
          <w:rtl w:val="0"/>
        </w:rPr>
        <w:t xml:space="preserve"> I hope your resume is up to date!</w:t>
      </w: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Basically, this is a carbon copy of the prior query but I included the </w:t>
      </w:r>
      <w:r w:rsidDel="00000000" w:rsidR="00000000" w:rsidRPr="00000000">
        <w:rPr>
          <w:rFonts w:ascii="Courier New" w:cs="Courier New" w:eastAsia="Courier New" w:hAnsi="Courier New"/>
          <w:color w:val="00b050"/>
          <w:sz w:val="20"/>
          <w:szCs w:val="20"/>
          <w:rtl w:val="0"/>
        </w:rPr>
        <w:t xml:space="preserve">DENSE_RANK()</w:t>
      </w:r>
      <w:r w:rsidDel="00000000" w:rsidR="00000000" w:rsidRPr="00000000">
        <w:rPr>
          <w:rFonts w:ascii="Times New Roman" w:cs="Times New Roman" w:eastAsia="Times New Roman" w:hAnsi="Times New Roman"/>
          <w:sz w:val="24"/>
          <w:szCs w:val="24"/>
          <w:rtl w:val="0"/>
        </w:rPr>
        <w:t xml:space="preserve"> function so we can compare results. We did say that these functions are similar. The numerical results together with the charts in Microsoft Excel will verify this statement.</w:t>
      </w:r>
    </w:p>
    <w:p w:rsidR="00000000" w:rsidDel="00000000" w:rsidP="00000000" w:rsidRDefault="00000000" w:rsidRPr="00000000" w14:paraId="000001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again, to keep the result set small, the query uses a </w:t>
      </w:r>
      <w:r w:rsidDel="00000000" w:rsidR="00000000" w:rsidRPr="00000000">
        <w:rPr>
          <w:rFonts w:ascii="Courier New" w:cs="Courier New" w:eastAsia="Courier New" w:hAnsi="Courier New"/>
          <w:color w:val="00b050"/>
          <w:sz w:val="20"/>
          <w:szCs w:val="20"/>
          <w:rtl w:val="0"/>
        </w:rPr>
        <w:t xml:space="preserve">WHERE</w:t>
      </w:r>
      <w:r w:rsidDel="00000000" w:rsidR="00000000" w:rsidRPr="00000000">
        <w:rPr>
          <w:rFonts w:ascii="Times New Roman" w:cs="Times New Roman" w:eastAsia="Times New Roman" w:hAnsi="Times New Roman"/>
          <w:sz w:val="24"/>
          <w:szCs w:val="24"/>
          <w:rtl w:val="0"/>
        </w:rPr>
        <w:t xml:space="preserve"> clause filter to pull data only for one year, 2011 and for the month of January. Let’s see the query results.</w:t>
      </w:r>
    </w:p>
    <w:p w:rsidR="00000000" w:rsidDel="00000000" w:rsidP="00000000" w:rsidRDefault="00000000" w:rsidRPr="00000000" w14:paraId="000001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refer to Figure 4.6 below:</w:t>
      </w:r>
    </w:p>
    <w:p w:rsidR="00000000" w:rsidDel="00000000" w:rsidP="00000000" w:rsidRDefault="00000000" w:rsidRPr="00000000" w14:paraId="00000124">
      <w:pPr>
        <w:rPr>
          <w:rFonts w:ascii="Times New Roman" w:cs="Times New Roman" w:eastAsia="Times New Roman" w:hAnsi="Times New Roman"/>
          <w:sz w:val="24"/>
          <w:szCs w:val="24"/>
        </w:rPr>
      </w:pPr>
      <w:r w:rsidDel="00000000" w:rsidR="00000000" w:rsidRPr="00000000">
        <w:rPr/>
        <w:drawing>
          <wp:inline distB="0" distT="0" distL="0" distR="0">
            <wp:extent cx="5943600" cy="5981700"/>
            <wp:effectExtent b="0" l="0" r="0" t="0"/>
            <wp:docPr descr="Graphical user interface, application, table, Excel&#10;&#10;Description automatically generated" id="47" name="image1.png"/>
            <a:graphic>
              <a:graphicData uri="http://schemas.openxmlformats.org/drawingml/2006/picture">
                <pic:pic>
                  <pic:nvPicPr>
                    <pic:cNvPr descr="Graphical user interface, application, table, Excel&#10;&#10;Description automatically generated" id="0" name="image1.png"/>
                    <pic:cNvPicPr preferRelativeResize="0"/>
                  </pic:nvPicPr>
                  <pic:blipFill>
                    <a:blip r:embed="rId12"/>
                    <a:srcRect b="0" l="0" r="0" t="0"/>
                    <a:stretch>
                      <a:fillRect/>
                    </a:stretch>
                  </pic:blipFill>
                  <pic:spPr>
                    <a:xfrm>
                      <a:off x="0" y="0"/>
                      <a:ext cx="5943600" cy="59817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4.6 – Rank versus Dense Rank Analysis</w:t>
      </w:r>
    </w:p>
    <w:p w:rsidR="00000000" w:rsidDel="00000000" w:rsidP="00000000" w:rsidRDefault="00000000" w:rsidRPr="00000000" w14:paraId="000001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we want to look at here is how the results differ between these functions if duplicate values are present. Starting from the bottom with rows 63 and 64, both sales totals are $99.00 so this is where the fun begins. Both get a rank and dense rank of 2, but look at what happens when we move to row 62. The </w:t>
      </w:r>
      <w:r w:rsidDel="00000000" w:rsidR="00000000" w:rsidRPr="00000000">
        <w:rPr>
          <w:rFonts w:ascii="Courier New" w:cs="Courier New" w:eastAsia="Courier New" w:hAnsi="Courier New"/>
          <w:color w:val="00b050"/>
          <w:sz w:val="20"/>
          <w:szCs w:val="20"/>
          <w:rtl w:val="0"/>
        </w:rPr>
        <w:t xml:space="preserve">DENSE_RANK()</w:t>
      </w:r>
      <w:r w:rsidDel="00000000" w:rsidR="00000000" w:rsidRPr="00000000">
        <w:rPr>
          <w:rFonts w:ascii="Times New Roman" w:cs="Times New Roman" w:eastAsia="Times New Roman" w:hAnsi="Times New Roman"/>
          <w:sz w:val="24"/>
          <w:szCs w:val="24"/>
          <w:rtl w:val="0"/>
        </w:rPr>
        <w:t xml:space="preserve"> value starts at the next value 3 while the rank skips a number and goes to 4. Value 3 is ignored. </w:t>
      </w:r>
    </w:p>
    <w:p w:rsidR="00000000" w:rsidDel="00000000" w:rsidP="00000000" w:rsidRDefault="00000000" w:rsidRPr="00000000" w14:paraId="000001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we look at rows 54 and 53, we have another set of duplicates, and the pattern repeats itself. Which function to use depends on how you want to treat duplicate values.</w:t>
      </w:r>
    </w:p>
    <w:p w:rsidR="00000000" w:rsidDel="00000000" w:rsidP="00000000" w:rsidRDefault="00000000" w:rsidRPr="00000000" w14:paraId="000001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last point, notice with </w:t>
      </w:r>
      <w:r w:rsidDel="00000000" w:rsidR="00000000" w:rsidRPr="00000000">
        <w:rPr>
          <w:rFonts w:ascii="Courier New" w:cs="Courier New" w:eastAsia="Courier New" w:hAnsi="Courier New"/>
          <w:color w:val="00b050"/>
          <w:sz w:val="20"/>
          <w:szCs w:val="20"/>
          <w:rtl w:val="0"/>
        </w:rPr>
        <w:t xml:space="preserve">DENSE_RANK()</w:t>
      </w:r>
      <w:r w:rsidDel="00000000" w:rsidR="00000000" w:rsidRPr="00000000">
        <w:rPr>
          <w:rFonts w:ascii="Times New Roman" w:cs="Times New Roman" w:eastAsia="Times New Roman" w:hAnsi="Times New Roman"/>
          <w:sz w:val="24"/>
          <w:szCs w:val="24"/>
          <w:rtl w:val="0"/>
        </w:rPr>
        <w:t xml:space="preserve"> there are no gaps in the rankings.</w:t>
      </w:r>
    </w:p>
    <w:p w:rsidR="00000000" w:rsidDel="00000000" w:rsidP="00000000" w:rsidRDefault="00000000" w:rsidRPr="00000000" w14:paraId="000001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is our chart generated with Microsoft Excel. Please refer to the figure 4.7 below:</w:t>
      </w:r>
    </w:p>
    <w:p w:rsidR="00000000" w:rsidDel="00000000" w:rsidP="00000000" w:rsidRDefault="00000000" w:rsidRPr="00000000" w14:paraId="0000012A">
      <w:pPr>
        <w:rPr>
          <w:rFonts w:ascii="Times New Roman" w:cs="Times New Roman" w:eastAsia="Times New Roman" w:hAnsi="Times New Roman"/>
          <w:sz w:val="24"/>
          <w:szCs w:val="24"/>
        </w:rPr>
      </w:pPr>
      <w:r w:rsidDel="00000000" w:rsidR="00000000" w:rsidRPr="00000000">
        <w:rPr/>
        <w:drawing>
          <wp:inline distB="0" distT="0" distL="0" distR="0">
            <wp:extent cx="5943600" cy="4365625"/>
            <wp:effectExtent b="0" l="0" r="0" t="0"/>
            <wp:docPr descr="Graphical user interface, chart, application, Excel&#10;&#10;Description automatically generated" id="46" name="image12.png"/>
            <a:graphic>
              <a:graphicData uri="http://schemas.openxmlformats.org/drawingml/2006/picture">
                <pic:pic>
                  <pic:nvPicPr>
                    <pic:cNvPr descr="Graphical user interface, chart, application, Excel&#10;&#10;Description automatically generated" id="0" name="image12.png"/>
                    <pic:cNvPicPr preferRelativeResize="0"/>
                  </pic:nvPicPr>
                  <pic:blipFill>
                    <a:blip r:embed="rId13"/>
                    <a:srcRect b="0" l="0" r="0" t="0"/>
                    <a:stretch>
                      <a:fillRect/>
                    </a:stretch>
                  </pic:blipFill>
                  <pic:spPr>
                    <a:xfrm>
                      <a:off x="0" y="0"/>
                      <a:ext cx="5943600" cy="4365625"/>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4.7 – Graphing Rank versus Dense Rank</w:t>
      </w:r>
    </w:p>
    <w:p w:rsidR="00000000" w:rsidDel="00000000" w:rsidP="00000000" w:rsidRDefault="00000000" w:rsidRPr="00000000" w14:paraId="000001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Sure enough, the results are similar once again. A complete set of data and graphs like these for your users will guarantee productive analysis and decision making.  </w:t>
      </w:r>
    </w:p>
    <w:p w:rsidR="00000000" w:rsidDel="00000000" w:rsidP="00000000" w:rsidRDefault="00000000" w:rsidRPr="00000000" w14:paraId="000001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Generating these graphs is easy by the way. Copy and past the results to a spreadsheet. Tighten up the data and then highlight it so you can generate the graph. Click on “Insert” in the menu bar and then select “Recommended Charts”. Pick a chart and you’re done except for some formatting to make it look professional.</w:t>
      </w:r>
    </w:p>
    <w:p w:rsidR="00000000" w:rsidDel="00000000" w:rsidP="00000000" w:rsidRDefault="00000000" w:rsidRPr="00000000" w14:paraId="0000012E">
      <w:pPr>
        <w:rPr>
          <w:rFonts w:ascii="Arial" w:cs="Arial" w:eastAsia="Arial" w:hAnsi="Arial"/>
          <w:b w:val="1"/>
          <w:color w:val="0070c0"/>
          <w:sz w:val="40"/>
          <w:szCs w:val="40"/>
        </w:rPr>
      </w:pPr>
      <w:r w:rsidDel="00000000" w:rsidR="00000000" w:rsidRPr="00000000">
        <w:rPr>
          <w:rFonts w:ascii="Arial" w:cs="Arial" w:eastAsia="Arial" w:hAnsi="Arial"/>
          <w:b w:val="1"/>
          <w:color w:val="0070c0"/>
          <w:sz w:val="40"/>
          <w:szCs w:val="40"/>
          <w:rtl w:val="0"/>
        </w:rPr>
        <w:t xml:space="preserve">Performance Considerations</w:t>
      </w:r>
    </w:p>
    <w:p w:rsidR="00000000" w:rsidDel="00000000" w:rsidP="00000000" w:rsidRDefault="00000000" w:rsidRPr="00000000" w14:paraId="000001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think there will be no surprises here due to all the indexes we created in this chapter and prior chapters. Let’s create an estimated query plan in the usual manner (click on query in the menu bar and then click on “Display Estimated Execution Plan” in case you forgot). </w:t>
      </w:r>
    </w:p>
    <w:p w:rsidR="00000000" w:rsidDel="00000000" w:rsidP="00000000" w:rsidRDefault="00000000" w:rsidRPr="00000000" w14:paraId="000001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refer to figure 4.8 below:</w:t>
      </w:r>
    </w:p>
    <w:p w:rsidR="00000000" w:rsidDel="00000000" w:rsidP="00000000" w:rsidRDefault="00000000" w:rsidRPr="00000000" w14:paraId="00000131">
      <w:pPr>
        <w:rPr>
          <w:rFonts w:ascii="Times New Roman" w:cs="Times New Roman" w:eastAsia="Times New Roman" w:hAnsi="Times New Roman"/>
          <w:sz w:val="24"/>
          <w:szCs w:val="24"/>
        </w:rPr>
      </w:pPr>
      <w:r w:rsidDel="00000000" w:rsidR="00000000" w:rsidRPr="00000000">
        <w:rPr/>
        <w:drawing>
          <wp:inline distB="0" distT="0" distL="0" distR="0">
            <wp:extent cx="5943600" cy="3053715"/>
            <wp:effectExtent b="0" l="0" r="0" t="0"/>
            <wp:docPr descr="Graphical user interface, application, Word&#10;&#10;Description automatically generated" id="49" name="image8.png"/>
            <a:graphic>
              <a:graphicData uri="http://schemas.openxmlformats.org/drawingml/2006/picture">
                <pic:pic>
                  <pic:nvPicPr>
                    <pic:cNvPr descr="Graphical user interface, application, Word&#10;&#10;Description automatically generated" id="0" name="image8.png"/>
                    <pic:cNvPicPr preferRelativeResize="0"/>
                  </pic:nvPicPr>
                  <pic:blipFill>
                    <a:blip r:embed="rId14"/>
                    <a:srcRect b="0" l="0" r="0" t="0"/>
                    <a:stretch>
                      <a:fillRect/>
                    </a:stretch>
                  </pic:blipFill>
                  <pic:spPr>
                    <a:xfrm>
                      <a:off x="0" y="0"/>
                      <a:ext cx="5943600" cy="3053715"/>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4.8 – Estimated Execution plan for Dense Rank.</w:t>
      </w:r>
    </w:p>
    <w:p w:rsidR="00000000" w:rsidDel="00000000" w:rsidP="00000000" w:rsidRDefault="00000000" w:rsidRPr="00000000" w14:paraId="000001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again, an existing index results in an index scan task with a cost of 82%. If we add up all the costs, we get 82% + 1% + 15% = 98%. Not shown to the left are two sort tasks at 1% each so the total cost adds up to 100% here. No bug to contend with this time. Let’s look at </w:t>
      </w:r>
      <w:r w:rsidDel="00000000" w:rsidR="00000000" w:rsidRPr="00000000">
        <w:rPr>
          <w:rFonts w:ascii="Courier New" w:cs="Courier New" w:eastAsia="Courier New" w:hAnsi="Courier New"/>
          <w:color w:val="00b050"/>
          <w:sz w:val="20"/>
          <w:szCs w:val="20"/>
          <w:rtl w:val="0"/>
        </w:rPr>
        <w:t xml:space="preserve">IO</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urier New" w:cs="Courier New" w:eastAsia="Courier New" w:hAnsi="Courier New"/>
          <w:color w:val="00b050"/>
          <w:sz w:val="20"/>
          <w:szCs w:val="20"/>
          <w:rtl w:val="0"/>
        </w:rPr>
        <w:t xml:space="preserve">TIME</w:t>
      </w:r>
      <w:r w:rsidDel="00000000" w:rsidR="00000000" w:rsidRPr="00000000">
        <w:rPr>
          <w:rFonts w:ascii="Times New Roman" w:cs="Times New Roman" w:eastAsia="Times New Roman" w:hAnsi="Times New Roman"/>
          <w:sz w:val="24"/>
          <w:szCs w:val="24"/>
          <w:rtl w:val="0"/>
        </w:rPr>
        <w:t xml:space="preserve"> statistics next.</w:t>
      </w:r>
    </w:p>
    <w:p w:rsidR="00000000" w:rsidDel="00000000" w:rsidP="00000000" w:rsidRDefault="00000000" w:rsidRPr="00000000" w14:paraId="000001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refer to table 4.2 below:</w:t>
      </w:r>
    </w:p>
    <w:p w:rsidR="00000000" w:rsidDel="00000000" w:rsidP="00000000" w:rsidRDefault="00000000" w:rsidRPr="00000000" w14:paraId="00000135">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Table 4.2 – Query IO &amp; Time Statistics</w:t>
      </w:r>
    </w:p>
    <w:tbl>
      <w:tblPr>
        <w:tblStyle w:val="Table2"/>
        <w:tblW w:w="60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20"/>
        <w:gridCol w:w="2680"/>
        <w:tblGridChange w:id="0">
          <w:tblGrid>
            <w:gridCol w:w="3320"/>
            <w:gridCol w:w="2680"/>
          </w:tblGrid>
        </w:tblGridChange>
      </w:tblGrid>
      <w:tr>
        <w:trPr>
          <w:cantSplit w:val="0"/>
          <w:trHeight w:val="306" w:hRule="atLeast"/>
          <w:tblHeader w:val="0"/>
        </w:trPr>
        <w:tc>
          <w:tcPr/>
          <w:p w:rsidR="00000000" w:rsidDel="00000000" w:rsidP="00000000" w:rsidRDefault="00000000" w:rsidRPr="00000000" w14:paraId="00000136">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SQL Server Parse &amp; Compile Time</w:t>
            </w:r>
          </w:p>
        </w:tc>
        <w:tc>
          <w:tcPr/>
          <w:p w:rsidR="00000000" w:rsidDel="00000000" w:rsidP="00000000" w:rsidRDefault="00000000" w:rsidRPr="00000000" w14:paraId="00000137">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Existing Index</w:t>
            </w:r>
          </w:p>
        </w:tc>
      </w:tr>
      <w:tr>
        <w:trPr>
          <w:cantSplit w:val="0"/>
          <w:trHeight w:val="312" w:hRule="atLeast"/>
          <w:tblHeader w:val="0"/>
        </w:trPr>
        <w:tc>
          <w:tcPr/>
          <w:p w:rsidR="00000000" w:rsidDel="00000000" w:rsidP="00000000" w:rsidRDefault="00000000" w:rsidRPr="00000000" w14:paraId="0000013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CPU Time (ms)</w:t>
            </w:r>
          </w:p>
        </w:tc>
        <w:tc>
          <w:tcPr/>
          <w:p w:rsidR="00000000" w:rsidDel="00000000" w:rsidP="00000000" w:rsidRDefault="00000000" w:rsidRPr="00000000" w14:paraId="0000013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r>
      <w:tr>
        <w:trPr>
          <w:cantSplit w:val="0"/>
          <w:trHeight w:val="312" w:hRule="atLeast"/>
          <w:tblHeader w:val="0"/>
        </w:trPr>
        <w:tc>
          <w:tcPr/>
          <w:p w:rsidR="00000000" w:rsidDel="00000000" w:rsidP="00000000" w:rsidRDefault="00000000" w:rsidRPr="00000000" w14:paraId="0000013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elapsed time (ms)</w:t>
            </w:r>
          </w:p>
        </w:tc>
        <w:tc>
          <w:tcPr/>
          <w:p w:rsidR="00000000" w:rsidDel="00000000" w:rsidP="00000000" w:rsidRDefault="00000000" w:rsidRPr="00000000" w14:paraId="0000013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r>
      <w:tr>
        <w:trPr>
          <w:cantSplit w:val="0"/>
          <w:trHeight w:val="294" w:hRule="atLeast"/>
          <w:tblHeader w:val="0"/>
        </w:trPr>
        <w:tc>
          <w:tcPr/>
          <w:p w:rsidR="00000000" w:rsidDel="00000000" w:rsidP="00000000" w:rsidRDefault="00000000" w:rsidRPr="00000000" w14:paraId="0000013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p w:rsidR="00000000" w:rsidDel="00000000" w:rsidP="00000000" w:rsidRDefault="00000000" w:rsidRPr="00000000" w14:paraId="0000013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306" w:hRule="atLeast"/>
          <w:tblHeader w:val="0"/>
        </w:trPr>
        <w:tc>
          <w:tcPr/>
          <w:p w:rsidR="00000000" w:rsidDel="00000000" w:rsidP="00000000" w:rsidRDefault="00000000" w:rsidRPr="00000000" w14:paraId="0000013E">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Statistic (workfile)</w:t>
            </w:r>
          </w:p>
        </w:tc>
        <w:tc>
          <w:tcPr/>
          <w:p w:rsidR="00000000" w:rsidDel="00000000" w:rsidP="00000000" w:rsidRDefault="00000000" w:rsidRPr="00000000" w14:paraId="0000013F">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Existing Index</w:t>
            </w:r>
          </w:p>
        </w:tc>
      </w:tr>
      <w:tr>
        <w:trPr>
          <w:cantSplit w:val="0"/>
          <w:trHeight w:val="312" w:hRule="atLeast"/>
          <w:tblHeader w:val="0"/>
        </w:trPr>
        <w:tc>
          <w:tcPr/>
          <w:p w:rsidR="00000000" w:rsidDel="00000000" w:rsidP="00000000" w:rsidRDefault="00000000" w:rsidRPr="00000000" w14:paraId="0000014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Scan Count</w:t>
            </w:r>
          </w:p>
        </w:tc>
        <w:tc>
          <w:tcPr/>
          <w:p w:rsidR="00000000" w:rsidDel="00000000" w:rsidP="00000000" w:rsidRDefault="00000000" w:rsidRPr="00000000" w14:paraId="0000014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w:t>
            </w:r>
          </w:p>
        </w:tc>
      </w:tr>
      <w:tr>
        <w:trPr>
          <w:cantSplit w:val="0"/>
          <w:trHeight w:val="312" w:hRule="atLeast"/>
          <w:tblHeader w:val="0"/>
        </w:trPr>
        <w:tc>
          <w:tcPr/>
          <w:p w:rsidR="00000000" w:rsidDel="00000000" w:rsidP="00000000" w:rsidRDefault="00000000" w:rsidRPr="00000000" w14:paraId="0000014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Logical Read</w:t>
            </w:r>
          </w:p>
        </w:tc>
        <w:tc>
          <w:tcPr/>
          <w:p w:rsidR="00000000" w:rsidDel="00000000" w:rsidP="00000000" w:rsidRDefault="00000000" w:rsidRPr="00000000" w14:paraId="0000014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w:t>
            </w:r>
          </w:p>
        </w:tc>
      </w:tr>
      <w:tr>
        <w:trPr>
          <w:cantSplit w:val="0"/>
          <w:trHeight w:val="312" w:hRule="atLeast"/>
          <w:tblHeader w:val="0"/>
        </w:trPr>
        <w:tc>
          <w:tcPr/>
          <w:p w:rsidR="00000000" w:rsidDel="00000000" w:rsidP="00000000" w:rsidRDefault="00000000" w:rsidRPr="00000000" w14:paraId="0000014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Physical Reads</w:t>
            </w:r>
          </w:p>
        </w:tc>
        <w:tc>
          <w:tcPr/>
          <w:p w:rsidR="00000000" w:rsidDel="00000000" w:rsidP="00000000" w:rsidRDefault="00000000" w:rsidRPr="00000000" w14:paraId="0000014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w:t>
            </w:r>
          </w:p>
        </w:tc>
      </w:tr>
      <w:tr>
        <w:trPr>
          <w:cantSplit w:val="0"/>
          <w:trHeight w:val="312" w:hRule="atLeast"/>
          <w:tblHeader w:val="0"/>
        </w:trPr>
        <w:tc>
          <w:tcPr/>
          <w:p w:rsidR="00000000" w:rsidDel="00000000" w:rsidP="00000000" w:rsidRDefault="00000000" w:rsidRPr="00000000" w14:paraId="0000014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read-ahead reads</w:t>
            </w:r>
          </w:p>
        </w:tc>
        <w:tc>
          <w:tcPr/>
          <w:p w:rsidR="00000000" w:rsidDel="00000000" w:rsidP="00000000" w:rsidRDefault="00000000" w:rsidRPr="00000000" w14:paraId="0000014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w:t>
            </w:r>
          </w:p>
        </w:tc>
      </w:tr>
      <w:tr>
        <w:trPr>
          <w:cantSplit w:val="0"/>
          <w:trHeight w:val="294" w:hRule="atLeast"/>
          <w:tblHeader w:val="0"/>
        </w:trPr>
        <w:tc>
          <w:tcPr/>
          <w:p w:rsidR="00000000" w:rsidDel="00000000" w:rsidP="00000000" w:rsidRDefault="00000000" w:rsidRPr="00000000" w14:paraId="0000014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p w:rsidR="00000000" w:rsidDel="00000000" w:rsidP="00000000" w:rsidRDefault="00000000" w:rsidRPr="00000000" w14:paraId="0000014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306" w:hRule="atLeast"/>
          <w:tblHeader w:val="0"/>
        </w:trPr>
        <w:tc>
          <w:tcPr/>
          <w:p w:rsidR="00000000" w:rsidDel="00000000" w:rsidP="00000000" w:rsidRDefault="00000000" w:rsidRPr="00000000" w14:paraId="0000014A">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Statistic (work table)</w:t>
            </w:r>
          </w:p>
        </w:tc>
        <w:tc>
          <w:tcPr/>
          <w:p w:rsidR="00000000" w:rsidDel="00000000" w:rsidP="00000000" w:rsidRDefault="00000000" w:rsidRPr="00000000" w14:paraId="0000014B">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Existing Index</w:t>
            </w:r>
          </w:p>
        </w:tc>
      </w:tr>
      <w:tr>
        <w:trPr>
          <w:cantSplit w:val="0"/>
          <w:trHeight w:val="312" w:hRule="atLeast"/>
          <w:tblHeader w:val="0"/>
        </w:trPr>
        <w:tc>
          <w:tcPr/>
          <w:p w:rsidR="00000000" w:rsidDel="00000000" w:rsidP="00000000" w:rsidRDefault="00000000" w:rsidRPr="00000000" w14:paraId="0000014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Scan Count</w:t>
            </w:r>
          </w:p>
        </w:tc>
        <w:tc>
          <w:tcPr/>
          <w:p w:rsidR="00000000" w:rsidDel="00000000" w:rsidP="00000000" w:rsidRDefault="00000000" w:rsidRPr="00000000" w14:paraId="0000014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w:t>
            </w:r>
          </w:p>
        </w:tc>
      </w:tr>
      <w:tr>
        <w:trPr>
          <w:cantSplit w:val="0"/>
          <w:trHeight w:val="312" w:hRule="atLeast"/>
          <w:tblHeader w:val="0"/>
        </w:trPr>
        <w:tc>
          <w:tcPr/>
          <w:p w:rsidR="00000000" w:rsidDel="00000000" w:rsidP="00000000" w:rsidRDefault="00000000" w:rsidRPr="00000000" w14:paraId="0000014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Logical Read</w:t>
            </w:r>
          </w:p>
        </w:tc>
        <w:tc>
          <w:tcPr/>
          <w:p w:rsidR="00000000" w:rsidDel="00000000" w:rsidP="00000000" w:rsidRDefault="00000000" w:rsidRPr="00000000" w14:paraId="0000014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w:t>
            </w:r>
          </w:p>
        </w:tc>
      </w:tr>
      <w:tr>
        <w:trPr>
          <w:cantSplit w:val="0"/>
          <w:trHeight w:val="312" w:hRule="atLeast"/>
          <w:tblHeader w:val="0"/>
        </w:trPr>
        <w:tc>
          <w:tcPr/>
          <w:p w:rsidR="00000000" w:rsidDel="00000000" w:rsidP="00000000" w:rsidRDefault="00000000" w:rsidRPr="00000000" w14:paraId="0000015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Physical Reads</w:t>
            </w:r>
          </w:p>
        </w:tc>
        <w:tc>
          <w:tcPr/>
          <w:p w:rsidR="00000000" w:rsidDel="00000000" w:rsidP="00000000" w:rsidRDefault="00000000" w:rsidRPr="00000000" w14:paraId="0000015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w:t>
            </w:r>
          </w:p>
        </w:tc>
      </w:tr>
      <w:tr>
        <w:trPr>
          <w:cantSplit w:val="0"/>
          <w:trHeight w:val="312" w:hRule="atLeast"/>
          <w:tblHeader w:val="0"/>
        </w:trPr>
        <w:tc>
          <w:tcPr/>
          <w:p w:rsidR="00000000" w:rsidDel="00000000" w:rsidP="00000000" w:rsidRDefault="00000000" w:rsidRPr="00000000" w14:paraId="0000015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read-ahead reads</w:t>
            </w:r>
          </w:p>
        </w:tc>
        <w:tc>
          <w:tcPr/>
          <w:p w:rsidR="00000000" w:rsidDel="00000000" w:rsidP="00000000" w:rsidRDefault="00000000" w:rsidRPr="00000000" w14:paraId="0000015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w:t>
            </w:r>
          </w:p>
        </w:tc>
      </w:tr>
      <w:tr>
        <w:trPr>
          <w:cantSplit w:val="0"/>
          <w:trHeight w:val="294" w:hRule="atLeast"/>
          <w:tblHeader w:val="0"/>
        </w:trPr>
        <w:tc>
          <w:tcPr/>
          <w:p w:rsidR="00000000" w:rsidDel="00000000" w:rsidP="00000000" w:rsidRDefault="00000000" w:rsidRPr="00000000" w14:paraId="0000015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p w:rsidR="00000000" w:rsidDel="00000000" w:rsidP="00000000" w:rsidRDefault="00000000" w:rsidRPr="00000000" w14:paraId="0000015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306" w:hRule="atLeast"/>
          <w:tblHeader w:val="0"/>
        </w:trPr>
        <w:tc>
          <w:tcPr/>
          <w:p w:rsidR="00000000" w:rsidDel="00000000" w:rsidP="00000000" w:rsidRDefault="00000000" w:rsidRPr="00000000" w14:paraId="00000156">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Statistic (YearlySalesReport)</w:t>
            </w:r>
          </w:p>
        </w:tc>
        <w:tc>
          <w:tcPr/>
          <w:p w:rsidR="00000000" w:rsidDel="00000000" w:rsidP="00000000" w:rsidRDefault="00000000" w:rsidRPr="00000000" w14:paraId="00000157">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Existing Index</w:t>
            </w:r>
          </w:p>
        </w:tc>
      </w:tr>
      <w:tr>
        <w:trPr>
          <w:cantSplit w:val="0"/>
          <w:trHeight w:val="312" w:hRule="atLeast"/>
          <w:tblHeader w:val="0"/>
        </w:trPr>
        <w:tc>
          <w:tcPr/>
          <w:p w:rsidR="00000000" w:rsidDel="00000000" w:rsidP="00000000" w:rsidRDefault="00000000" w:rsidRPr="00000000" w14:paraId="0000015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Scan Count</w:t>
            </w:r>
          </w:p>
        </w:tc>
        <w:tc>
          <w:tcPr/>
          <w:p w:rsidR="00000000" w:rsidDel="00000000" w:rsidP="00000000" w:rsidRDefault="00000000" w:rsidRPr="00000000" w14:paraId="0000015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r>
      <w:tr>
        <w:trPr>
          <w:cantSplit w:val="0"/>
          <w:trHeight w:val="312" w:hRule="atLeast"/>
          <w:tblHeader w:val="0"/>
        </w:trPr>
        <w:tc>
          <w:tcPr/>
          <w:p w:rsidR="00000000" w:rsidDel="00000000" w:rsidP="00000000" w:rsidRDefault="00000000" w:rsidRPr="00000000" w14:paraId="0000015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Logical Read</w:t>
            </w:r>
          </w:p>
        </w:tc>
        <w:tc>
          <w:tcPr/>
          <w:p w:rsidR="00000000" w:rsidDel="00000000" w:rsidP="00000000" w:rsidRDefault="00000000" w:rsidRPr="00000000" w14:paraId="0000015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1384</w:t>
            </w:r>
          </w:p>
        </w:tc>
      </w:tr>
      <w:tr>
        <w:trPr>
          <w:cantSplit w:val="0"/>
          <w:trHeight w:val="312" w:hRule="atLeast"/>
          <w:tblHeader w:val="0"/>
        </w:trPr>
        <w:tc>
          <w:tcPr/>
          <w:p w:rsidR="00000000" w:rsidDel="00000000" w:rsidP="00000000" w:rsidRDefault="00000000" w:rsidRPr="00000000" w14:paraId="0000015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Physical Reads</w:t>
            </w:r>
          </w:p>
        </w:tc>
        <w:tc>
          <w:tcPr/>
          <w:p w:rsidR="00000000" w:rsidDel="00000000" w:rsidP="00000000" w:rsidRDefault="00000000" w:rsidRPr="00000000" w14:paraId="0000015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r>
      <w:tr>
        <w:trPr>
          <w:cantSplit w:val="0"/>
          <w:trHeight w:val="312" w:hRule="atLeast"/>
          <w:tblHeader w:val="0"/>
        </w:trPr>
        <w:tc>
          <w:tcPr/>
          <w:p w:rsidR="00000000" w:rsidDel="00000000" w:rsidP="00000000" w:rsidRDefault="00000000" w:rsidRPr="00000000" w14:paraId="0000015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read-ahead reads</w:t>
            </w:r>
          </w:p>
        </w:tc>
        <w:tc>
          <w:tcPr/>
          <w:p w:rsidR="00000000" w:rsidDel="00000000" w:rsidP="00000000" w:rsidRDefault="00000000" w:rsidRPr="00000000" w14:paraId="0000015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1401</w:t>
            </w:r>
          </w:p>
        </w:tc>
      </w:tr>
      <w:tr>
        <w:trPr>
          <w:cantSplit w:val="0"/>
          <w:trHeight w:val="294" w:hRule="atLeast"/>
          <w:tblHeader w:val="0"/>
        </w:trPr>
        <w:tc>
          <w:tcPr/>
          <w:p w:rsidR="00000000" w:rsidDel="00000000" w:rsidP="00000000" w:rsidRDefault="00000000" w:rsidRPr="00000000" w14:paraId="0000016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p w:rsidR="00000000" w:rsidDel="00000000" w:rsidP="00000000" w:rsidRDefault="00000000" w:rsidRPr="00000000" w14:paraId="0000016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306" w:hRule="atLeast"/>
          <w:tblHeader w:val="0"/>
        </w:trPr>
        <w:tc>
          <w:tcPr/>
          <w:p w:rsidR="00000000" w:rsidDel="00000000" w:rsidP="00000000" w:rsidRDefault="00000000" w:rsidRPr="00000000" w14:paraId="00000162">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SQL Server Execution Times</w:t>
            </w:r>
          </w:p>
        </w:tc>
        <w:tc>
          <w:tcPr/>
          <w:p w:rsidR="00000000" w:rsidDel="00000000" w:rsidP="00000000" w:rsidRDefault="00000000" w:rsidRPr="00000000" w14:paraId="00000163">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Existing Index</w:t>
            </w:r>
          </w:p>
        </w:tc>
      </w:tr>
      <w:tr>
        <w:trPr>
          <w:cantSplit w:val="0"/>
          <w:trHeight w:val="312" w:hRule="atLeast"/>
          <w:tblHeader w:val="0"/>
        </w:trPr>
        <w:tc>
          <w:tcPr/>
          <w:p w:rsidR="00000000" w:rsidDel="00000000" w:rsidP="00000000" w:rsidRDefault="00000000" w:rsidRPr="00000000" w14:paraId="0000016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CPU Time (ms)</w:t>
            </w:r>
          </w:p>
        </w:tc>
        <w:tc>
          <w:tcPr/>
          <w:p w:rsidR="00000000" w:rsidDel="00000000" w:rsidP="00000000" w:rsidRDefault="00000000" w:rsidRPr="00000000" w14:paraId="0000016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62</w:t>
            </w:r>
          </w:p>
        </w:tc>
      </w:tr>
      <w:tr>
        <w:trPr>
          <w:cantSplit w:val="0"/>
          <w:trHeight w:val="312" w:hRule="atLeast"/>
          <w:tblHeader w:val="0"/>
        </w:trPr>
        <w:tc>
          <w:tcPr/>
          <w:p w:rsidR="00000000" w:rsidDel="00000000" w:rsidP="00000000" w:rsidRDefault="00000000" w:rsidRPr="00000000" w14:paraId="0000016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elapsed time (ms)</w:t>
            </w:r>
          </w:p>
        </w:tc>
        <w:tc>
          <w:tcPr/>
          <w:p w:rsidR="00000000" w:rsidDel="00000000" w:rsidP="00000000" w:rsidRDefault="00000000" w:rsidRPr="00000000" w14:paraId="0000016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58</w:t>
            </w:r>
          </w:p>
        </w:tc>
      </w:tr>
    </w:tbl>
    <w:p w:rsidR="00000000" w:rsidDel="00000000" w:rsidP="00000000" w:rsidRDefault="00000000" w:rsidRPr="00000000" w14:paraId="0000016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Statistics on the work file and the work table are all good. Logical reads seem high but consider that logical reads usually go against memory cache so most likely this value is nothing to worry about. There is 1 physical read which means SQL Server had to go to the physical disk to retrieve the pages it required. The read-ahead reads statistics indicate how many pages anticipated were required and loaded them into memory (recall that if you have a lot of memory this is usually not a problem). Just be on the lookout for table spool tasks which means </w:t>
      </w:r>
      <w:r w:rsidDel="00000000" w:rsidR="00000000" w:rsidRPr="00000000">
        <w:rPr>
          <w:rFonts w:ascii="Courier New" w:cs="Courier New" w:eastAsia="Courier New" w:hAnsi="Courier New"/>
          <w:color w:val="00b050"/>
          <w:sz w:val="20"/>
          <w:szCs w:val="20"/>
          <w:rtl w:val="0"/>
        </w:rPr>
        <w:t xml:space="preserve">TEMPDB</w:t>
      </w:r>
      <w:r w:rsidDel="00000000" w:rsidR="00000000" w:rsidRPr="00000000">
        <w:rPr>
          <w:rFonts w:ascii="Times New Roman" w:cs="Times New Roman" w:eastAsia="Times New Roman" w:hAnsi="Times New Roman"/>
          <w:sz w:val="24"/>
          <w:szCs w:val="24"/>
          <w:rtl w:val="0"/>
        </w:rPr>
        <w:t xml:space="preserve"> is used.</w:t>
      </w:r>
    </w:p>
    <w:p w:rsidR="00000000" w:rsidDel="00000000" w:rsidP="00000000" w:rsidRDefault="00000000" w:rsidRPr="00000000" w14:paraId="000001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the scan count of 1 and the physical read of 1 are low values that we shouldn’t worry about. Don’t forget to run </w:t>
      </w:r>
      <w:r w:rsidDel="00000000" w:rsidR="00000000" w:rsidRPr="00000000">
        <w:rPr>
          <w:rFonts w:ascii="Courier New" w:cs="Courier New" w:eastAsia="Courier New" w:hAnsi="Courier New"/>
          <w:color w:val="00b050"/>
          <w:sz w:val="20"/>
          <w:szCs w:val="20"/>
          <w:rtl w:val="0"/>
        </w:rPr>
        <w:t xml:space="preserve">DBCC</w:t>
      </w:r>
      <w:r w:rsidDel="00000000" w:rsidR="00000000" w:rsidRPr="00000000">
        <w:rPr>
          <w:rFonts w:ascii="Times New Roman" w:cs="Times New Roman" w:eastAsia="Times New Roman" w:hAnsi="Times New Roman"/>
          <w:sz w:val="24"/>
          <w:szCs w:val="24"/>
          <w:rtl w:val="0"/>
        </w:rPr>
        <w:t xml:space="preserve"> to clear cache and to set statistics on and off each time you perform some analysis, so you do not get incorrect results. Turn statistics on at the end, so they are only collected for the query and not for when you run an estimated execution plan. In other words, right before you execute the query.</w:t>
      </w:r>
    </w:p>
    <w:p w:rsidR="00000000" w:rsidDel="00000000" w:rsidP="00000000" w:rsidRDefault="00000000" w:rsidRPr="00000000" w14:paraId="0000016B">
      <w:pPr>
        <w:rPr>
          <w:rFonts w:ascii="Arial" w:cs="Arial" w:eastAsia="Arial" w:hAnsi="Arial"/>
          <w:b w:val="1"/>
          <w:color w:val="0070c0"/>
          <w:sz w:val="40"/>
          <w:szCs w:val="40"/>
        </w:rPr>
      </w:pPr>
      <w:r w:rsidDel="00000000" w:rsidR="00000000" w:rsidRPr="00000000">
        <w:rPr>
          <w:rFonts w:ascii="Arial" w:cs="Arial" w:eastAsia="Arial" w:hAnsi="Arial"/>
          <w:b w:val="1"/>
          <w:color w:val="0070c0"/>
          <w:sz w:val="40"/>
          <w:szCs w:val="40"/>
          <w:rtl w:val="0"/>
        </w:rPr>
        <w:t xml:space="preserve">NTILE() Function Revisited</w:t>
      </w:r>
    </w:p>
    <w:p w:rsidR="00000000" w:rsidDel="00000000" w:rsidP="00000000" w:rsidRDefault="00000000" w:rsidRPr="00000000" w14:paraId="000001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covered this function in the beginning of this chapter but let’s take another look. Here is a little credit rating and payment delinquency example that places customers into buckets so they can be assigned to collection agents based on how many days they are delinquent in their payments. Code is provided in the script folder for this chapter to load the credit related tables.</w:t>
      </w:r>
    </w:p>
    <w:p w:rsidR="00000000" w:rsidDel="00000000" w:rsidP="00000000" w:rsidRDefault="00000000" w:rsidRPr="00000000" w14:paraId="000001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refer to Listing 4.5 below:</w:t>
      </w:r>
    </w:p>
    <w:p w:rsidR="00000000" w:rsidDel="00000000" w:rsidP="00000000" w:rsidRDefault="00000000" w:rsidRPr="00000000" w14:paraId="0000016E">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Listing 4.5 – Assigning Credit Analysts to Delinquent Accounts</w:t>
      </w:r>
    </w:p>
    <w:p w:rsidR="00000000" w:rsidDel="00000000" w:rsidP="00000000" w:rsidRDefault="00000000" w:rsidRPr="00000000" w14:paraId="0000016F">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DECLARE @NumTiles INT;</w:t>
      </w:r>
    </w:p>
    <w:p w:rsidR="00000000" w:rsidDel="00000000" w:rsidP="00000000" w:rsidRDefault="00000000" w:rsidRPr="00000000" w14:paraId="00000170">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tl w:val="0"/>
        </w:rPr>
      </w:r>
    </w:p>
    <w:p w:rsidR="00000000" w:rsidDel="00000000" w:rsidP="00000000" w:rsidRDefault="00000000" w:rsidRPr="00000000" w14:paraId="00000171">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SELECT @NumTiles = COUNT(DISTINCT [90DaysLatePaymentCount])</w:t>
      </w:r>
    </w:p>
    <w:p w:rsidR="00000000" w:rsidDel="00000000" w:rsidP="00000000" w:rsidRDefault="00000000" w:rsidRPr="00000000" w14:paraId="00000172">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FROM Demographics.CustomerPaymentHistory</w:t>
      </w:r>
    </w:p>
    <w:p w:rsidR="00000000" w:rsidDel="00000000" w:rsidP="00000000" w:rsidRDefault="00000000" w:rsidRPr="00000000" w14:paraId="00000173">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WHERE [90DaysLatePaymentCount] &gt; 0;</w:t>
      </w:r>
    </w:p>
    <w:p w:rsidR="00000000" w:rsidDel="00000000" w:rsidP="00000000" w:rsidRDefault="00000000" w:rsidRPr="00000000" w14:paraId="00000174">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tl w:val="0"/>
        </w:rPr>
      </w:r>
    </w:p>
    <w:p w:rsidR="00000000" w:rsidDel="00000000" w:rsidP="00000000" w:rsidRDefault="00000000" w:rsidRPr="00000000" w14:paraId="00000175">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SELECT CreditYear</w:t>
      </w:r>
    </w:p>
    <w:p w:rsidR="00000000" w:rsidDel="00000000" w:rsidP="00000000" w:rsidRDefault="00000000" w:rsidRPr="00000000" w14:paraId="00000176">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,CreditQtr</w:t>
      </w:r>
    </w:p>
    <w:p w:rsidR="00000000" w:rsidDel="00000000" w:rsidP="00000000" w:rsidRDefault="00000000" w:rsidRPr="00000000" w14:paraId="00000177">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,CustomerNo </w:t>
      </w:r>
    </w:p>
    <w:p w:rsidR="00000000" w:rsidDel="00000000" w:rsidP="00000000" w:rsidRDefault="00000000" w:rsidRPr="00000000" w14:paraId="00000178">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,CustomerFullName </w:t>
      </w:r>
    </w:p>
    <w:p w:rsidR="00000000" w:rsidDel="00000000" w:rsidP="00000000" w:rsidRDefault="00000000" w:rsidRPr="00000000" w14:paraId="00000179">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,SUM([90DaysLatePaymentCount]) AS Total90DayDelinquent</w:t>
      </w:r>
    </w:p>
    <w:p w:rsidR="00000000" w:rsidDel="00000000" w:rsidP="00000000" w:rsidRDefault="00000000" w:rsidRPr="00000000" w14:paraId="0000017A">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,NTILE(@NumTiles) OVER (</w:t>
      </w:r>
    </w:p>
    <w:p w:rsidR="00000000" w:rsidDel="00000000" w:rsidP="00000000" w:rsidRDefault="00000000" w:rsidRPr="00000000" w14:paraId="0000017B">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PARTITION BY CreditYear,CreditQtr</w:t>
      </w:r>
    </w:p>
    <w:p w:rsidR="00000000" w:rsidDel="00000000" w:rsidP="00000000" w:rsidRDefault="00000000" w:rsidRPr="00000000" w14:paraId="0000017C">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ORDER BY CreditQtr</w:t>
      </w:r>
    </w:p>
    <w:p w:rsidR="00000000" w:rsidDel="00000000" w:rsidP="00000000" w:rsidRDefault="00000000" w:rsidRPr="00000000" w14:paraId="0000017D">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 AS CreditAnaystBucket </w:t>
      </w:r>
    </w:p>
    <w:p w:rsidR="00000000" w:rsidDel="00000000" w:rsidP="00000000" w:rsidRDefault="00000000" w:rsidRPr="00000000" w14:paraId="0000017E">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tl w:val="0"/>
        </w:rPr>
      </w:r>
    </w:p>
    <w:p w:rsidR="00000000" w:rsidDel="00000000" w:rsidP="00000000" w:rsidRDefault="00000000" w:rsidRPr="00000000" w14:paraId="0000017F">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,CASE NTILE(@NumTiles) OVER (</w:t>
      </w:r>
    </w:p>
    <w:p w:rsidR="00000000" w:rsidDel="00000000" w:rsidP="00000000" w:rsidRDefault="00000000" w:rsidRPr="00000000" w14:paraId="00000180">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PARTITION BY CreditYear,CreditQtr</w:t>
      </w:r>
    </w:p>
    <w:p w:rsidR="00000000" w:rsidDel="00000000" w:rsidP="00000000" w:rsidRDefault="00000000" w:rsidRPr="00000000" w14:paraId="00000181">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ORDER BY CreditQtr</w:t>
      </w:r>
    </w:p>
    <w:p w:rsidR="00000000" w:rsidDel="00000000" w:rsidP="00000000" w:rsidRDefault="00000000" w:rsidRPr="00000000" w14:paraId="00000182">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w:t>
      </w:r>
    </w:p>
    <w:p w:rsidR="00000000" w:rsidDel="00000000" w:rsidP="00000000" w:rsidRDefault="00000000" w:rsidRPr="00000000" w14:paraId="00000183">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WHEN 1 THEN 'Assign to Collection Analyst 1'</w:t>
      </w:r>
    </w:p>
    <w:p w:rsidR="00000000" w:rsidDel="00000000" w:rsidP="00000000" w:rsidRDefault="00000000" w:rsidRPr="00000000" w14:paraId="00000184">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WHEN 2 THEN 'Assign to Collection Analyst 2'</w:t>
      </w:r>
    </w:p>
    <w:p w:rsidR="00000000" w:rsidDel="00000000" w:rsidP="00000000" w:rsidRDefault="00000000" w:rsidRPr="00000000" w14:paraId="00000185">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WHEN 3 THEN 'Assign to Collection Analyst 3'</w:t>
      </w:r>
    </w:p>
    <w:p w:rsidR="00000000" w:rsidDel="00000000" w:rsidP="00000000" w:rsidRDefault="00000000" w:rsidRPr="00000000" w14:paraId="00000186">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WHEN 4 THEN 'Assign to Collection Analyst 4'</w:t>
      </w:r>
    </w:p>
    <w:p w:rsidR="00000000" w:rsidDel="00000000" w:rsidP="00000000" w:rsidRDefault="00000000" w:rsidRPr="00000000" w14:paraId="00000187">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WHEN 5 THEN 'Assign to Collection Analyst 5'</w:t>
      </w:r>
    </w:p>
    <w:p w:rsidR="00000000" w:rsidDel="00000000" w:rsidP="00000000" w:rsidRDefault="00000000" w:rsidRPr="00000000" w14:paraId="00000188">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END AS CreditAnalystAssignment</w:t>
      </w:r>
    </w:p>
    <w:p w:rsidR="00000000" w:rsidDel="00000000" w:rsidP="00000000" w:rsidRDefault="00000000" w:rsidRPr="00000000" w14:paraId="00000189">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FROM Demographics.CustomerPaymentHistory</w:t>
      </w:r>
    </w:p>
    <w:p w:rsidR="00000000" w:rsidDel="00000000" w:rsidP="00000000" w:rsidRDefault="00000000" w:rsidRPr="00000000" w14:paraId="0000018A">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WHERE [90DaysLatePaymentCount] &gt; 0</w:t>
      </w:r>
    </w:p>
    <w:p w:rsidR="00000000" w:rsidDel="00000000" w:rsidP="00000000" w:rsidRDefault="00000000" w:rsidRPr="00000000" w14:paraId="0000018B">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GROUP BY CreditYear</w:t>
      </w:r>
    </w:p>
    <w:p w:rsidR="00000000" w:rsidDel="00000000" w:rsidP="00000000" w:rsidRDefault="00000000" w:rsidRPr="00000000" w14:paraId="0000018C">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,CreditQtr</w:t>
      </w:r>
    </w:p>
    <w:p w:rsidR="00000000" w:rsidDel="00000000" w:rsidP="00000000" w:rsidRDefault="00000000" w:rsidRPr="00000000" w14:paraId="0000018D">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,CustomerNo </w:t>
      </w:r>
    </w:p>
    <w:p w:rsidR="00000000" w:rsidDel="00000000" w:rsidP="00000000" w:rsidRDefault="00000000" w:rsidRPr="00000000" w14:paraId="0000018E">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,CustomerFullName </w:t>
      </w:r>
    </w:p>
    <w:p w:rsidR="00000000" w:rsidDel="00000000" w:rsidP="00000000" w:rsidRDefault="00000000" w:rsidRPr="00000000" w14:paraId="0000018F">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ORDER BY CreditYear</w:t>
      </w:r>
    </w:p>
    <w:p w:rsidR="00000000" w:rsidDel="00000000" w:rsidP="00000000" w:rsidRDefault="00000000" w:rsidRPr="00000000" w14:paraId="00000190">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,CreditQtr</w:t>
      </w:r>
    </w:p>
    <w:p w:rsidR="00000000" w:rsidDel="00000000" w:rsidP="00000000" w:rsidRDefault="00000000" w:rsidRPr="00000000" w14:paraId="00000191">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,SUM([90DaysLatePaymentCount]) DESC</w:t>
      </w:r>
    </w:p>
    <w:p w:rsidR="00000000" w:rsidDel="00000000" w:rsidP="00000000" w:rsidRDefault="00000000" w:rsidRPr="00000000" w14:paraId="00000192">
      <w:pPr>
        <w:pBdr>
          <w:top w:space="0" w:sz="0" w:val="nil"/>
          <w:left w:color="000000" w:space="4" w:sz="8" w:val="dotted"/>
          <w:bottom w:space="0" w:sz="0" w:val="nil"/>
          <w:right w:space="0" w:sz="0" w:val="nil"/>
          <w:between w:space="0" w:sz="0" w:val="nil"/>
        </w:pBdr>
        <w:spacing w:after="12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GO</w:t>
      </w:r>
    </w:p>
    <w:p w:rsidR="00000000" w:rsidDel="00000000" w:rsidP="00000000" w:rsidRDefault="00000000" w:rsidRPr="00000000" w14:paraId="000001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make use of a variable called </w:t>
      </w:r>
      <w:r w:rsidDel="00000000" w:rsidR="00000000" w:rsidRPr="00000000">
        <w:rPr>
          <w:rFonts w:ascii="Courier New" w:cs="Courier New" w:eastAsia="Courier New" w:hAnsi="Courier New"/>
          <w:color w:val="00b050"/>
          <w:sz w:val="20"/>
          <w:szCs w:val="20"/>
          <w:rtl w:val="0"/>
        </w:rPr>
        <w:t xml:space="preserve">@NumTiles</w:t>
      </w:r>
      <w:r w:rsidDel="00000000" w:rsidR="00000000" w:rsidRPr="00000000">
        <w:rPr>
          <w:rFonts w:ascii="Times New Roman" w:cs="Times New Roman" w:eastAsia="Times New Roman" w:hAnsi="Times New Roman"/>
          <w:sz w:val="24"/>
          <w:szCs w:val="24"/>
          <w:rtl w:val="0"/>
        </w:rPr>
        <w:t xml:space="preserve"> to count the number of instances of the account being delinquent 90 days. The following query initializes it:</w:t>
      </w:r>
    </w:p>
    <w:p w:rsidR="00000000" w:rsidDel="00000000" w:rsidP="00000000" w:rsidRDefault="00000000" w:rsidRPr="00000000" w14:paraId="00000194">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SELECT @NumTiles = COUNT(DISTINCT [90DaysLatePaymentCount])</w:t>
      </w:r>
    </w:p>
    <w:p w:rsidR="00000000" w:rsidDel="00000000" w:rsidP="00000000" w:rsidRDefault="00000000" w:rsidRPr="00000000" w14:paraId="00000195">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FROM Demographics.CustomerPaymentHistory</w:t>
      </w:r>
    </w:p>
    <w:p w:rsidR="00000000" w:rsidDel="00000000" w:rsidP="00000000" w:rsidRDefault="00000000" w:rsidRPr="00000000" w14:paraId="00000196">
      <w:pPr>
        <w:pBdr>
          <w:top w:space="0" w:sz="0" w:val="nil"/>
          <w:left w:color="000000" w:space="4" w:sz="8" w:val="dotted"/>
          <w:bottom w:space="0" w:sz="0" w:val="nil"/>
          <w:right w:space="0" w:sz="0" w:val="nil"/>
          <w:between w:space="0" w:sz="0" w:val="nil"/>
        </w:pBdr>
        <w:spacing w:after="12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WHERE [90DaysLatePaymentCount] &gt; 0;</w:t>
      </w:r>
    </w:p>
    <w:p w:rsidR="00000000" w:rsidDel="00000000" w:rsidP="00000000" w:rsidRDefault="00000000" w:rsidRPr="00000000" w14:paraId="000001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query pulls out the year, quarter, customer number and customer full name together with the total days the customer is delinquent. Next, the </w:t>
      </w:r>
      <w:r w:rsidDel="00000000" w:rsidR="00000000" w:rsidRPr="00000000">
        <w:rPr>
          <w:rFonts w:ascii="Courier New" w:cs="Courier New" w:eastAsia="Courier New" w:hAnsi="Courier New"/>
          <w:color w:val="00b050"/>
          <w:sz w:val="20"/>
          <w:szCs w:val="20"/>
          <w:rtl w:val="0"/>
        </w:rPr>
        <w:t xml:space="preserve">CreditAnalystBucket</w:t>
      </w:r>
      <w:r w:rsidDel="00000000" w:rsidR="00000000" w:rsidRPr="00000000">
        <w:rPr>
          <w:rFonts w:ascii="Times New Roman" w:cs="Times New Roman" w:eastAsia="Times New Roman" w:hAnsi="Times New Roman"/>
          <w:sz w:val="24"/>
          <w:szCs w:val="24"/>
          <w:rtl w:val="0"/>
        </w:rPr>
        <w:t xml:space="preserve"> column is assigned the bucket number the customer falls in by using the </w:t>
      </w:r>
      <w:r w:rsidDel="00000000" w:rsidR="00000000" w:rsidRPr="00000000">
        <w:rPr>
          <w:rFonts w:ascii="Courier New" w:cs="Courier New" w:eastAsia="Courier New" w:hAnsi="Courier New"/>
          <w:color w:val="00b050"/>
          <w:sz w:val="20"/>
          <w:szCs w:val="20"/>
          <w:rtl w:val="0"/>
        </w:rPr>
        <w:t xml:space="preserve">NTILE()</w:t>
      </w:r>
      <w:r w:rsidDel="00000000" w:rsidR="00000000" w:rsidRPr="00000000">
        <w:rPr>
          <w:rFonts w:ascii="Times New Roman" w:cs="Times New Roman" w:eastAsia="Times New Roman" w:hAnsi="Times New Roman"/>
          <w:sz w:val="24"/>
          <w:szCs w:val="24"/>
          <w:rtl w:val="0"/>
        </w:rPr>
        <w:t xml:space="preserve"> function and an </w:t>
      </w:r>
      <w:r w:rsidDel="00000000" w:rsidR="00000000" w:rsidRPr="00000000">
        <w:rPr>
          <w:rFonts w:ascii="Courier New" w:cs="Courier New" w:eastAsia="Courier New" w:hAnsi="Courier New"/>
          <w:color w:val="00b050"/>
          <w:sz w:val="20"/>
          <w:szCs w:val="20"/>
          <w:rtl w:val="0"/>
        </w:rPr>
        <w:t xml:space="preserve">OVER()</w:t>
      </w:r>
      <w:r w:rsidDel="00000000" w:rsidR="00000000" w:rsidRPr="00000000">
        <w:rPr>
          <w:rFonts w:ascii="Times New Roman" w:cs="Times New Roman" w:eastAsia="Times New Roman" w:hAnsi="Times New Roman"/>
          <w:sz w:val="24"/>
          <w:szCs w:val="24"/>
          <w:rtl w:val="0"/>
        </w:rPr>
        <w:t xml:space="preserve"> clause that is partitioned by year and quarter. The partition rows are sorted by quarter and customer. As we have results loaded for only one year we do not need to partition by year.</w:t>
      </w:r>
    </w:p>
    <w:p w:rsidR="00000000" w:rsidDel="00000000" w:rsidP="00000000" w:rsidRDefault="00000000" w:rsidRPr="00000000" w14:paraId="000001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a case block is set up to print a message that states:</w:t>
      </w:r>
    </w:p>
    <w:p w:rsidR="00000000" w:rsidDel="00000000" w:rsidP="00000000" w:rsidRDefault="00000000" w:rsidRPr="00000000" w14:paraId="00000199">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“Assign to Collection Analyst N”</w:t>
      </w:r>
    </w:p>
    <w:p w:rsidR="00000000" w:rsidDel="00000000" w:rsidP="00000000" w:rsidRDefault="00000000" w:rsidRPr="00000000" w14:paraId="000001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is a value between 1 and 5. If the credit analyst bucket value is 1 the customer account is assigned to credit analyst 1, if the value is 2 the customer account is assigned to credit analyst 2 and so on. Try to load multiple years’ worth of credit data by modifying the load script for this table. You will need to add a </w:t>
      </w:r>
      <w:r w:rsidDel="00000000" w:rsidR="00000000" w:rsidRPr="00000000">
        <w:rPr>
          <w:rFonts w:ascii="Courier New" w:cs="Courier New" w:eastAsia="Courier New" w:hAnsi="Courier New"/>
          <w:color w:val="00b050"/>
          <w:sz w:val="20"/>
          <w:szCs w:val="20"/>
          <w:rtl w:val="0"/>
        </w:rPr>
        <w:t xml:space="preserve">PARTITION BY</w:t>
      </w:r>
      <w:r w:rsidDel="00000000" w:rsidR="00000000" w:rsidRPr="00000000">
        <w:rPr>
          <w:rFonts w:ascii="Times New Roman" w:cs="Times New Roman" w:eastAsia="Times New Roman" w:hAnsi="Times New Roman"/>
          <w:sz w:val="24"/>
          <w:szCs w:val="24"/>
          <w:rtl w:val="0"/>
        </w:rPr>
        <w:t xml:space="preserve"> clause. </w:t>
      </w:r>
    </w:p>
    <w:p w:rsidR="00000000" w:rsidDel="00000000" w:rsidP="00000000" w:rsidRDefault="00000000" w:rsidRPr="00000000" w14:paraId="000001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see the results. Please refer to Figure 4.9 below:</w:t>
      </w:r>
    </w:p>
    <w:p w:rsidR="00000000" w:rsidDel="00000000" w:rsidP="00000000" w:rsidRDefault="00000000" w:rsidRPr="00000000" w14:paraId="0000019C">
      <w:pPr>
        <w:rPr>
          <w:rFonts w:ascii="Times New Roman" w:cs="Times New Roman" w:eastAsia="Times New Roman" w:hAnsi="Times New Roman"/>
          <w:sz w:val="24"/>
          <w:szCs w:val="24"/>
        </w:rPr>
      </w:pPr>
      <w:r w:rsidDel="00000000" w:rsidR="00000000" w:rsidRPr="00000000">
        <w:rPr/>
        <w:drawing>
          <wp:inline distB="0" distT="0" distL="0" distR="0">
            <wp:extent cx="5943600" cy="5825490"/>
            <wp:effectExtent b="0" l="0" r="0" t="0"/>
            <wp:docPr descr="Graphical user interface, table, Excel&#10;&#10;Description automatically generated" id="48" name="image15.png"/>
            <a:graphic>
              <a:graphicData uri="http://schemas.openxmlformats.org/drawingml/2006/picture">
                <pic:pic>
                  <pic:nvPicPr>
                    <pic:cNvPr descr="Graphical user interface, table, Excel&#10;&#10;Description automatically generated" id="0" name="image15.png"/>
                    <pic:cNvPicPr preferRelativeResize="0"/>
                  </pic:nvPicPr>
                  <pic:blipFill>
                    <a:blip r:embed="rId15"/>
                    <a:srcRect b="0" l="0" r="0" t="0"/>
                    <a:stretch>
                      <a:fillRect/>
                    </a:stretch>
                  </pic:blipFill>
                  <pic:spPr>
                    <a:xfrm>
                      <a:off x="0" y="0"/>
                      <a:ext cx="5943600" cy="582549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4.9 – Credit Analyst Assignments for 90 Day Accounts</w:t>
      </w:r>
    </w:p>
    <w:p w:rsidR="00000000" w:rsidDel="00000000" w:rsidP="00000000" w:rsidRDefault="00000000" w:rsidRPr="00000000" w14:paraId="000001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works well but as can be seen there are some overlaps. Some customers that are 90 days late are assigned to either credit analyst 1 or 2. So this strategy tries to balance out the assignments by volume as opposed to the number of times a customer was 90 days late. </w:t>
      </w:r>
    </w:p>
    <w:p w:rsidR="00000000" w:rsidDel="00000000" w:rsidP="00000000" w:rsidRDefault="00000000" w:rsidRPr="00000000" w14:paraId="000001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see how the </w:t>
      </w:r>
      <w:r w:rsidDel="00000000" w:rsidR="00000000" w:rsidRPr="00000000">
        <w:rPr>
          <w:rFonts w:ascii="Courier New" w:cs="Courier New" w:eastAsia="Courier New" w:hAnsi="Courier New"/>
          <w:color w:val="00b050"/>
          <w:sz w:val="20"/>
          <w:szCs w:val="20"/>
          <w:rtl w:val="0"/>
        </w:rPr>
        <w:t xml:space="preserve">NTILE()</w:t>
      </w:r>
      <w:r w:rsidDel="00000000" w:rsidR="00000000" w:rsidRPr="00000000">
        <w:rPr>
          <w:rFonts w:ascii="Times New Roman" w:cs="Times New Roman" w:eastAsia="Times New Roman" w:hAnsi="Times New Roman"/>
          <w:sz w:val="24"/>
          <w:szCs w:val="24"/>
          <w:rtl w:val="0"/>
        </w:rPr>
        <w:t xml:space="preserve"> function works as far as performance is concerned.</w:t>
      </w:r>
    </w:p>
    <w:p w:rsidR="00000000" w:rsidDel="00000000" w:rsidP="00000000" w:rsidRDefault="00000000" w:rsidRPr="00000000" w14:paraId="000001A0">
      <w:pPr>
        <w:rPr>
          <w:rFonts w:ascii="Arial" w:cs="Arial" w:eastAsia="Arial" w:hAnsi="Arial"/>
          <w:b w:val="1"/>
          <w:color w:val="0070c0"/>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1A1">
      <w:pPr>
        <w:rPr>
          <w:rFonts w:ascii="Arial" w:cs="Arial" w:eastAsia="Arial" w:hAnsi="Arial"/>
          <w:b w:val="1"/>
          <w:color w:val="0070c0"/>
          <w:sz w:val="40"/>
          <w:szCs w:val="40"/>
        </w:rPr>
      </w:pPr>
      <w:r w:rsidDel="00000000" w:rsidR="00000000" w:rsidRPr="00000000">
        <w:rPr>
          <w:rFonts w:ascii="Arial" w:cs="Arial" w:eastAsia="Arial" w:hAnsi="Arial"/>
          <w:b w:val="1"/>
          <w:color w:val="0070c0"/>
          <w:sz w:val="40"/>
          <w:szCs w:val="40"/>
          <w:rtl w:val="0"/>
        </w:rPr>
        <w:t xml:space="preserve">Performance Considerations</w:t>
      </w:r>
    </w:p>
    <w:p w:rsidR="00000000" w:rsidDel="00000000" w:rsidP="00000000" w:rsidRDefault="00000000" w:rsidRPr="00000000" w14:paraId="000001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generate an estimated execution plan which was created in the usual manner. (Remember, there are a few ways to create it). This time there are two plans, one for the query that loads the variable and then for the query that uses the </w:t>
      </w:r>
      <w:r w:rsidDel="00000000" w:rsidR="00000000" w:rsidRPr="00000000">
        <w:rPr>
          <w:rFonts w:ascii="Courier New" w:cs="Courier New" w:eastAsia="Courier New" w:hAnsi="Courier New"/>
          <w:color w:val="00b050"/>
          <w:sz w:val="20"/>
          <w:szCs w:val="20"/>
          <w:rtl w:val="0"/>
        </w:rPr>
        <w:t xml:space="preserve">NTILE()</w:t>
      </w:r>
      <w:r w:rsidDel="00000000" w:rsidR="00000000" w:rsidRPr="00000000">
        <w:rPr>
          <w:rFonts w:ascii="Times New Roman" w:cs="Times New Roman" w:eastAsia="Times New Roman" w:hAnsi="Times New Roman"/>
          <w:sz w:val="24"/>
          <w:szCs w:val="24"/>
          <w:rtl w:val="0"/>
        </w:rPr>
        <w:t xml:space="preserve"> function.</w:t>
      </w:r>
    </w:p>
    <w:p w:rsidR="00000000" w:rsidDel="00000000" w:rsidP="00000000" w:rsidRDefault="00000000" w:rsidRPr="00000000" w14:paraId="000001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refer to Figure 4.10 below:</w:t>
      </w:r>
    </w:p>
    <w:p w:rsidR="00000000" w:rsidDel="00000000" w:rsidP="00000000" w:rsidRDefault="00000000" w:rsidRPr="00000000" w14:paraId="000001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4235" cy="4554220"/>
            <wp:effectExtent b="0" l="0" r="0" t="0"/>
            <wp:docPr id="52"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944235" cy="455422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4.10 – Estimated Execution Plan for NTILE() example.</w:t>
      </w:r>
    </w:p>
    <w:p w:rsidR="00000000" w:rsidDel="00000000" w:rsidP="00000000" w:rsidRDefault="00000000" w:rsidRPr="00000000" w14:paraId="000001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Looking at the first execution plan for the query that sets the </w:t>
      </w:r>
      <w:r w:rsidDel="00000000" w:rsidR="00000000" w:rsidRPr="00000000">
        <w:rPr>
          <w:rFonts w:ascii="Courier New" w:cs="Courier New" w:eastAsia="Courier New" w:hAnsi="Courier New"/>
          <w:color w:val="00b050"/>
          <w:sz w:val="20"/>
          <w:szCs w:val="20"/>
          <w:rtl w:val="0"/>
        </w:rPr>
        <w:t xml:space="preserve">@NumTiles</w:t>
      </w:r>
      <w:r w:rsidDel="00000000" w:rsidR="00000000" w:rsidRPr="00000000">
        <w:rPr>
          <w:rFonts w:ascii="Times New Roman" w:cs="Times New Roman" w:eastAsia="Times New Roman" w:hAnsi="Times New Roman"/>
          <w:sz w:val="24"/>
          <w:szCs w:val="24"/>
          <w:rtl w:val="0"/>
        </w:rPr>
        <w:t xml:space="preserve"> variable we get the sense that it is expensive. We see (going right to left) the table scan task at a cost of 30% and a very expensive sort step at 70%. The rest of the steps cost 0% so we will not worry about them.</w:t>
      </w:r>
    </w:p>
    <w:p w:rsidR="00000000" w:rsidDel="00000000" w:rsidP="00000000" w:rsidRDefault="00000000" w:rsidRPr="00000000" w14:paraId="000001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index was not suggested but I wonder if an index created on the column used in the sort step would help. The answer is no. In this case the table has only 400 rows so indexes would not help or be used. The only alternative is to sort it when it is loaded or pop the table into memory. That is, create it as a memory optimized table. </w:t>
      </w:r>
    </w:p>
    <w:p w:rsidR="00000000" w:rsidDel="00000000" w:rsidP="00000000" w:rsidRDefault="00000000" w:rsidRPr="00000000" w14:paraId="000001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look at the second plan. No indexes were suggested, and we see a table scan, two sort tasks and some table spools and two nested loop joins. Nothing to do here. </w:t>
      </w:r>
    </w:p>
    <w:p w:rsidR="00000000" w:rsidDel="00000000" w:rsidP="00000000" w:rsidRDefault="00000000" w:rsidRPr="00000000" w14:paraId="000001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I stated earlier, the table has only 400 rows so let’s leave well enough alone. Might as well look at some statistics though for the sake of a complete analysis exercise.</w:t>
      </w:r>
    </w:p>
    <w:p w:rsidR="00000000" w:rsidDel="00000000" w:rsidP="00000000" w:rsidRDefault="00000000" w:rsidRPr="00000000" w14:paraId="000001AA">
      <w:pPr>
        <w:rPr>
          <w:rFonts w:ascii="Times New Roman" w:cs="Times New Roman" w:eastAsia="Times New Roman" w:hAnsi="Times New Roman"/>
          <w:sz w:val="24"/>
          <w:szCs w:val="24"/>
        </w:rPr>
      </w:pPr>
      <w:bookmarkStart w:colFirst="0" w:colLast="0" w:name="_heading=h.gjdgxs" w:id="0"/>
      <w:bookmarkEnd w:id="0"/>
      <w:r w:rsidDel="00000000" w:rsidR="00000000" w:rsidRPr="00000000">
        <w:rPr>
          <w:rFonts w:ascii="Times New Roman" w:cs="Times New Roman" w:eastAsia="Times New Roman" w:hAnsi="Times New Roman"/>
          <w:sz w:val="24"/>
          <w:szCs w:val="24"/>
          <w:rtl w:val="0"/>
        </w:rPr>
        <w:t xml:space="preserve">Please refer to table 4.3 below:</w:t>
      </w:r>
    </w:p>
    <w:p w:rsidR="00000000" w:rsidDel="00000000" w:rsidP="00000000" w:rsidRDefault="00000000" w:rsidRPr="00000000" w14:paraId="000001AB">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Table 4.3 – Query IO &amp; Time Statistics</w:t>
      </w:r>
    </w:p>
    <w:tbl>
      <w:tblPr>
        <w:tblStyle w:val="Table3"/>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60"/>
        <w:gridCol w:w="2680"/>
        <w:gridCol w:w="2510"/>
        <w:tblGridChange w:id="0">
          <w:tblGrid>
            <w:gridCol w:w="4160"/>
            <w:gridCol w:w="2680"/>
            <w:gridCol w:w="2510"/>
          </w:tblGrid>
        </w:tblGridChange>
      </w:tblGrid>
      <w:tr>
        <w:trPr>
          <w:cantSplit w:val="0"/>
          <w:trHeight w:val="312" w:hRule="atLeast"/>
          <w:tblHeader w:val="0"/>
        </w:trPr>
        <w:tc>
          <w:tcPr/>
          <w:p w:rsidR="00000000" w:rsidDel="00000000" w:rsidP="00000000" w:rsidRDefault="00000000" w:rsidRPr="00000000" w14:paraId="000001AC">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SQL Server Parse &amp; Compile Time</w:t>
            </w:r>
          </w:p>
        </w:tc>
        <w:tc>
          <w:tcPr/>
          <w:p w:rsidR="00000000" w:rsidDel="00000000" w:rsidP="00000000" w:rsidRDefault="00000000" w:rsidRPr="00000000" w14:paraId="000001AD">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First Query</w:t>
            </w:r>
          </w:p>
        </w:tc>
        <w:tc>
          <w:tcPr/>
          <w:p w:rsidR="00000000" w:rsidDel="00000000" w:rsidP="00000000" w:rsidRDefault="00000000" w:rsidRPr="00000000" w14:paraId="000001AE">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Second Query</w:t>
            </w:r>
          </w:p>
        </w:tc>
      </w:tr>
      <w:tr>
        <w:trPr>
          <w:cantSplit w:val="0"/>
          <w:trHeight w:val="312" w:hRule="atLeast"/>
          <w:tblHeader w:val="0"/>
        </w:trPr>
        <w:tc>
          <w:tcPr/>
          <w:p w:rsidR="00000000" w:rsidDel="00000000" w:rsidP="00000000" w:rsidRDefault="00000000" w:rsidRPr="00000000" w14:paraId="000001A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CPU Time (ms)</w:t>
            </w:r>
          </w:p>
        </w:tc>
        <w:tc>
          <w:tcPr/>
          <w:p w:rsidR="00000000" w:rsidDel="00000000" w:rsidP="00000000" w:rsidRDefault="00000000" w:rsidRPr="00000000" w14:paraId="000001B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w:t>
            </w:r>
          </w:p>
        </w:tc>
        <w:tc>
          <w:tcPr/>
          <w:p w:rsidR="00000000" w:rsidDel="00000000" w:rsidP="00000000" w:rsidRDefault="00000000" w:rsidRPr="00000000" w14:paraId="000001B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w:t>
            </w:r>
          </w:p>
        </w:tc>
      </w:tr>
      <w:tr>
        <w:trPr>
          <w:cantSplit w:val="0"/>
          <w:trHeight w:val="312" w:hRule="atLeast"/>
          <w:tblHeader w:val="0"/>
        </w:trPr>
        <w:tc>
          <w:tcPr/>
          <w:p w:rsidR="00000000" w:rsidDel="00000000" w:rsidP="00000000" w:rsidRDefault="00000000" w:rsidRPr="00000000" w14:paraId="000001B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elapsed time (ms)</w:t>
            </w:r>
          </w:p>
        </w:tc>
        <w:tc>
          <w:tcPr/>
          <w:p w:rsidR="00000000" w:rsidDel="00000000" w:rsidP="00000000" w:rsidRDefault="00000000" w:rsidRPr="00000000" w14:paraId="000001B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43</w:t>
            </w:r>
          </w:p>
        </w:tc>
        <w:tc>
          <w:tcPr/>
          <w:p w:rsidR="00000000" w:rsidDel="00000000" w:rsidP="00000000" w:rsidRDefault="00000000" w:rsidRPr="00000000" w14:paraId="000001B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w:t>
            </w:r>
          </w:p>
        </w:tc>
      </w:tr>
      <w:tr>
        <w:trPr>
          <w:cantSplit w:val="0"/>
          <w:trHeight w:val="294" w:hRule="atLeast"/>
          <w:tblHeader w:val="0"/>
        </w:trPr>
        <w:tc>
          <w:tcPr/>
          <w:p w:rsidR="00000000" w:rsidDel="00000000" w:rsidP="00000000" w:rsidRDefault="00000000" w:rsidRPr="00000000" w14:paraId="000001B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p w:rsidR="00000000" w:rsidDel="00000000" w:rsidP="00000000" w:rsidRDefault="00000000" w:rsidRPr="00000000" w14:paraId="000001B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p w:rsidR="00000000" w:rsidDel="00000000" w:rsidP="00000000" w:rsidRDefault="00000000" w:rsidRPr="00000000" w14:paraId="000001B7">
            <w:pPr>
              <w:rPr>
                <w:rFonts w:ascii="Times New Roman" w:cs="Times New Roman" w:eastAsia="Times New Roman" w:hAnsi="Times New Roman"/>
                <w:b w:val="1"/>
                <w:sz w:val="24"/>
                <w:szCs w:val="24"/>
              </w:rPr>
            </w:pPr>
            <w:r w:rsidDel="00000000" w:rsidR="00000000" w:rsidRPr="00000000">
              <w:rPr>
                <w:rtl w:val="0"/>
              </w:rPr>
            </w:r>
          </w:p>
        </w:tc>
      </w:tr>
      <w:tr>
        <w:trPr>
          <w:cantSplit w:val="0"/>
          <w:trHeight w:val="312" w:hRule="atLeast"/>
          <w:tblHeader w:val="0"/>
        </w:trPr>
        <w:tc>
          <w:tcPr/>
          <w:p w:rsidR="00000000" w:rsidDel="00000000" w:rsidP="00000000" w:rsidRDefault="00000000" w:rsidRPr="00000000" w14:paraId="000001B8">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Statistic (work table)</w:t>
            </w:r>
          </w:p>
        </w:tc>
        <w:tc>
          <w:tcPr/>
          <w:p w:rsidR="00000000" w:rsidDel="00000000" w:rsidP="00000000" w:rsidRDefault="00000000" w:rsidRPr="00000000" w14:paraId="000001B9">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First Query</w:t>
            </w:r>
          </w:p>
        </w:tc>
        <w:tc>
          <w:tcPr/>
          <w:p w:rsidR="00000000" w:rsidDel="00000000" w:rsidP="00000000" w:rsidRDefault="00000000" w:rsidRPr="00000000" w14:paraId="000001BA">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Second Query</w:t>
            </w:r>
          </w:p>
        </w:tc>
      </w:tr>
      <w:tr>
        <w:trPr>
          <w:cantSplit w:val="0"/>
          <w:trHeight w:val="312" w:hRule="atLeast"/>
          <w:tblHeader w:val="0"/>
        </w:trPr>
        <w:tc>
          <w:tcPr/>
          <w:p w:rsidR="00000000" w:rsidDel="00000000" w:rsidP="00000000" w:rsidRDefault="00000000" w:rsidRPr="00000000" w14:paraId="000001B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Scan Count</w:t>
            </w:r>
          </w:p>
        </w:tc>
        <w:tc>
          <w:tcPr/>
          <w:p w:rsidR="00000000" w:rsidDel="00000000" w:rsidP="00000000" w:rsidRDefault="00000000" w:rsidRPr="00000000" w14:paraId="000001B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w:t>
            </w:r>
          </w:p>
        </w:tc>
        <w:tc>
          <w:tcPr/>
          <w:p w:rsidR="00000000" w:rsidDel="00000000" w:rsidP="00000000" w:rsidRDefault="00000000" w:rsidRPr="00000000" w14:paraId="000001B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r>
      <w:tr>
        <w:trPr>
          <w:cantSplit w:val="0"/>
          <w:trHeight w:val="312" w:hRule="atLeast"/>
          <w:tblHeader w:val="0"/>
        </w:trPr>
        <w:tc>
          <w:tcPr/>
          <w:p w:rsidR="00000000" w:rsidDel="00000000" w:rsidP="00000000" w:rsidRDefault="00000000" w:rsidRPr="00000000" w14:paraId="000001B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Logical Read</w:t>
            </w:r>
          </w:p>
        </w:tc>
        <w:tc>
          <w:tcPr/>
          <w:p w:rsidR="00000000" w:rsidDel="00000000" w:rsidP="00000000" w:rsidRDefault="00000000" w:rsidRPr="00000000" w14:paraId="000001B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w:t>
            </w:r>
          </w:p>
        </w:tc>
        <w:tc>
          <w:tcPr/>
          <w:p w:rsidR="00000000" w:rsidDel="00000000" w:rsidP="00000000" w:rsidRDefault="00000000" w:rsidRPr="00000000" w14:paraId="000001C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657</w:t>
            </w:r>
          </w:p>
        </w:tc>
      </w:tr>
      <w:tr>
        <w:trPr>
          <w:cantSplit w:val="0"/>
          <w:trHeight w:val="312" w:hRule="atLeast"/>
          <w:tblHeader w:val="0"/>
        </w:trPr>
        <w:tc>
          <w:tcPr/>
          <w:p w:rsidR="00000000" w:rsidDel="00000000" w:rsidP="00000000" w:rsidRDefault="00000000" w:rsidRPr="00000000" w14:paraId="000001C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Physical Reads</w:t>
            </w:r>
          </w:p>
        </w:tc>
        <w:tc>
          <w:tcPr/>
          <w:p w:rsidR="00000000" w:rsidDel="00000000" w:rsidP="00000000" w:rsidRDefault="00000000" w:rsidRPr="00000000" w14:paraId="000001C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w:t>
            </w:r>
          </w:p>
        </w:tc>
        <w:tc>
          <w:tcPr/>
          <w:p w:rsidR="00000000" w:rsidDel="00000000" w:rsidP="00000000" w:rsidRDefault="00000000" w:rsidRPr="00000000" w14:paraId="000001C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w:t>
            </w:r>
          </w:p>
        </w:tc>
      </w:tr>
      <w:tr>
        <w:trPr>
          <w:cantSplit w:val="0"/>
          <w:trHeight w:val="312" w:hRule="atLeast"/>
          <w:tblHeader w:val="0"/>
        </w:trPr>
        <w:tc>
          <w:tcPr/>
          <w:p w:rsidR="00000000" w:rsidDel="00000000" w:rsidP="00000000" w:rsidRDefault="00000000" w:rsidRPr="00000000" w14:paraId="000001C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read-ahead reads</w:t>
            </w:r>
          </w:p>
        </w:tc>
        <w:tc>
          <w:tcPr/>
          <w:p w:rsidR="00000000" w:rsidDel="00000000" w:rsidP="00000000" w:rsidRDefault="00000000" w:rsidRPr="00000000" w14:paraId="000001C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w:t>
            </w:r>
          </w:p>
        </w:tc>
        <w:tc>
          <w:tcPr/>
          <w:p w:rsidR="00000000" w:rsidDel="00000000" w:rsidP="00000000" w:rsidRDefault="00000000" w:rsidRPr="00000000" w14:paraId="000001C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w:t>
            </w:r>
          </w:p>
        </w:tc>
      </w:tr>
      <w:tr>
        <w:trPr>
          <w:cantSplit w:val="0"/>
          <w:trHeight w:val="294" w:hRule="atLeast"/>
          <w:tblHeader w:val="0"/>
        </w:trPr>
        <w:tc>
          <w:tcPr/>
          <w:p w:rsidR="00000000" w:rsidDel="00000000" w:rsidP="00000000" w:rsidRDefault="00000000" w:rsidRPr="00000000" w14:paraId="000001C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p w:rsidR="00000000" w:rsidDel="00000000" w:rsidP="00000000" w:rsidRDefault="00000000" w:rsidRPr="00000000" w14:paraId="000001C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p w:rsidR="00000000" w:rsidDel="00000000" w:rsidP="00000000" w:rsidRDefault="00000000" w:rsidRPr="00000000" w14:paraId="000001C9">
            <w:pPr>
              <w:rPr>
                <w:rFonts w:ascii="Times New Roman" w:cs="Times New Roman" w:eastAsia="Times New Roman" w:hAnsi="Times New Roman"/>
                <w:b w:val="1"/>
                <w:sz w:val="24"/>
                <w:szCs w:val="24"/>
              </w:rPr>
            </w:pPr>
            <w:r w:rsidDel="00000000" w:rsidR="00000000" w:rsidRPr="00000000">
              <w:rPr>
                <w:rtl w:val="0"/>
              </w:rPr>
            </w:r>
          </w:p>
        </w:tc>
      </w:tr>
      <w:tr>
        <w:trPr>
          <w:cantSplit w:val="0"/>
          <w:trHeight w:val="312" w:hRule="atLeast"/>
          <w:tblHeader w:val="0"/>
        </w:trPr>
        <w:tc>
          <w:tcPr/>
          <w:p w:rsidR="00000000" w:rsidDel="00000000" w:rsidP="00000000" w:rsidRDefault="00000000" w:rsidRPr="00000000" w14:paraId="000001CA">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Statistic (CustomerPaymentHistory)</w:t>
            </w:r>
          </w:p>
        </w:tc>
        <w:tc>
          <w:tcPr/>
          <w:p w:rsidR="00000000" w:rsidDel="00000000" w:rsidP="00000000" w:rsidRDefault="00000000" w:rsidRPr="00000000" w14:paraId="000001CB">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First Query</w:t>
            </w:r>
          </w:p>
        </w:tc>
        <w:tc>
          <w:tcPr/>
          <w:p w:rsidR="00000000" w:rsidDel="00000000" w:rsidP="00000000" w:rsidRDefault="00000000" w:rsidRPr="00000000" w14:paraId="000001CC">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Second Query</w:t>
            </w:r>
          </w:p>
        </w:tc>
      </w:tr>
      <w:tr>
        <w:trPr>
          <w:cantSplit w:val="0"/>
          <w:trHeight w:val="312" w:hRule="atLeast"/>
          <w:tblHeader w:val="0"/>
        </w:trPr>
        <w:tc>
          <w:tcPr/>
          <w:p w:rsidR="00000000" w:rsidDel="00000000" w:rsidP="00000000" w:rsidRDefault="00000000" w:rsidRPr="00000000" w14:paraId="000001C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Scan Count</w:t>
            </w:r>
          </w:p>
        </w:tc>
        <w:tc>
          <w:tcPr/>
          <w:p w:rsidR="00000000" w:rsidDel="00000000" w:rsidP="00000000" w:rsidRDefault="00000000" w:rsidRPr="00000000" w14:paraId="000001C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p w:rsidR="00000000" w:rsidDel="00000000" w:rsidP="00000000" w:rsidRDefault="00000000" w:rsidRPr="00000000" w14:paraId="000001C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r>
      <w:tr>
        <w:trPr>
          <w:cantSplit w:val="0"/>
          <w:trHeight w:val="312" w:hRule="atLeast"/>
          <w:tblHeader w:val="0"/>
        </w:trPr>
        <w:tc>
          <w:tcPr/>
          <w:p w:rsidR="00000000" w:rsidDel="00000000" w:rsidP="00000000" w:rsidRDefault="00000000" w:rsidRPr="00000000" w14:paraId="000001D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Logical Read</w:t>
            </w:r>
          </w:p>
        </w:tc>
        <w:tc>
          <w:tcPr/>
          <w:p w:rsidR="00000000" w:rsidDel="00000000" w:rsidP="00000000" w:rsidRDefault="00000000" w:rsidRPr="00000000" w14:paraId="000001D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p w:rsidR="00000000" w:rsidDel="00000000" w:rsidP="00000000" w:rsidRDefault="00000000" w:rsidRPr="00000000" w14:paraId="000001D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r>
      <w:tr>
        <w:trPr>
          <w:cantSplit w:val="0"/>
          <w:trHeight w:val="312" w:hRule="atLeast"/>
          <w:tblHeader w:val="0"/>
        </w:trPr>
        <w:tc>
          <w:tcPr/>
          <w:p w:rsidR="00000000" w:rsidDel="00000000" w:rsidP="00000000" w:rsidRDefault="00000000" w:rsidRPr="00000000" w14:paraId="000001D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Physical Reads</w:t>
            </w:r>
          </w:p>
        </w:tc>
        <w:tc>
          <w:tcPr/>
          <w:p w:rsidR="00000000" w:rsidDel="00000000" w:rsidP="00000000" w:rsidRDefault="00000000" w:rsidRPr="00000000" w14:paraId="000001D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w:t>
            </w:r>
          </w:p>
        </w:tc>
        <w:tc>
          <w:tcPr/>
          <w:p w:rsidR="00000000" w:rsidDel="00000000" w:rsidP="00000000" w:rsidRDefault="00000000" w:rsidRPr="00000000" w14:paraId="000001D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w:t>
            </w:r>
          </w:p>
        </w:tc>
      </w:tr>
      <w:tr>
        <w:trPr>
          <w:cantSplit w:val="0"/>
          <w:trHeight w:val="312" w:hRule="atLeast"/>
          <w:tblHeader w:val="0"/>
        </w:trPr>
        <w:tc>
          <w:tcPr/>
          <w:p w:rsidR="00000000" w:rsidDel="00000000" w:rsidP="00000000" w:rsidRDefault="00000000" w:rsidRPr="00000000" w14:paraId="000001D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read-ahead reads</w:t>
            </w:r>
          </w:p>
        </w:tc>
        <w:tc>
          <w:tcPr/>
          <w:p w:rsidR="00000000" w:rsidDel="00000000" w:rsidP="00000000" w:rsidRDefault="00000000" w:rsidRPr="00000000" w14:paraId="000001D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w:t>
            </w:r>
          </w:p>
        </w:tc>
        <w:tc>
          <w:tcPr/>
          <w:p w:rsidR="00000000" w:rsidDel="00000000" w:rsidP="00000000" w:rsidRDefault="00000000" w:rsidRPr="00000000" w14:paraId="000001D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w:t>
            </w:r>
          </w:p>
        </w:tc>
      </w:tr>
      <w:tr>
        <w:trPr>
          <w:cantSplit w:val="0"/>
          <w:trHeight w:val="294" w:hRule="atLeast"/>
          <w:tblHeader w:val="0"/>
        </w:trPr>
        <w:tc>
          <w:tcPr/>
          <w:p w:rsidR="00000000" w:rsidDel="00000000" w:rsidP="00000000" w:rsidRDefault="00000000" w:rsidRPr="00000000" w14:paraId="000001D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p w:rsidR="00000000" w:rsidDel="00000000" w:rsidP="00000000" w:rsidRDefault="00000000" w:rsidRPr="00000000" w14:paraId="000001D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p w:rsidR="00000000" w:rsidDel="00000000" w:rsidP="00000000" w:rsidRDefault="00000000" w:rsidRPr="00000000" w14:paraId="000001DB">
            <w:pPr>
              <w:rPr>
                <w:rFonts w:ascii="Times New Roman" w:cs="Times New Roman" w:eastAsia="Times New Roman" w:hAnsi="Times New Roman"/>
                <w:b w:val="1"/>
                <w:sz w:val="24"/>
                <w:szCs w:val="24"/>
              </w:rPr>
            </w:pPr>
            <w:r w:rsidDel="00000000" w:rsidR="00000000" w:rsidRPr="00000000">
              <w:rPr>
                <w:rtl w:val="0"/>
              </w:rPr>
            </w:r>
          </w:p>
        </w:tc>
      </w:tr>
      <w:tr>
        <w:trPr>
          <w:cantSplit w:val="0"/>
          <w:trHeight w:val="312" w:hRule="atLeast"/>
          <w:tblHeader w:val="0"/>
        </w:trPr>
        <w:tc>
          <w:tcPr/>
          <w:p w:rsidR="00000000" w:rsidDel="00000000" w:rsidP="00000000" w:rsidRDefault="00000000" w:rsidRPr="00000000" w14:paraId="000001DC">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SQL Server Execution Times</w:t>
            </w:r>
          </w:p>
        </w:tc>
        <w:tc>
          <w:tcPr/>
          <w:p w:rsidR="00000000" w:rsidDel="00000000" w:rsidP="00000000" w:rsidRDefault="00000000" w:rsidRPr="00000000" w14:paraId="000001DD">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First Query</w:t>
            </w:r>
          </w:p>
        </w:tc>
        <w:tc>
          <w:tcPr/>
          <w:p w:rsidR="00000000" w:rsidDel="00000000" w:rsidP="00000000" w:rsidRDefault="00000000" w:rsidRPr="00000000" w14:paraId="000001DE">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Second Query</w:t>
            </w:r>
          </w:p>
        </w:tc>
      </w:tr>
      <w:tr>
        <w:trPr>
          <w:cantSplit w:val="0"/>
          <w:trHeight w:val="312" w:hRule="atLeast"/>
          <w:tblHeader w:val="0"/>
        </w:trPr>
        <w:tc>
          <w:tcPr/>
          <w:p w:rsidR="00000000" w:rsidDel="00000000" w:rsidP="00000000" w:rsidRDefault="00000000" w:rsidRPr="00000000" w14:paraId="000001D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CPU Time (ms)</w:t>
            </w:r>
          </w:p>
        </w:tc>
        <w:tc>
          <w:tcPr/>
          <w:p w:rsidR="00000000" w:rsidDel="00000000" w:rsidP="00000000" w:rsidRDefault="00000000" w:rsidRPr="00000000" w14:paraId="000001E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w:t>
            </w:r>
          </w:p>
        </w:tc>
        <w:tc>
          <w:tcPr/>
          <w:p w:rsidR="00000000" w:rsidDel="00000000" w:rsidP="00000000" w:rsidRDefault="00000000" w:rsidRPr="00000000" w14:paraId="000001E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w:t>
            </w:r>
          </w:p>
        </w:tc>
      </w:tr>
      <w:tr>
        <w:trPr>
          <w:cantSplit w:val="0"/>
          <w:trHeight w:val="312" w:hRule="atLeast"/>
          <w:tblHeader w:val="0"/>
        </w:trPr>
        <w:tc>
          <w:tcPr/>
          <w:p w:rsidR="00000000" w:rsidDel="00000000" w:rsidP="00000000" w:rsidRDefault="00000000" w:rsidRPr="00000000" w14:paraId="000001E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elapsed time (ms)</w:t>
            </w:r>
          </w:p>
        </w:tc>
        <w:tc>
          <w:tcPr/>
          <w:p w:rsidR="00000000" w:rsidDel="00000000" w:rsidP="00000000" w:rsidRDefault="00000000" w:rsidRPr="00000000" w14:paraId="000001E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w:t>
            </w:r>
          </w:p>
        </w:tc>
        <w:tc>
          <w:tcPr/>
          <w:p w:rsidR="00000000" w:rsidDel="00000000" w:rsidP="00000000" w:rsidRDefault="00000000" w:rsidRPr="00000000" w14:paraId="000001E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78</w:t>
            </w:r>
          </w:p>
        </w:tc>
      </w:tr>
    </w:tbl>
    <w:p w:rsidR="00000000" w:rsidDel="00000000" w:rsidP="00000000" w:rsidRDefault="00000000" w:rsidRPr="00000000" w14:paraId="000001E5">
      <w:pP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nothing to worry about here. The second query had 657 logical reads which means it went to memory cache to retrieve data it needed 657 times but that’s not a significant value. </w:t>
      </w:r>
    </w:p>
    <w:p w:rsidR="00000000" w:rsidDel="00000000" w:rsidP="00000000" w:rsidRDefault="00000000" w:rsidRPr="00000000" w14:paraId="000001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I stated earlier, when you have a query that works on a small volume of data and the query executes under 1 second, move on to more troublesome queries (choose your battles).</w:t>
      </w:r>
    </w:p>
    <w:p w:rsidR="00000000" w:rsidDel="00000000" w:rsidP="00000000" w:rsidRDefault="00000000" w:rsidRPr="00000000" w14:paraId="000001E8">
      <w:pPr>
        <w:pBdr>
          <w:top w:color="000000" w:space="12" w:sz="8" w:val="single"/>
          <w:left w:space="0" w:sz="0" w:val="nil"/>
          <w:bottom w:color="000000" w:space="12" w:sz="8" w:val="single"/>
          <w:right w:space="0" w:sz="0" w:val="nil"/>
          <w:between w:space="0" w:sz="0" w:val="nil"/>
        </w:pBdr>
        <w:shd w:fill="ffffff" w:val="clear"/>
        <w:spacing w:after="120" w:line="319" w:lineRule="auto"/>
        <w:ind w:left="720" w:righ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ff0000"/>
          <w:sz w:val="24"/>
          <w:szCs w:val="24"/>
          <w:rtl w:val="0"/>
        </w:rPr>
        <w:t xml:space="preserve">Note:</w:t>
      </w:r>
      <w:r w:rsidDel="00000000" w:rsidR="00000000" w:rsidRPr="00000000">
        <w:rPr>
          <w:rFonts w:ascii="Times New Roman" w:cs="Times New Roman" w:eastAsia="Times New Roman" w:hAnsi="Times New Roman"/>
          <w:color w:val="000000"/>
          <w:sz w:val="24"/>
          <w:szCs w:val="24"/>
          <w:rtl w:val="0"/>
        </w:rPr>
        <w:t xml:space="preserve"> at the end of the day, if your query ran under 1 second leave it alone. Ultimately, it is long-running queries that need to be addressed. Also, what are your users willing to tolerate? Times up to 1 minute? Take this into account.</w:t>
      </w:r>
    </w:p>
    <w:p w:rsidR="00000000" w:rsidDel="00000000" w:rsidP="00000000" w:rsidRDefault="00000000" w:rsidRPr="00000000" w14:paraId="000001E9">
      <w:pPr>
        <w:rPr>
          <w:rFonts w:ascii="Arial" w:cs="Arial" w:eastAsia="Arial" w:hAnsi="Arial"/>
          <w:b w:val="1"/>
          <w:color w:val="0070c0"/>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1EA">
      <w:pPr>
        <w:rPr>
          <w:rFonts w:ascii="Arial" w:cs="Arial" w:eastAsia="Arial" w:hAnsi="Arial"/>
          <w:b w:val="1"/>
          <w:color w:val="0070c0"/>
          <w:sz w:val="40"/>
          <w:szCs w:val="40"/>
        </w:rPr>
      </w:pPr>
      <w:r w:rsidDel="00000000" w:rsidR="00000000" w:rsidRPr="00000000">
        <w:rPr>
          <w:rFonts w:ascii="Arial" w:cs="Arial" w:eastAsia="Arial" w:hAnsi="Arial"/>
          <w:b w:val="1"/>
          <w:color w:val="0070c0"/>
          <w:sz w:val="40"/>
          <w:szCs w:val="40"/>
          <w:rtl w:val="0"/>
        </w:rPr>
        <w:t xml:space="preserve">ROW_NUMBER() Function</w:t>
      </w:r>
    </w:p>
    <w:p w:rsidR="00000000" w:rsidDel="00000000" w:rsidP="00000000" w:rsidRDefault="00000000" w:rsidRPr="00000000" w14:paraId="000001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look at the </w:t>
      </w:r>
      <w:r w:rsidDel="00000000" w:rsidR="00000000" w:rsidRPr="00000000">
        <w:rPr>
          <w:rFonts w:ascii="Courier New" w:cs="Courier New" w:eastAsia="Courier New" w:hAnsi="Courier New"/>
          <w:color w:val="00b050"/>
          <w:sz w:val="20"/>
          <w:szCs w:val="20"/>
          <w:rtl w:val="0"/>
        </w:rPr>
        <w:t xml:space="preserve">ROW_NUMBER()</w:t>
      </w:r>
      <w:r w:rsidDel="00000000" w:rsidR="00000000" w:rsidRPr="00000000">
        <w:rPr>
          <w:rFonts w:ascii="Times New Roman" w:cs="Times New Roman" w:eastAsia="Times New Roman" w:hAnsi="Times New Roman"/>
          <w:sz w:val="24"/>
          <w:szCs w:val="24"/>
          <w:rtl w:val="0"/>
        </w:rPr>
        <w:t xml:space="preserve"> function again. In this next example we want to keep a running total by month for products that were sold during a two-year time (2011,2012) period for two specific stores. Also, we want to track one product only: Dark Chocolates – Medium size box.  </w:t>
      </w:r>
    </w:p>
    <w:p w:rsidR="00000000" w:rsidDel="00000000" w:rsidP="00000000" w:rsidRDefault="00000000" w:rsidRPr="00000000" w14:paraId="000001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Courier New" w:cs="Courier New" w:eastAsia="Courier New" w:hAnsi="Courier New"/>
          <w:color w:val="00b050"/>
          <w:sz w:val="20"/>
          <w:szCs w:val="20"/>
          <w:rtl w:val="0"/>
        </w:rPr>
        <w:t xml:space="preserve">SUM()</w:t>
      </w:r>
      <w:r w:rsidDel="00000000" w:rsidR="00000000" w:rsidRPr="00000000">
        <w:rPr>
          <w:rFonts w:ascii="Times New Roman" w:cs="Times New Roman" w:eastAsia="Times New Roman" w:hAnsi="Times New Roman"/>
          <w:sz w:val="24"/>
          <w:szCs w:val="24"/>
          <w:rtl w:val="0"/>
        </w:rPr>
        <w:t xml:space="preserve"> aggregate function is used and the </w:t>
      </w:r>
      <w:r w:rsidDel="00000000" w:rsidR="00000000" w:rsidRPr="00000000">
        <w:rPr>
          <w:rFonts w:ascii="Courier New" w:cs="Courier New" w:eastAsia="Courier New" w:hAnsi="Courier New"/>
          <w:color w:val="00b050"/>
          <w:sz w:val="20"/>
          <w:szCs w:val="20"/>
          <w:rtl w:val="0"/>
        </w:rPr>
        <w:t xml:space="preserve">ROW_NUMBER()</w:t>
      </w:r>
      <w:r w:rsidDel="00000000" w:rsidR="00000000" w:rsidRPr="00000000">
        <w:rPr>
          <w:rFonts w:ascii="Times New Roman" w:cs="Times New Roman" w:eastAsia="Times New Roman" w:hAnsi="Times New Roman"/>
          <w:sz w:val="24"/>
          <w:szCs w:val="24"/>
          <w:rtl w:val="0"/>
        </w:rPr>
        <w:t xml:space="preserve"> function is used in a trivial manner to assign an entry number for each month. This function will be used three times so we can see the behavior when we use different </w:t>
      </w:r>
      <w:r w:rsidDel="00000000" w:rsidR="00000000" w:rsidRPr="00000000">
        <w:rPr>
          <w:rFonts w:ascii="Courier New" w:cs="Courier New" w:eastAsia="Courier New" w:hAnsi="Courier New"/>
          <w:color w:val="00b050"/>
          <w:sz w:val="20"/>
          <w:szCs w:val="20"/>
          <w:rtl w:val="0"/>
        </w:rPr>
        <w:t xml:space="preserve">PARTITION BY</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urier New" w:cs="Courier New" w:eastAsia="Courier New" w:hAnsi="Courier New"/>
          <w:color w:val="00b050"/>
          <w:sz w:val="20"/>
          <w:szCs w:val="20"/>
          <w:rtl w:val="0"/>
        </w:rPr>
        <w:t xml:space="preserve">ORDER BY</w:t>
      </w:r>
      <w:r w:rsidDel="00000000" w:rsidR="00000000" w:rsidRPr="00000000">
        <w:rPr>
          <w:rFonts w:ascii="Times New Roman" w:cs="Times New Roman" w:eastAsia="Times New Roman" w:hAnsi="Times New Roman"/>
          <w:sz w:val="24"/>
          <w:szCs w:val="24"/>
          <w:rtl w:val="0"/>
        </w:rPr>
        <w:t xml:space="preserve"> clauses in the query.</w:t>
      </w:r>
    </w:p>
    <w:p w:rsidR="00000000" w:rsidDel="00000000" w:rsidP="00000000" w:rsidRDefault="00000000" w:rsidRPr="00000000" w14:paraId="000001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last example in this chapter will show you how to use the </w:t>
      </w:r>
      <w:r w:rsidDel="00000000" w:rsidR="00000000" w:rsidRPr="00000000">
        <w:rPr>
          <w:rFonts w:ascii="Courier New" w:cs="Courier New" w:eastAsia="Courier New" w:hAnsi="Courier New"/>
          <w:color w:val="00b050"/>
          <w:sz w:val="20"/>
          <w:szCs w:val="20"/>
          <w:rtl w:val="0"/>
        </w:rPr>
        <w:t xml:space="preserve">ROW_NUMBER()</w:t>
      </w:r>
      <w:r w:rsidDel="00000000" w:rsidR="00000000" w:rsidRPr="00000000">
        <w:rPr>
          <w:rFonts w:ascii="Times New Roman" w:cs="Times New Roman" w:eastAsia="Times New Roman" w:hAnsi="Times New Roman"/>
          <w:sz w:val="24"/>
          <w:szCs w:val="24"/>
          <w:rtl w:val="0"/>
        </w:rPr>
        <w:t xml:space="preserve"> function to solve the island and gaps problem related to data ranges. This will be interesting and practical. Estimated query plans should be interesting also. Let’s see how to calculate rolling totals next.</w:t>
      </w:r>
    </w:p>
    <w:p w:rsidR="00000000" w:rsidDel="00000000" w:rsidP="00000000" w:rsidRDefault="00000000" w:rsidRPr="00000000" w14:paraId="000001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refer to Listing 4.6 below:</w:t>
      </w:r>
    </w:p>
    <w:p w:rsidR="00000000" w:rsidDel="00000000" w:rsidP="00000000" w:rsidRDefault="00000000" w:rsidRPr="00000000" w14:paraId="000001EF">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Listing 4.6 – Rolling Sales Total By month</w:t>
      </w:r>
    </w:p>
    <w:p w:rsidR="00000000" w:rsidDel="00000000" w:rsidP="00000000" w:rsidRDefault="00000000" w:rsidRPr="00000000" w14:paraId="000001F0">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WITH StoreProductAnalysis</w:t>
      </w:r>
    </w:p>
    <w:p w:rsidR="00000000" w:rsidDel="00000000" w:rsidP="00000000" w:rsidRDefault="00000000" w:rsidRPr="00000000" w14:paraId="000001F1">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(TransYear,TransMonth,TransQtr,StoreNo,ProductNo,ProductsBought)</w:t>
      </w:r>
    </w:p>
    <w:p w:rsidR="00000000" w:rsidDel="00000000" w:rsidP="00000000" w:rsidRDefault="00000000" w:rsidRPr="00000000" w14:paraId="000001F2">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AS</w:t>
      </w:r>
    </w:p>
    <w:p w:rsidR="00000000" w:rsidDel="00000000" w:rsidP="00000000" w:rsidRDefault="00000000" w:rsidRPr="00000000" w14:paraId="000001F3">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w:t>
      </w:r>
    </w:p>
    <w:p w:rsidR="00000000" w:rsidDel="00000000" w:rsidP="00000000" w:rsidRDefault="00000000" w:rsidRPr="00000000" w14:paraId="000001F4">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SELECT</w:t>
      </w:r>
    </w:p>
    <w:p w:rsidR="00000000" w:rsidDel="00000000" w:rsidP="00000000" w:rsidRDefault="00000000" w:rsidRPr="00000000" w14:paraId="000001F5">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YEAR(CalendarDate)         AS TransYear</w:t>
      </w:r>
    </w:p>
    <w:p w:rsidR="00000000" w:rsidDel="00000000" w:rsidP="00000000" w:rsidRDefault="00000000" w:rsidRPr="00000000" w14:paraId="000001F6">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,MONTH(CalendarDate)       AS TransMonth</w:t>
      </w:r>
    </w:p>
    <w:p w:rsidR="00000000" w:rsidDel="00000000" w:rsidP="00000000" w:rsidRDefault="00000000" w:rsidRPr="00000000" w14:paraId="000001F7">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,DATEPART(qq,CalendarDate) AS TransQtr</w:t>
      </w:r>
    </w:p>
    <w:p w:rsidR="00000000" w:rsidDel="00000000" w:rsidP="00000000" w:rsidRDefault="00000000" w:rsidRPr="00000000" w14:paraId="000001F8">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,StoreNo</w:t>
      </w:r>
    </w:p>
    <w:p w:rsidR="00000000" w:rsidDel="00000000" w:rsidP="00000000" w:rsidRDefault="00000000" w:rsidRPr="00000000" w14:paraId="000001F9">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,ProductNo</w:t>
      </w:r>
    </w:p>
    <w:p w:rsidR="00000000" w:rsidDel="00000000" w:rsidP="00000000" w:rsidRDefault="00000000" w:rsidRPr="00000000" w14:paraId="000001FA">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,SUM(TransactionQuantity)  AS ProductsBought</w:t>
      </w:r>
    </w:p>
    <w:p w:rsidR="00000000" w:rsidDel="00000000" w:rsidP="00000000" w:rsidRDefault="00000000" w:rsidRPr="00000000" w14:paraId="000001FB">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FROM StagingTable.SalesTransaction</w:t>
      </w:r>
    </w:p>
    <w:p w:rsidR="00000000" w:rsidDel="00000000" w:rsidP="00000000" w:rsidRDefault="00000000" w:rsidRPr="00000000" w14:paraId="000001FC">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GROUP BY YEAR(CalendarDate,</w:t>
      </w:r>
    </w:p>
    <w:p w:rsidR="00000000" w:rsidDel="00000000" w:rsidP="00000000" w:rsidRDefault="00000000" w:rsidRPr="00000000" w14:paraId="000001FD">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,MONTH(CalendarDate)</w:t>
      </w:r>
    </w:p>
    <w:p w:rsidR="00000000" w:rsidDel="00000000" w:rsidP="00000000" w:rsidRDefault="00000000" w:rsidRPr="00000000" w14:paraId="000001FE">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,DATEPART(qq,CalendarDate)</w:t>
      </w:r>
    </w:p>
    <w:p w:rsidR="00000000" w:rsidDel="00000000" w:rsidP="00000000" w:rsidRDefault="00000000" w:rsidRPr="00000000" w14:paraId="000001FF">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,StoreNo</w:t>
      </w:r>
    </w:p>
    <w:p w:rsidR="00000000" w:rsidDel="00000000" w:rsidP="00000000" w:rsidRDefault="00000000" w:rsidRPr="00000000" w14:paraId="00000200">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,ProductNo</w:t>
      </w:r>
    </w:p>
    <w:p w:rsidR="00000000" w:rsidDel="00000000" w:rsidP="00000000" w:rsidRDefault="00000000" w:rsidRPr="00000000" w14:paraId="00000201">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 </w:t>
      </w:r>
    </w:p>
    <w:p w:rsidR="00000000" w:rsidDel="00000000" w:rsidP="00000000" w:rsidRDefault="00000000" w:rsidRPr="00000000" w14:paraId="00000202">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tl w:val="0"/>
        </w:rPr>
      </w:r>
    </w:p>
    <w:p w:rsidR="00000000" w:rsidDel="00000000" w:rsidP="00000000" w:rsidRDefault="00000000" w:rsidRPr="00000000" w14:paraId="00000203">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SELECT</w:t>
      </w:r>
    </w:p>
    <w:p w:rsidR="00000000" w:rsidDel="00000000" w:rsidP="00000000" w:rsidRDefault="00000000" w:rsidRPr="00000000" w14:paraId="00000204">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spa.TransYear</w:t>
      </w:r>
    </w:p>
    <w:p w:rsidR="00000000" w:rsidDel="00000000" w:rsidP="00000000" w:rsidRDefault="00000000" w:rsidRPr="00000000" w14:paraId="00000205">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,spa.TransMonth</w:t>
      </w:r>
    </w:p>
    <w:p w:rsidR="00000000" w:rsidDel="00000000" w:rsidP="00000000" w:rsidRDefault="00000000" w:rsidRPr="00000000" w14:paraId="00000206">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,spa.StoreNo</w:t>
      </w:r>
    </w:p>
    <w:p w:rsidR="00000000" w:rsidDel="00000000" w:rsidP="00000000" w:rsidRDefault="00000000" w:rsidRPr="00000000" w14:paraId="00000207">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,spa.ProductNo</w:t>
      </w:r>
    </w:p>
    <w:p w:rsidR="00000000" w:rsidDel="00000000" w:rsidP="00000000" w:rsidRDefault="00000000" w:rsidRPr="00000000" w14:paraId="00000208">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,p.ProductName</w:t>
      </w:r>
    </w:p>
    <w:p w:rsidR="00000000" w:rsidDel="00000000" w:rsidP="00000000" w:rsidRDefault="00000000" w:rsidRPr="00000000" w14:paraId="00000209">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,spa.ProductsBought</w:t>
      </w:r>
    </w:p>
    <w:p w:rsidR="00000000" w:rsidDel="00000000" w:rsidP="00000000" w:rsidRDefault="00000000" w:rsidRPr="00000000" w14:paraId="0000020A">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,SUM(spa.ProductsBought) OVER(</w:t>
      </w:r>
    </w:p>
    <w:p w:rsidR="00000000" w:rsidDel="00000000" w:rsidP="00000000" w:rsidRDefault="00000000" w:rsidRPr="00000000" w14:paraId="0000020B">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PARTITION BY spa.StoreNo,spa.TransYear</w:t>
      </w:r>
    </w:p>
    <w:p w:rsidR="00000000" w:rsidDel="00000000" w:rsidP="00000000" w:rsidRDefault="00000000" w:rsidRPr="00000000" w14:paraId="0000020C">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ORDER BY spa.TransMonth</w:t>
      </w:r>
    </w:p>
    <w:p w:rsidR="00000000" w:rsidDel="00000000" w:rsidP="00000000" w:rsidRDefault="00000000" w:rsidRPr="00000000" w14:paraId="0000020D">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 AS RunningTotal</w:t>
      </w:r>
    </w:p>
    <w:p w:rsidR="00000000" w:rsidDel="00000000" w:rsidP="00000000" w:rsidRDefault="00000000" w:rsidRPr="00000000" w14:paraId="0000020E">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,ROW_NUMBER() OVER(</w:t>
      </w:r>
    </w:p>
    <w:p w:rsidR="00000000" w:rsidDel="00000000" w:rsidP="00000000" w:rsidRDefault="00000000" w:rsidRPr="00000000" w14:paraId="0000020F">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PARTITION BY spa.StoreNo,spa.TransYear</w:t>
      </w:r>
    </w:p>
    <w:p w:rsidR="00000000" w:rsidDel="00000000" w:rsidP="00000000" w:rsidRDefault="00000000" w:rsidRPr="00000000" w14:paraId="00000210">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ORDER BY spa.TransMonth</w:t>
      </w:r>
    </w:p>
    <w:p w:rsidR="00000000" w:rsidDel="00000000" w:rsidP="00000000" w:rsidRDefault="00000000" w:rsidRPr="00000000" w14:paraId="00000211">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 AS EntryNoByMonth</w:t>
      </w:r>
    </w:p>
    <w:p w:rsidR="00000000" w:rsidDel="00000000" w:rsidP="00000000" w:rsidRDefault="00000000" w:rsidRPr="00000000" w14:paraId="00000212">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,ROW_NUMBER() OVER(</w:t>
      </w:r>
    </w:p>
    <w:p w:rsidR="00000000" w:rsidDel="00000000" w:rsidP="00000000" w:rsidRDefault="00000000" w:rsidRPr="00000000" w14:paraId="00000213">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PARTITION BY spa.StoreNo,spa.TransYear,TransQtr</w:t>
      </w:r>
    </w:p>
    <w:p w:rsidR="00000000" w:rsidDel="00000000" w:rsidP="00000000" w:rsidRDefault="00000000" w:rsidRPr="00000000" w14:paraId="00000214">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ORDER BY spa.TransMonth</w:t>
      </w:r>
    </w:p>
    <w:p w:rsidR="00000000" w:rsidDel="00000000" w:rsidP="00000000" w:rsidRDefault="00000000" w:rsidRPr="00000000" w14:paraId="00000215">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 AS EntryNoByQtr</w:t>
      </w:r>
    </w:p>
    <w:p w:rsidR="00000000" w:rsidDel="00000000" w:rsidP="00000000" w:rsidRDefault="00000000" w:rsidRPr="00000000" w14:paraId="00000216">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,ROW_NUMBER() OVER(</w:t>
      </w:r>
    </w:p>
    <w:p w:rsidR="00000000" w:rsidDel="00000000" w:rsidP="00000000" w:rsidRDefault="00000000" w:rsidRPr="00000000" w14:paraId="00000217">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ORDER BY spa.TransYear,spa.StoreNo</w:t>
      </w:r>
    </w:p>
    <w:p w:rsidR="00000000" w:rsidDel="00000000" w:rsidP="00000000" w:rsidRDefault="00000000" w:rsidRPr="00000000" w14:paraId="00000218">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 AS EntryNoByYear</w:t>
      </w:r>
    </w:p>
    <w:p w:rsidR="00000000" w:rsidDel="00000000" w:rsidP="00000000" w:rsidRDefault="00000000" w:rsidRPr="00000000" w14:paraId="00000219">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FROM StoreProductAnalysis spa</w:t>
      </w:r>
    </w:p>
    <w:p w:rsidR="00000000" w:rsidDel="00000000" w:rsidP="00000000" w:rsidRDefault="00000000" w:rsidRPr="00000000" w14:paraId="0000021A">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JOIN DimTable.Product p</w:t>
      </w:r>
    </w:p>
    <w:p w:rsidR="00000000" w:rsidDel="00000000" w:rsidP="00000000" w:rsidRDefault="00000000" w:rsidRPr="00000000" w14:paraId="0000021B">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ON spa.ProductNo = p.ProductNo</w:t>
      </w:r>
    </w:p>
    <w:p w:rsidR="00000000" w:rsidDel="00000000" w:rsidP="00000000" w:rsidRDefault="00000000" w:rsidRPr="00000000" w14:paraId="0000021C">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WHERE spa.TransYear IN(2011,2012)</w:t>
      </w:r>
    </w:p>
    <w:p w:rsidR="00000000" w:rsidDel="00000000" w:rsidP="00000000" w:rsidRDefault="00000000" w:rsidRPr="00000000" w14:paraId="0000021D">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AND spa.StoreNo IN ('S00009','S00010')</w:t>
      </w:r>
    </w:p>
    <w:p w:rsidR="00000000" w:rsidDel="00000000" w:rsidP="00000000" w:rsidRDefault="00000000" w:rsidRPr="00000000" w14:paraId="0000021E">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AND spa.ProductNo = 'P00000011129'</w:t>
      </w:r>
    </w:p>
    <w:p w:rsidR="00000000" w:rsidDel="00000000" w:rsidP="00000000" w:rsidRDefault="00000000" w:rsidRPr="00000000" w14:paraId="0000021F">
      <w:pPr>
        <w:pBdr>
          <w:top w:space="0" w:sz="0" w:val="nil"/>
          <w:left w:color="000000" w:space="4" w:sz="8" w:val="dotted"/>
          <w:bottom w:space="0" w:sz="0" w:val="nil"/>
          <w:right w:space="0" w:sz="0" w:val="nil"/>
          <w:between w:space="0" w:sz="0" w:val="nil"/>
        </w:pBdr>
        <w:spacing w:after="12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GO</w:t>
      </w:r>
    </w:p>
    <w:p w:rsidR="00000000" w:rsidDel="00000000" w:rsidP="00000000" w:rsidRDefault="00000000" w:rsidRPr="00000000" w14:paraId="000002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Starting with the </w:t>
      </w:r>
      <w:r w:rsidDel="00000000" w:rsidR="00000000" w:rsidRPr="00000000">
        <w:rPr>
          <w:rFonts w:ascii="Courier New" w:cs="Courier New" w:eastAsia="Courier New" w:hAnsi="Courier New"/>
          <w:color w:val="00b050"/>
          <w:sz w:val="20"/>
          <w:szCs w:val="20"/>
          <w:rtl w:val="0"/>
        </w:rPr>
        <w:t xml:space="preserve">CTE</w:t>
      </w:r>
      <w:r w:rsidDel="00000000" w:rsidR="00000000" w:rsidRPr="00000000">
        <w:rPr>
          <w:rFonts w:ascii="Times New Roman" w:cs="Times New Roman" w:eastAsia="Times New Roman" w:hAnsi="Times New Roman"/>
          <w:sz w:val="24"/>
          <w:szCs w:val="24"/>
          <w:rtl w:val="0"/>
        </w:rPr>
        <w:t xml:space="preserve"> the query generates the sum of transactions by year, month, store, and product. The sum is generated for each month.</w:t>
      </w:r>
    </w:p>
    <w:p w:rsidR="00000000" w:rsidDel="00000000" w:rsidP="00000000" w:rsidRDefault="00000000" w:rsidRPr="00000000" w14:paraId="000002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query that uses the </w:t>
      </w:r>
      <w:r w:rsidDel="00000000" w:rsidR="00000000" w:rsidRPr="00000000">
        <w:rPr>
          <w:rFonts w:ascii="Courier New" w:cs="Courier New" w:eastAsia="Courier New" w:hAnsi="Courier New"/>
          <w:color w:val="00b050"/>
          <w:sz w:val="20"/>
          <w:szCs w:val="20"/>
          <w:rtl w:val="0"/>
        </w:rPr>
        <w:t xml:space="preserve">CTE</w:t>
      </w:r>
      <w:r w:rsidDel="00000000" w:rsidR="00000000" w:rsidRPr="00000000">
        <w:rPr>
          <w:rFonts w:ascii="Times New Roman" w:cs="Times New Roman" w:eastAsia="Times New Roman" w:hAnsi="Times New Roman"/>
          <w:sz w:val="24"/>
          <w:szCs w:val="24"/>
          <w:rtl w:val="0"/>
        </w:rPr>
        <w:t xml:space="preserve"> needs to generate a rolling total of the sums by month per year. For this purpose the </w:t>
      </w:r>
      <w:r w:rsidDel="00000000" w:rsidR="00000000" w:rsidRPr="00000000">
        <w:rPr>
          <w:rFonts w:ascii="Courier New" w:cs="Courier New" w:eastAsia="Courier New" w:hAnsi="Courier New"/>
          <w:color w:val="00b050"/>
          <w:sz w:val="20"/>
          <w:szCs w:val="20"/>
          <w:rtl w:val="0"/>
        </w:rPr>
        <w:t xml:space="preserve">SUM()</w:t>
      </w:r>
      <w:r w:rsidDel="00000000" w:rsidR="00000000" w:rsidRPr="00000000">
        <w:rPr>
          <w:rFonts w:ascii="Times New Roman" w:cs="Times New Roman" w:eastAsia="Times New Roman" w:hAnsi="Times New Roman"/>
          <w:sz w:val="24"/>
          <w:szCs w:val="24"/>
          <w:rtl w:val="0"/>
        </w:rPr>
        <w:t xml:space="preserve"> function is used with an </w:t>
      </w:r>
      <w:r w:rsidDel="00000000" w:rsidR="00000000" w:rsidRPr="00000000">
        <w:rPr>
          <w:rFonts w:ascii="Courier New" w:cs="Courier New" w:eastAsia="Courier New" w:hAnsi="Courier New"/>
          <w:color w:val="00b050"/>
          <w:sz w:val="20"/>
          <w:szCs w:val="20"/>
          <w:rtl w:val="0"/>
        </w:rPr>
        <w:t xml:space="preserve">OVER()</w:t>
      </w:r>
      <w:r w:rsidDel="00000000" w:rsidR="00000000" w:rsidRPr="00000000">
        <w:rPr>
          <w:rFonts w:ascii="Times New Roman" w:cs="Times New Roman" w:eastAsia="Times New Roman" w:hAnsi="Times New Roman"/>
          <w:sz w:val="24"/>
          <w:szCs w:val="24"/>
          <w:rtl w:val="0"/>
        </w:rPr>
        <w:t xml:space="preserve"> clause that contains a partition by store number and transaction year and includes an </w:t>
      </w:r>
      <w:r w:rsidDel="00000000" w:rsidR="00000000" w:rsidRPr="00000000">
        <w:rPr>
          <w:rFonts w:ascii="Courier New" w:cs="Courier New" w:eastAsia="Courier New" w:hAnsi="Courier New"/>
          <w:color w:val="00b050"/>
          <w:sz w:val="20"/>
          <w:szCs w:val="20"/>
          <w:rtl w:val="0"/>
        </w:rPr>
        <w:t xml:space="preserve">ORDER BY</w:t>
      </w:r>
      <w:r w:rsidDel="00000000" w:rsidR="00000000" w:rsidRPr="00000000">
        <w:rPr>
          <w:rFonts w:ascii="Times New Roman" w:cs="Times New Roman" w:eastAsia="Times New Roman" w:hAnsi="Times New Roman"/>
          <w:sz w:val="24"/>
          <w:szCs w:val="24"/>
          <w:rtl w:val="0"/>
        </w:rPr>
        <w:t xml:space="preserve"> clause by transaction month.</w:t>
      </w:r>
    </w:p>
    <w:p w:rsidR="00000000" w:rsidDel="00000000" w:rsidP="00000000" w:rsidRDefault="00000000" w:rsidRPr="00000000" w14:paraId="000002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same </w:t>
      </w:r>
      <w:r w:rsidDel="00000000" w:rsidR="00000000" w:rsidRPr="00000000">
        <w:rPr>
          <w:rFonts w:ascii="Courier New" w:cs="Courier New" w:eastAsia="Courier New" w:hAnsi="Courier New"/>
          <w:color w:val="00b050"/>
          <w:sz w:val="20"/>
          <w:szCs w:val="20"/>
          <w:rtl w:val="0"/>
        </w:rPr>
        <w:t xml:space="preserve">OVER()</w:t>
      </w:r>
      <w:r w:rsidDel="00000000" w:rsidR="00000000" w:rsidRPr="00000000">
        <w:rPr>
          <w:rFonts w:ascii="Times New Roman" w:cs="Times New Roman" w:eastAsia="Times New Roman" w:hAnsi="Times New Roman"/>
          <w:sz w:val="24"/>
          <w:szCs w:val="24"/>
          <w:rtl w:val="0"/>
        </w:rPr>
        <w:t xml:space="preserve"> clause is used for the </w:t>
      </w:r>
      <w:r w:rsidDel="00000000" w:rsidR="00000000" w:rsidRPr="00000000">
        <w:rPr>
          <w:rFonts w:ascii="Courier New" w:cs="Courier New" w:eastAsia="Courier New" w:hAnsi="Courier New"/>
          <w:color w:val="00b050"/>
          <w:sz w:val="20"/>
          <w:szCs w:val="20"/>
          <w:rtl w:val="0"/>
        </w:rPr>
        <w:t xml:space="preserve">ROW_NUMBER()</w:t>
      </w:r>
      <w:r w:rsidDel="00000000" w:rsidR="00000000" w:rsidRPr="00000000">
        <w:rPr>
          <w:rFonts w:ascii="Times New Roman" w:cs="Times New Roman" w:eastAsia="Times New Roman" w:hAnsi="Times New Roman"/>
          <w:sz w:val="24"/>
          <w:szCs w:val="24"/>
          <w:rtl w:val="0"/>
        </w:rPr>
        <w:t xml:space="preserve"> function to generate the entry numbers. This is used three times so we can see how the behavior is if we modify the </w:t>
      </w:r>
      <w:r w:rsidDel="00000000" w:rsidR="00000000" w:rsidRPr="00000000">
        <w:rPr>
          <w:rFonts w:ascii="Courier New" w:cs="Courier New" w:eastAsia="Courier New" w:hAnsi="Courier New"/>
          <w:color w:val="00b050"/>
          <w:sz w:val="20"/>
          <w:szCs w:val="20"/>
          <w:rtl w:val="0"/>
        </w:rPr>
        <w:t xml:space="preserve">PARTITION BY</w:t>
      </w:r>
      <w:r w:rsidDel="00000000" w:rsidR="00000000" w:rsidRPr="00000000">
        <w:rPr>
          <w:rFonts w:ascii="Times New Roman" w:cs="Times New Roman" w:eastAsia="Times New Roman" w:hAnsi="Times New Roman"/>
          <w:sz w:val="24"/>
          <w:szCs w:val="24"/>
          <w:rtl w:val="0"/>
        </w:rPr>
        <w:t xml:space="preserve"> clause, so it reflects months, quarters, and years.</w:t>
      </w:r>
    </w:p>
    <w:p w:rsidR="00000000" w:rsidDel="00000000" w:rsidP="00000000" w:rsidRDefault="00000000" w:rsidRPr="00000000" w14:paraId="000002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check the results. Please refer to Figure 4.11 below:</w:t>
      </w:r>
    </w:p>
    <w:p w:rsidR="00000000" w:rsidDel="00000000" w:rsidP="00000000" w:rsidRDefault="00000000" w:rsidRPr="00000000" w14:paraId="00000224">
      <w:pPr>
        <w:rPr>
          <w:rFonts w:ascii="Times New Roman" w:cs="Times New Roman" w:eastAsia="Times New Roman" w:hAnsi="Times New Roman"/>
          <w:sz w:val="24"/>
          <w:szCs w:val="24"/>
        </w:rPr>
      </w:pPr>
      <w:r w:rsidDel="00000000" w:rsidR="00000000" w:rsidRPr="00000000">
        <w:rPr/>
        <w:drawing>
          <wp:inline distB="0" distT="0" distL="0" distR="0">
            <wp:extent cx="5943600" cy="4385310"/>
            <wp:effectExtent b="0" l="0" r="0" t="0"/>
            <wp:docPr descr="Graphical user interface, application, table, Excel&#10;&#10;Description automatically generated" id="50" name="image4.png"/>
            <a:graphic>
              <a:graphicData uri="http://schemas.openxmlformats.org/drawingml/2006/picture">
                <pic:pic>
                  <pic:nvPicPr>
                    <pic:cNvPr descr="Graphical user interface, application, table, Excel&#10;&#10;Description automatically generated" id="0" name="image4.png"/>
                    <pic:cNvPicPr preferRelativeResize="0"/>
                  </pic:nvPicPr>
                  <pic:blipFill>
                    <a:blip r:embed="rId17"/>
                    <a:srcRect b="0" l="0" r="0" t="0"/>
                    <a:stretch>
                      <a:fillRect/>
                    </a:stretch>
                  </pic:blipFill>
                  <pic:spPr>
                    <a:xfrm>
                      <a:off x="0" y="0"/>
                      <a:ext cx="5943600" cy="4385310"/>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4.11 – Rolling Total Sales by Month</w:t>
      </w:r>
    </w:p>
    <w:p w:rsidR="00000000" w:rsidDel="00000000" w:rsidP="00000000" w:rsidRDefault="00000000" w:rsidRPr="00000000" w14:paraId="000002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 works well enough in that it calculates running totals by Month. Notice where the new year starts or the store changes. The rolling total is reset and so are the entry number levels. We can generate row numbers by month, or quarter or year depending how the </w:t>
      </w:r>
      <w:r w:rsidDel="00000000" w:rsidR="00000000" w:rsidRPr="00000000">
        <w:rPr>
          <w:rFonts w:ascii="Courier New" w:cs="Courier New" w:eastAsia="Courier New" w:hAnsi="Courier New"/>
          <w:color w:val="00b050"/>
          <w:sz w:val="20"/>
          <w:szCs w:val="20"/>
          <w:rtl w:val="0"/>
        </w:rPr>
        <w:t xml:space="preserve">PARTITION BY</w:t>
      </w:r>
      <w:r w:rsidDel="00000000" w:rsidR="00000000" w:rsidRPr="00000000">
        <w:rPr>
          <w:rFonts w:ascii="Times New Roman" w:cs="Times New Roman" w:eastAsia="Times New Roman" w:hAnsi="Times New Roman"/>
          <w:sz w:val="24"/>
          <w:szCs w:val="24"/>
          <w:rtl w:val="0"/>
        </w:rPr>
        <w:t xml:space="preserve"> clause is defined:</w:t>
      </w:r>
    </w:p>
    <w:p w:rsidR="00000000" w:rsidDel="00000000" w:rsidP="00000000" w:rsidRDefault="00000000" w:rsidRPr="00000000" w14:paraId="00000227">
      <w:pPr>
        <w:pBdr>
          <w:top w:space="0" w:sz="0" w:val="nil"/>
          <w:left w:color="000000" w:space="4" w:sz="8" w:val="dotted"/>
          <w:bottom w:space="0" w:sz="0" w:val="nil"/>
          <w:right w:space="0" w:sz="0" w:val="nil"/>
          <w:between w:space="0" w:sz="0" w:val="nil"/>
        </w:pBdr>
        <w:spacing w:after="0" w:line="276" w:lineRule="auto"/>
        <w:ind w:firstLine="720"/>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,ROW_NUMBER() OVER(</w:t>
      </w:r>
    </w:p>
    <w:p w:rsidR="00000000" w:rsidDel="00000000" w:rsidP="00000000" w:rsidRDefault="00000000" w:rsidRPr="00000000" w14:paraId="00000228">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PARTITION BY spa.StoreNo,spa.TransYear</w:t>
      </w:r>
    </w:p>
    <w:p w:rsidR="00000000" w:rsidDel="00000000" w:rsidP="00000000" w:rsidRDefault="00000000" w:rsidRPr="00000000" w14:paraId="00000229">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ORDER BY spa.TransMonth</w:t>
      </w:r>
    </w:p>
    <w:p w:rsidR="00000000" w:rsidDel="00000000" w:rsidP="00000000" w:rsidRDefault="00000000" w:rsidRPr="00000000" w14:paraId="0000022A">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 AS EntryNoByMonth</w:t>
      </w:r>
    </w:p>
    <w:p w:rsidR="00000000" w:rsidDel="00000000" w:rsidP="00000000" w:rsidRDefault="00000000" w:rsidRPr="00000000" w14:paraId="0000022B">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,ROW_NUMBER() OVER(</w:t>
      </w:r>
    </w:p>
    <w:p w:rsidR="00000000" w:rsidDel="00000000" w:rsidP="00000000" w:rsidRDefault="00000000" w:rsidRPr="00000000" w14:paraId="0000022C">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PARTITION BY spa.StoreNo,spa.TransYear,TransQtr</w:t>
      </w:r>
    </w:p>
    <w:p w:rsidR="00000000" w:rsidDel="00000000" w:rsidP="00000000" w:rsidRDefault="00000000" w:rsidRPr="00000000" w14:paraId="0000022D">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ORDER BY spa.TransMonth</w:t>
      </w:r>
    </w:p>
    <w:p w:rsidR="00000000" w:rsidDel="00000000" w:rsidP="00000000" w:rsidRDefault="00000000" w:rsidRPr="00000000" w14:paraId="0000022E">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 AS EntryNoByQtr</w:t>
      </w:r>
    </w:p>
    <w:p w:rsidR="00000000" w:rsidDel="00000000" w:rsidP="00000000" w:rsidRDefault="00000000" w:rsidRPr="00000000" w14:paraId="0000022F">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,ROW_NUMBER() OVER(</w:t>
      </w:r>
    </w:p>
    <w:p w:rsidR="00000000" w:rsidDel="00000000" w:rsidP="00000000" w:rsidRDefault="00000000" w:rsidRPr="00000000" w14:paraId="00000230">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ORDER BY spa.TransYear,spa.StoreNo</w:t>
      </w:r>
    </w:p>
    <w:p w:rsidR="00000000" w:rsidDel="00000000" w:rsidP="00000000" w:rsidRDefault="00000000" w:rsidRPr="00000000" w14:paraId="00000231">
      <w:pPr>
        <w:pBdr>
          <w:top w:space="0" w:sz="0" w:val="nil"/>
          <w:left w:color="000000" w:space="4" w:sz="8" w:val="dotted"/>
          <w:bottom w:space="0" w:sz="0" w:val="nil"/>
          <w:right w:space="0" w:sz="0" w:val="nil"/>
          <w:between w:space="0" w:sz="0" w:val="nil"/>
        </w:pBdr>
        <w:spacing w:after="12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 AS EntryNoByYear</w:t>
      </w:r>
    </w:p>
    <w:p w:rsidR="00000000" w:rsidDel="00000000" w:rsidP="00000000" w:rsidRDefault="00000000" w:rsidRPr="00000000" w14:paraId="000002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combination of uses of the </w:t>
      </w:r>
      <w:r w:rsidDel="00000000" w:rsidR="00000000" w:rsidRPr="00000000">
        <w:rPr>
          <w:rFonts w:ascii="Courier New" w:cs="Courier New" w:eastAsia="Courier New" w:hAnsi="Courier New"/>
          <w:color w:val="00b050"/>
          <w:sz w:val="20"/>
          <w:szCs w:val="20"/>
          <w:rtl w:val="0"/>
        </w:rPr>
        <w:t xml:space="preserve">ROW_NUMBER()</w:t>
      </w:r>
      <w:r w:rsidDel="00000000" w:rsidR="00000000" w:rsidRPr="00000000">
        <w:rPr>
          <w:rFonts w:ascii="Times New Roman" w:cs="Times New Roman" w:eastAsia="Times New Roman" w:hAnsi="Times New Roman"/>
          <w:sz w:val="24"/>
          <w:szCs w:val="24"/>
          <w:rtl w:val="0"/>
        </w:rPr>
        <w:t xml:space="preserve">function gives you an indication of how it works. Generally, you can generate row numbers for the entire result set or for the partitions. You cannot include </w:t>
      </w:r>
      <w:r w:rsidDel="00000000" w:rsidR="00000000" w:rsidRPr="00000000">
        <w:rPr>
          <w:rFonts w:ascii="Courier New" w:cs="Courier New" w:eastAsia="Courier New" w:hAnsi="Courier New"/>
          <w:color w:val="00b050"/>
          <w:sz w:val="20"/>
          <w:szCs w:val="20"/>
          <w:rtl w:val="0"/>
        </w:rPr>
        <w:t xml:space="preserve">ROW</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Courier New" w:cs="Courier New" w:eastAsia="Courier New" w:hAnsi="Courier New"/>
          <w:color w:val="00b050"/>
          <w:sz w:val="20"/>
          <w:szCs w:val="20"/>
          <w:rtl w:val="0"/>
        </w:rPr>
        <w:t xml:space="preserve">RANGE</w:t>
      </w:r>
      <w:r w:rsidDel="00000000" w:rsidR="00000000" w:rsidRPr="00000000">
        <w:rPr>
          <w:rFonts w:ascii="Times New Roman" w:cs="Times New Roman" w:eastAsia="Times New Roman" w:hAnsi="Times New Roman"/>
          <w:sz w:val="24"/>
          <w:szCs w:val="24"/>
          <w:rtl w:val="0"/>
        </w:rPr>
        <w:t xml:space="preserve"> clauses though. Makes sense if you think about it. It must work on the entire partition or result set!</w:t>
      </w:r>
    </w:p>
    <w:p w:rsidR="00000000" w:rsidDel="00000000" w:rsidP="00000000" w:rsidRDefault="00000000" w:rsidRPr="00000000" w14:paraId="000002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see the performance impact when this function is used.</w:t>
      </w:r>
    </w:p>
    <w:p w:rsidR="00000000" w:rsidDel="00000000" w:rsidP="00000000" w:rsidRDefault="00000000" w:rsidRPr="00000000" w14:paraId="00000234">
      <w:pPr>
        <w:rPr>
          <w:rFonts w:ascii="Arial" w:cs="Arial" w:eastAsia="Arial" w:hAnsi="Arial"/>
          <w:b w:val="1"/>
          <w:color w:val="0070c0"/>
          <w:sz w:val="40"/>
          <w:szCs w:val="40"/>
        </w:rPr>
      </w:pPr>
      <w:r w:rsidDel="00000000" w:rsidR="00000000" w:rsidRPr="00000000">
        <w:rPr>
          <w:rFonts w:ascii="Arial" w:cs="Arial" w:eastAsia="Arial" w:hAnsi="Arial"/>
          <w:b w:val="1"/>
          <w:color w:val="0070c0"/>
          <w:sz w:val="40"/>
          <w:szCs w:val="40"/>
          <w:rtl w:val="0"/>
        </w:rPr>
        <w:t xml:space="preserve">Performance Considerations</w:t>
      </w:r>
    </w:p>
    <w:p w:rsidR="00000000" w:rsidDel="00000000" w:rsidP="00000000" w:rsidRDefault="00000000" w:rsidRPr="00000000" w14:paraId="000002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time I will show most of the estimated query plan, it is a long one. I need to split the execution plan into two screen shots. We will start from right to left as usual. The first figure below shows the first (right hand side) half of the plan.</w:t>
      </w:r>
    </w:p>
    <w:p w:rsidR="00000000" w:rsidDel="00000000" w:rsidP="00000000" w:rsidRDefault="00000000" w:rsidRPr="00000000" w14:paraId="000002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refer to Figure 4.12 below:</w:t>
      </w:r>
    </w:p>
    <w:p w:rsidR="00000000" w:rsidDel="00000000" w:rsidP="00000000" w:rsidRDefault="00000000" w:rsidRPr="00000000" w14:paraId="00000237">
      <w:pPr>
        <w:rPr>
          <w:rFonts w:ascii="Times New Roman" w:cs="Times New Roman" w:eastAsia="Times New Roman" w:hAnsi="Times New Roman"/>
          <w:sz w:val="24"/>
          <w:szCs w:val="24"/>
        </w:rPr>
      </w:pPr>
      <w:r w:rsidDel="00000000" w:rsidR="00000000" w:rsidRPr="00000000">
        <w:rPr/>
        <w:drawing>
          <wp:inline distB="0" distT="0" distL="0" distR="0">
            <wp:extent cx="5943600" cy="3353435"/>
            <wp:effectExtent b="0" l="0" r="0" t="0"/>
            <wp:docPr descr="Graphical user interface, application, table&#10;&#10;Description automatically generated with medium confidence" id="51" name="image13.png"/>
            <a:graphic>
              <a:graphicData uri="http://schemas.openxmlformats.org/drawingml/2006/picture">
                <pic:pic>
                  <pic:nvPicPr>
                    <pic:cNvPr descr="Graphical user interface, application, table&#10;&#10;Description automatically generated with medium confidence" id="0" name="image13.png"/>
                    <pic:cNvPicPr preferRelativeResize="0"/>
                  </pic:nvPicPr>
                  <pic:blipFill>
                    <a:blip r:embed="rId18"/>
                    <a:srcRect b="0" l="0" r="0" t="0"/>
                    <a:stretch>
                      <a:fillRect/>
                    </a:stretch>
                  </pic:blipFill>
                  <pic:spPr>
                    <a:xfrm>
                      <a:off x="0" y="0"/>
                      <a:ext cx="5943600" cy="3353435"/>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4.12 – Estimated Index Plan for Rolling Monthly Sales Analysis</w:t>
      </w:r>
    </w:p>
    <w:p w:rsidR="00000000" w:rsidDel="00000000" w:rsidP="00000000" w:rsidRDefault="00000000" w:rsidRPr="00000000" w14:paraId="000002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index seek appears as the first step with a cost of 16% of the total estimated execution time. Ignoring the low cost plans, a sort step clocks in at 30%. Next, since we are linking (with a </w:t>
      </w:r>
      <w:r w:rsidDel="00000000" w:rsidR="00000000" w:rsidRPr="00000000">
        <w:rPr>
          <w:rFonts w:ascii="Courier New" w:cs="Courier New" w:eastAsia="Courier New" w:hAnsi="Courier New"/>
          <w:color w:val="00b050"/>
          <w:sz w:val="20"/>
          <w:szCs w:val="20"/>
          <w:rtl w:val="0"/>
        </w:rPr>
        <w:t xml:space="preserve">JOIN</w:t>
      </w: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Fonts w:ascii="Courier New" w:cs="Courier New" w:eastAsia="Courier New" w:hAnsi="Courier New"/>
          <w:color w:val="00b050"/>
          <w:sz w:val="20"/>
          <w:szCs w:val="20"/>
          <w:rtl w:val="0"/>
        </w:rPr>
        <w:t xml:space="preserve">SalesTransaction</w:t>
      </w:r>
      <w:r w:rsidDel="00000000" w:rsidR="00000000" w:rsidRPr="00000000">
        <w:rPr>
          <w:rFonts w:ascii="Times New Roman" w:cs="Times New Roman" w:eastAsia="Times New Roman" w:hAnsi="Times New Roman"/>
          <w:sz w:val="24"/>
          <w:szCs w:val="24"/>
          <w:rtl w:val="0"/>
        </w:rPr>
        <w:t xml:space="preserve"> table to the </w:t>
      </w:r>
      <w:r w:rsidDel="00000000" w:rsidR="00000000" w:rsidRPr="00000000">
        <w:rPr>
          <w:rFonts w:ascii="Courier New" w:cs="Courier New" w:eastAsia="Courier New" w:hAnsi="Courier New"/>
          <w:color w:val="00b050"/>
          <w:sz w:val="20"/>
          <w:szCs w:val="20"/>
          <w:rtl w:val="0"/>
        </w:rPr>
        <w:t xml:space="preserve">Product</w:t>
      </w:r>
      <w:r w:rsidDel="00000000" w:rsidR="00000000" w:rsidRPr="00000000">
        <w:rPr>
          <w:rFonts w:ascii="Times New Roman" w:cs="Times New Roman" w:eastAsia="Times New Roman" w:hAnsi="Times New Roman"/>
          <w:sz w:val="24"/>
          <w:szCs w:val="24"/>
          <w:rtl w:val="0"/>
        </w:rPr>
        <w:t xml:space="preserve"> table a table scan step appears at a cost of 5%. Not too expensive as this is a small table so no index is needed. A nested loop join task joins both streams of data. Following is a sort step at 22% and finally a Window spool at 1%. </w:t>
      </w:r>
    </w:p>
    <w:p w:rsidR="00000000" w:rsidDel="00000000" w:rsidP="00000000" w:rsidRDefault="00000000" w:rsidRPr="00000000" w14:paraId="000002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always want to pay attention to spool tasks as this is an indicator that cached data is spooled so it can be repeatedly accessed. Depending on the type of spool tasks (table, index, lazy, eager), temporary storage is used and then things could get really expensive in terms of execution time (having </w:t>
      </w:r>
      <w:r w:rsidDel="00000000" w:rsidR="00000000" w:rsidRPr="00000000">
        <w:rPr>
          <w:rFonts w:ascii="Courier New" w:cs="Courier New" w:eastAsia="Courier New" w:hAnsi="Courier New"/>
          <w:color w:val="00b050"/>
          <w:sz w:val="20"/>
          <w:szCs w:val="20"/>
          <w:rtl w:val="0"/>
        </w:rPr>
        <w:t xml:space="preserve">TEMPDB</w:t>
      </w:r>
      <w:r w:rsidDel="00000000" w:rsidR="00000000" w:rsidRPr="00000000">
        <w:rPr>
          <w:rFonts w:ascii="Times New Roman" w:cs="Times New Roman" w:eastAsia="Times New Roman" w:hAnsi="Times New Roman"/>
          <w:sz w:val="24"/>
          <w:szCs w:val="24"/>
          <w:rtl w:val="0"/>
        </w:rPr>
        <w:t xml:space="preserve"> on a solid-state drive helps …). </w:t>
      </w:r>
    </w:p>
    <w:p w:rsidR="00000000" w:rsidDel="00000000" w:rsidP="00000000" w:rsidRDefault="00000000" w:rsidRPr="00000000" w14:paraId="000002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 Microsoft documentation to see which spool tasks are physical (</w:t>
      </w:r>
      <w:r w:rsidDel="00000000" w:rsidR="00000000" w:rsidRPr="00000000">
        <w:rPr>
          <w:rFonts w:ascii="Courier New" w:cs="Courier New" w:eastAsia="Courier New" w:hAnsi="Courier New"/>
          <w:color w:val="00b050"/>
          <w:sz w:val="20"/>
          <w:szCs w:val="20"/>
          <w:rtl w:val="0"/>
        </w:rPr>
        <w:t xml:space="preserve">TEMPDB</w:t>
      </w:r>
      <w:r w:rsidDel="00000000" w:rsidR="00000000" w:rsidRPr="00000000">
        <w:rPr>
          <w:rFonts w:ascii="Times New Roman" w:cs="Times New Roman" w:eastAsia="Times New Roman" w:hAnsi="Times New Roman"/>
          <w:sz w:val="24"/>
          <w:szCs w:val="24"/>
          <w:rtl w:val="0"/>
        </w:rPr>
        <w:t xml:space="preserve">), logical (memory cache) or both. Here is a table with selected tasks that identifies if they are logical or physical or both. Please refer to table 4.4 below:</w:t>
      </w:r>
    </w:p>
    <w:tbl>
      <w:tblPr>
        <w:tblStyle w:val="Table4"/>
        <w:tblW w:w="38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95"/>
        <w:gridCol w:w="1070"/>
        <w:gridCol w:w="1000"/>
        <w:tblGridChange w:id="0">
          <w:tblGrid>
            <w:gridCol w:w="1795"/>
            <w:gridCol w:w="1070"/>
            <w:gridCol w:w="1000"/>
          </w:tblGrid>
        </w:tblGridChange>
      </w:tblGrid>
      <w:tr>
        <w:trPr>
          <w:cantSplit w:val="0"/>
          <w:trHeight w:val="288" w:hRule="atLeast"/>
          <w:tblHeader w:val="0"/>
        </w:trPr>
        <w:tc>
          <w:tcPr/>
          <w:p w:rsidR="00000000" w:rsidDel="00000000" w:rsidP="00000000" w:rsidRDefault="00000000" w:rsidRPr="00000000" w14:paraId="0000023C">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Task</w:t>
            </w:r>
          </w:p>
        </w:tc>
        <w:tc>
          <w:tcPr/>
          <w:p w:rsidR="00000000" w:rsidDel="00000000" w:rsidP="00000000" w:rsidRDefault="00000000" w:rsidRPr="00000000" w14:paraId="0000023D">
            <w:pPr>
              <w:jc w:val="cente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Physical</w:t>
            </w:r>
          </w:p>
        </w:tc>
        <w:tc>
          <w:tcPr/>
          <w:p w:rsidR="00000000" w:rsidDel="00000000" w:rsidP="00000000" w:rsidRDefault="00000000" w:rsidRPr="00000000" w14:paraId="0000023E">
            <w:pPr>
              <w:jc w:val="cente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logical</w:t>
            </w:r>
          </w:p>
        </w:tc>
      </w:tr>
      <w:tr>
        <w:trPr>
          <w:cantSplit w:val="0"/>
          <w:trHeight w:val="288" w:hRule="atLeast"/>
          <w:tblHeader w:val="0"/>
        </w:trPr>
        <w:tc>
          <w:tcPr/>
          <w:p w:rsidR="00000000" w:rsidDel="00000000" w:rsidP="00000000" w:rsidRDefault="00000000" w:rsidRPr="00000000" w14:paraId="000002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Sort</w:t>
            </w:r>
          </w:p>
        </w:tc>
        <w:tc>
          <w:tcPr/>
          <w:p w:rsidR="00000000" w:rsidDel="00000000" w:rsidP="00000000" w:rsidRDefault="00000000" w:rsidRPr="00000000" w14:paraId="0000024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p w:rsidR="00000000" w:rsidDel="00000000" w:rsidP="00000000" w:rsidRDefault="00000000" w:rsidRPr="00000000" w14:paraId="0000024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r>
      <w:tr>
        <w:trPr>
          <w:cantSplit w:val="0"/>
          <w:trHeight w:val="288" w:hRule="atLeast"/>
          <w:tblHeader w:val="0"/>
        </w:trPr>
        <w:tc>
          <w:tcPr/>
          <w:p w:rsidR="00000000" w:rsidDel="00000000" w:rsidP="00000000" w:rsidRDefault="00000000" w:rsidRPr="00000000" w14:paraId="000002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Eager Spool</w:t>
            </w:r>
          </w:p>
        </w:tc>
        <w:tc>
          <w:tcPr/>
          <w:p w:rsidR="00000000" w:rsidDel="00000000" w:rsidP="00000000" w:rsidRDefault="00000000" w:rsidRPr="00000000" w14:paraId="00000243">
            <w:pP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4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r>
      <w:tr>
        <w:trPr>
          <w:cantSplit w:val="0"/>
          <w:trHeight w:val="288" w:hRule="atLeast"/>
          <w:tblHeader w:val="0"/>
        </w:trPr>
        <w:tc>
          <w:tcPr/>
          <w:p w:rsidR="00000000" w:rsidDel="00000000" w:rsidP="00000000" w:rsidRDefault="00000000" w:rsidRPr="00000000" w14:paraId="000002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Lazy Spool</w:t>
            </w:r>
          </w:p>
        </w:tc>
        <w:tc>
          <w:tcPr/>
          <w:p w:rsidR="00000000" w:rsidDel="00000000" w:rsidP="00000000" w:rsidRDefault="00000000" w:rsidRPr="00000000" w14:paraId="00000246">
            <w:pP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4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r>
      <w:tr>
        <w:trPr>
          <w:cantSplit w:val="0"/>
          <w:trHeight w:val="288" w:hRule="atLeast"/>
          <w:tblHeader w:val="0"/>
        </w:trPr>
        <w:tc>
          <w:tcPr/>
          <w:p w:rsidR="00000000" w:rsidDel="00000000" w:rsidP="00000000" w:rsidRDefault="00000000" w:rsidRPr="00000000" w14:paraId="000002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Spool</w:t>
            </w:r>
          </w:p>
        </w:tc>
        <w:tc>
          <w:tcPr/>
          <w:p w:rsidR="00000000" w:rsidDel="00000000" w:rsidP="00000000" w:rsidRDefault="00000000" w:rsidRPr="00000000" w14:paraId="00000249">
            <w:pP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4A">
            <w:pPr>
              <w:jc w:val="center"/>
              <w:rPr>
                <w:rFonts w:ascii="Times New Roman" w:cs="Times New Roman" w:eastAsia="Times New Roman" w:hAnsi="Times New Roman"/>
                <w:sz w:val="24"/>
                <w:szCs w:val="24"/>
              </w:rPr>
            </w:pPr>
            <w:r w:rsidDel="00000000" w:rsidR="00000000" w:rsidRPr="00000000">
              <w:rPr>
                <w:rtl w:val="0"/>
              </w:rPr>
            </w:r>
          </w:p>
        </w:tc>
      </w:tr>
      <w:tr>
        <w:trPr>
          <w:cantSplit w:val="0"/>
          <w:trHeight w:val="288" w:hRule="atLeast"/>
          <w:tblHeader w:val="0"/>
        </w:trPr>
        <w:tc>
          <w:tcPr/>
          <w:p w:rsidR="00000000" w:rsidDel="00000000" w:rsidP="00000000" w:rsidRDefault="00000000" w:rsidRPr="00000000" w14:paraId="000002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Spool</w:t>
            </w:r>
          </w:p>
        </w:tc>
        <w:tc>
          <w:tcPr/>
          <w:p w:rsidR="00000000" w:rsidDel="00000000" w:rsidP="00000000" w:rsidRDefault="00000000" w:rsidRPr="00000000" w14:paraId="0000024C">
            <w:pP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4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r>
      <w:tr>
        <w:trPr>
          <w:cantSplit w:val="0"/>
          <w:trHeight w:val="288" w:hRule="atLeast"/>
          <w:tblHeader w:val="0"/>
        </w:trPr>
        <w:tc>
          <w:tcPr/>
          <w:p w:rsidR="00000000" w:rsidDel="00000000" w:rsidP="00000000" w:rsidRDefault="00000000" w:rsidRPr="00000000" w14:paraId="000002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Window Spool</w:t>
            </w:r>
          </w:p>
        </w:tc>
        <w:tc>
          <w:tcPr/>
          <w:p w:rsidR="00000000" w:rsidDel="00000000" w:rsidP="00000000" w:rsidRDefault="00000000" w:rsidRPr="00000000" w14:paraId="0000024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p w:rsidR="00000000" w:rsidDel="00000000" w:rsidP="00000000" w:rsidRDefault="00000000" w:rsidRPr="00000000" w14:paraId="0000025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r>
      <w:tr>
        <w:trPr>
          <w:cantSplit w:val="0"/>
          <w:trHeight w:val="288" w:hRule="atLeast"/>
          <w:tblHeader w:val="0"/>
        </w:trPr>
        <w:tc>
          <w:tcPr/>
          <w:p w:rsidR="00000000" w:rsidDel="00000000" w:rsidP="00000000" w:rsidRDefault="00000000" w:rsidRPr="00000000" w14:paraId="000002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Scan</w:t>
            </w:r>
          </w:p>
        </w:tc>
        <w:tc>
          <w:tcPr/>
          <w:p w:rsidR="00000000" w:rsidDel="00000000" w:rsidP="00000000" w:rsidRDefault="00000000" w:rsidRPr="00000000" w14:paraId="0000025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p w:rsidR="00000000" w:rsidDel="00000000" w:rsidP="00000000" w:rsidRDefault="00000000" w:rsidRPr="00000000" w14:paraId="0000025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r>
      <w:tr>
        <w:trPr>
          <w:cantSplit w:val="0"/>
          <w:trHeight w:val="288" w:hRule="atLeast"/>
          <w:tblHeader w:val="0"/>
        </w:trPr>
        <w:tc>
          <w:tcPr/>
          <w:p w:rsidR="00000000" w:rsidDel="00000000" w:rsidP="00000000" w:rsidRDefault="00000000" w:rsidRPr="00000000" w14:paraId="000002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Index Scan</w:t>
            </w:r>
          </w:p>
        </w:tc>
        <w:tc>
          <w:tcPr/>
          <w:p w:rsidR="00000000" w:rsidDel="00000000" w:rsidP="00000000" w:rsidRDefault="00000000" w:rsidRPr="00000000" w14:paraId="0000025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p w:rsidR="00000000" w:rsidDel="00000000" w:rsidP="00000000" w:rsidRDefault="00000000" w:rsidRPr="00000000" w14:paraId="0000025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r>
      <w:tr>
        <w:trPr>
          <w:cantSplit w:val="0"/>
          <w:trHeight w:val="288" w:hRule="atLeast"/>
          <w:tblHeader w:val="0"/>
        </w:trPr>
        <w:tc>
          <w:tcPr/>
          <w:p w:rsidR="00000000" w:rsidDel="00000000" w:rsidP="00000000" w:rsidRDefault="00000000" w:rsidRPr="00000000" w14:paraId="000002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Index Seek</w:t>
            </w:r>
          </w:p>
        </w:tc>
        <w:tc>
          <w:tcPr/>
          <w:p w:rsidR="00000000" w:rsidDel="00000000" w:rsidP="00000000" w:rsidRDefault="00000000" w:rsidRPr="00000000" w14:paraId="0000025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p w:rsidR="00000000" w:rsidDel="00000000" w:rsidP="00000000" w:rsidRDefault="00000000" w:rsidRPr="00000000" w14:paraId="0000025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r>
      <w:tr>
        <w:trPr>
          <w:cantSplit w:val="0"/>
          <w:trHeight w:val="288" w:hRule="atLeast"/>
          <w:tblHeader w:val="0"/>
        </w:trPr>
        <w:tc>
          <w:tcPr/>
          <w:p w:rsidR="00000000" w:rsidDel="00000000" w:rsidP="00000000" w:rsidRDefault="00000000" w:rsidRPr="00000000" w14:paraId="000002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Index Spool</w:t>
            </w:r>
          </w:p>
        </w:tc>
        <w:tc>
          <w:tcPr/>
          <w:p w:rsidR="00000000" w:rsidDel="00000000" w:rsidP="00000000" w:rsidRDefault="00000000" w:rsidRPr="00000000" w14:paraId="0000025B">
            <w:pP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5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r>
    </w:tbl>
    <w:p w:rsidR="00000000" w:rsidDel="00000000" w:rsidP="00000000" w:rsidRDefault="00000000" w:rsidRPr="00000000" w14:paraId="0000025D">
      <w:pP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25E">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Table 4.4 – Logical and Physical Plan Tasks</w:t>
      </w:r>
    </w:p>
    <w:p w:rsidR="00000000" w:rsidDel="00000000" w:rsidP="00000000" w:rsidRDefault="00000000" w:rsidRPr="00000000" w14:paraId="000002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physical tasks are tasks that go against physical disk, logical tasks are tasks that go against memory cache. As can be seen in the table above, some tasks can be both depending on the query. Keep this information in mind together with the </w:t>
      </w:r>
      <w:r w:rsidDel="00000000" w:rsidR="00000000" w:rsidRPr="00000000">
        <w:rPr>
          <w:rFonts w:ascii="Courier New" w:cs="Courier New" w:eastAsia="Courier New" w:hAnsi="Courier New"/>
          <w:color w:val="00b050"/>
          <w:sz w:val="20"/>
          <w:szCs w:val="20"/>
          <w:rtl w:val="0"/>
        </w:rPr>
        <w:t xml:space="preserve">IO</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urier New" w:cs="Courier New" w:eastAsia="Courier New" w:hAnsi="Courier New"/>
          <w:color w:val="00b050"/>
          <w:sz w:val="20"/>
          <w:szCs w:val="20"/>
          <w:rtl w:val="0"/>
        </w:rPr>
        <w:t xml:space="preserve">TIME</w:t>
      </w:r>
      <w:r w:rsidDel="00000000" w:rsidR="00000000" w:rsidRPr="00000000">
        <w:rPr>
          <w:rFonts w:ascii="Times New Roman" w:cs="Times New Roman" w:eastAsia="Times New Roman" w:hAnsi="Times New Roman"/>
          <w:sz w:val="24"/>
          <w:szCs w:val="24"/>
          <w:rtl w:val="0"/>
        </w:rPr>
        <w:t xml:space="preserve"> statistics when you are analyzing performance.</w:t>
      </w:r>
    </w:p>
    <w:p w:rsidR="00000000" w:rsidDel="00000000" w:rsidP="00000000" w:rsidRDefault="00000000" w:rsidRPr="00000000" w14:paraId="00000260">
      <w:pPr>
        <w:pBdr>
          <w:top w:color="000000" w:space="12" w:sz="8" w:val="single"/>
          <w:left w:space="0" w:sz="0" w:val="nil"/>
          <w:bottom w:color="000000" w:space="12" w:sz="8" w:val="single"/>
          <w:right w:space="0" w:sz="0" w:val="nil"/>
          <w:between w:space="0" w:sz="0" w:val="nil"/>
        </w:pBdr>
        <w:shd w:fill="ffffff" w:val="clear"/>
        <w:spacing w:after="120" w:line="319" w:lineRule="auto"/>
        <w:ind w:left="720" w:righ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ff0000"/>
          <w:sz w:val="24"/>
          <w:szCs w:val="24"/>
          <w:rtl w:val="0"/>
        </w:rPr>
        <w:t xml:space="preserve">Note:</w:t>
      </w:r>
      <w:r w:rsidDel="00000000" w:rsidR="00000000" w:rsidRPr="00000000">
        <w:rPr>
          <w:rFonts w:ascii="Times New Roman" w:cs="Times New Roman" w:eastAsia="Times New Roman" w:hAnsi="Times New Roman"/>
          <w:color w:val="000000"/>
          <w:sz w:val="24"/>
          <w:szCs w:val="24"/>
          <w:rtl w:val="0"/>
        </w:rPr>
        <w:t xml:space="preserve"> I have seen inexpensive solid state USB drives at around $90 for those of you that want to experiment and have some cash laying around. Install SQL Server 2022 and make sure </w:t>
      </w:r>
      <w:r w:rsidDel="00000000" w:rsidR="00000000" w:rsidRPr="00000000">
        <w:rPr>
          <w:rFonts w:ascii="Courier New" w:cs="Courier New" w:eastAsia="Courier New" w:hAnsi="Courier New"/>
          <w:color w:val="00b050"/>
          <w:sz w:val="20"/>
          <w:szCs w:val="20"/>
          <w:rtl w:val="0"/>
        </w:rPr>
        <w:t xml:space="preserve">TEMPDB</w:t>
      </w:r>
      <w:r w:rsidDel="00000000" w:rsidR="00000000" w:rsidRPr="00000000">
        <w:rPr>
          <w:rFonts w:ascii="Times New Roman" w:cs="Times New Roman" w:eastAsia="Times New Roman" w:hAnsi="Times New Roman"/>
          <w:color w:val="000000"/>
          <w:sz w:val="24"/>
          <w:szCs w:val="24"/>
          <w:rtl w:val="0"/>
        </w:rPr>
        <w:t xml:space="preserve"> is created on the solid-state drive. Thinking of getting one myself for Christmas!</w:t>
      </w:r>
    </w:p>
    <w:p w:rsidR="00000000" w:rsidDel="00000000" w:rsidP="00000000" w:rsidRDefault="00000000" w:rsidRPr="00000000" w14:paraId="000002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look at the left-hand side of the estimated execution plan. Please refer to Figure 4.13 below:</w:t>
      </w:r>
    </w:p>
    <w:p w:rsidR="00000000" w:rsidDel="00000000" w:rsidP="00000000" w:rsidRDefault="00000000" w:rsidRPr="00000000" w14:paraId="00000262">
      <w:pPr>
        <w:rPr>
          <w:rFonts w:ascii="Times New Roman" w:cs="Times New Roman" w:eastAsia="Times New Roman" w:hAnsi="Times New Roman"/>
          <w:sz w:val="24"/>
          <w:szCs w:val="24"/>
        </w:rPr>
      </w:pPr>
      <w:r w:rsidDel="00000000" w:rsidR="00000000" w:rsidRPr="00000000">
        <w:rPr/>
        <w:drawing>
          <wp:inline distB="0" distT="0" distL="0" distR="0">
            <wp:extent cx="5943600" cy="3745230"/>
            <wp:effectExtent b="0" l="0" r="0" t="0"/>
            <wp:docPr descr="Graphical user interface, application&#10;&#10;Description automatically generated" id="53" name="image6.png"/>
            <a:graphic>
              <a:graphicData uri="http://schemas.openxmlformats.org/drawingml/2006/picture">
                <pic:pic>
                  <pic:nvPicPr>
                    <pic:cNvPr descr="Graphical user interface, application&#10;&#10;Description automatically generated" id="0" name="image6.png"/>
                    <pic:cNvPicPr preferRelativeResize="0"/>
                  </pic:nvPicPr>
                  <pic:blipFill>
                    <a:blip r:embed="rId19"/>
                    <a:srcRect b="0" l="0" r="0" t="0"/>
                    <a:stretch>
                      <a:fillRect/>
                    </a:stretch>
                  </pic:blipFill>
                  <pic:spPr>
                    <a:xfrm>
                      <a:off x="0" y="0"/>
                      <a:ext cx="5943600" cy="3745230"/>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4.13 – Left Hand Side of the Plan.</w:t>
      </w:r>
    </w:p>
    <w:p w:rsidR="00000000" w:rsidDel="00000000" w:rsidP="00000000" w:rsidRDefault="00000000" w:rsidRPr="00000000" w14:paraId="000002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There’s the Sort step that costs 22% as a point of reference from the prior screenshot. All we see here is the Window spool step we just discussed. This appears because we are using window functions. A 1% cost is a nice low value, so we do not need to worry about it. Or do we?</w:t>
      </w:r>
    </w:p>
    <w:p w:rsidR="00000000" w:rsidDel="00000000" w:rsidP="00000000" w:rsidRDefault="00000000" w:rsidRPr="00000000" w14:paraId="000002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logical reads are not zero and the window spool tasks are greater than zero, then the window spool is not using memory.</w:t>
      </w:r>
    </w:p>
    <w:p w:rsidR="00000000" w:rsidDel="00000000" w:rsidP="00000000" w:rsidRDefault="00000000" w:rsidRPr="00000000" w14:paraId="000002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comes our statistics. Please refer to table 4.5 below:</w:t>
      </w:r>
    </w:p>
    <w:p w:rsidR="00000000" w:rsidDel="00000000" w:rsidP="00000000" w:rsidRDefault="00000000" w:rsidRPr="00000000" w14:paraId="00000267">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Table 4.5 – Query IO &amp; Time Statistics</w:t>
      </w:r>
    </w:p>
    <w:tbl>
      <w:tblPr>
        <w:tblStyle w:val="Table5"/>
        <w:tblW w:w="57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020"/>
        <w:gridCol w:w="1760"/>
        <w:tblGridChange w:id="0">
          <w:tblGrid>
            <w:gridCol w:w="4020"/>
            <w:gridCol w:w="1760"/>
          </w:tblGrid>
        </w:tblGridChange>
      </w:tblGrid>
      <w:tr>
        <w:trPr>
          <w:cantSplit w:val="0"/>
          <w:trHeight w:val="306" w:hRule="atLeast"/>
          <w:tblHeader w:val="0"/>
        </w:trPr>
        <w:tc>
          <w:tcPr/>
          <w:p w:rsidR="00000000" w:rsidDel="00000000" w:rsidP="00000000" w:rsidRDefault="00000000" w:rsidRPr="00000000" w14:paraId="00000268">
            <w:pP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SQL Server Parse &amp; Compile Time</w:t>
            </w:r>
          </w:p>
        </w:tc>
        <w:tc>
          <w:tcPr/>
          <w:p w:rsidR="00000000" w:rsidDel="00000000" w:rsidP="00000000" w:rsidRDefault="00000000" w:rsidRPr="00000000" w14:paraId="00000269">
            <w:pP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Existing Index</w:t>
            </w:r>
          </w:p>
        </w:tc>
      </w:tr>
      <w:tr>
        <w:trPr>
          <w:cantSplit w:val="0"/>
          <w:trHeight w:val="312" w:hRule="atLeast"/>
          <w:tblHeader w:val="0"/>
        </w:trPr>
        <w:tc>
          <w:tcPr/>
          <w:p w:rsidR="00000000" w:rsidDel="00000000" w:rsidP="00000000" w:rsidRDefault="00000000" w:rsidRPr="00000000" w14:paraId="0000026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CPU Time (ms)</w:t>
            </w:r>
          </w:p>
        </w:tc>
        <w:tc>
          <w:tcPr/>
          <w:p w:rsidR="00000000" w:rsidDel="00000000" w:rsidP="00000000" w:rsidRDefault="00000000" w:rsidRPr="00000000" w14:paraId="0000026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w:t>
            </w:r>
          </w:p>
        </w:tc>
      </w:tr>
      <w:tr>
        <w:trPr>
          <w:cantSplit w:val="0"/>
          <w:trHeight w:val="312" w:hRule="atLeast"/>
          <w:tblHeader w:val="0"/>
        </w:trPr>
        <w:tc>
          <w:tcPr/>
          <w:p w:rsidR="00000000" w:rsidDel="00000000" w:rsidP="00000000" w:rsidRDefault="00000000" w:rsidRPr="00000000" w14:paraId="0000026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elapsed time (ms)</w:t>
            </w:r>
          </w:p>
        </w:tc>
        <w:tc>
          <w:tcPr/>
          <w:p w:rsidR="00000000" w:rsidDel="00000000" w:rsidP="00000000" w:rsidRDefault="00000000" w:rsidRPr="00000000" w14:paraId="0000026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70</w:t>
            </w:r>
          </w:p>
        </w:tc>
      </w:tr>
      <w:tr>
        <w:trPr>
          <w:cantSplit w:val="0"/>
          <w:trHeight w:val="294" w:hRule="atLeast"/>
          <w:tblHeader w:val="0"/>
        </w:trPr>
        <w:tc>
          <w:tcPr/>
          <w:p w:rsidR="00000000" w:rsidDel="00000000" w:rsidP="00000000" w:rsidRDefault="00000000" w:rsidRPr="00000000" w14:paraId="0000026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p w:rsidR="00000000" w:rsidDel="00000000" w:rsidP="00000000" w:rsidRDefault="00000000" w:rsidRPr="00000000" w14:paraId="0000026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306" w:hRule="atLeast"/>
          <w:tblHeader w:val="0"/>
        </w:trPr>
        <w:tc>
          <w:tcPr/>
          <w:p w:rsidR="00000000" w:rsidDel="00000000" w:rsidP="00000000" w:rsidRDefault="00000000" w:rsidRPr="00000000" w14:paraId="00000270">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Statistic (work table)</w:t>
            </w:r>
          </w:p>
        </w:tc>
        <w:tc>
          <w:tcPr/>
          <w:p w:rsidR="00000000" w:rsidDel="00000000" w:rsidP="00000000" w:rsidRDefault="00000000" w:rsidRPr="00000000" w14:paraId="00000271">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Existing Index</w:t>
            </w:r>
          </w:p>
        </w:tc>
      </w:tr>
      <w:tr>
        <w:trPr>
          <w:cantSplit w:val="0"/>
          <w:trHeight w:val="312" w:hRule="atLeast"/>
          <w:tblHeader w:val="0"/>
        </w:trPr>
        <w:tc>
          <w:tcPr/>
          <w:p w:rsidR="00000000" w:rsidDel="00000000" w:rsidP="00000000" w:rsidRDefault="00000000" w:rsidRPr="00000000" w14:paraId="0000027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Scan Count</w:t>
            </w:r>
          </w:p>
        </w:tc>
        <w:tc>
          <w:tcPr/>
          <w:p w:rsidR="00000000" w:rsidDel="00000000" w:rsidP="00000000" w:rsidRDefault="00000000" w:rsidRPr="00000000" w14:paraId="0000027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w:t>
            </w:r>
          </w:p>
        </w:tc>
      </w:tr>
      <w:tr>
        <w:trPr>
          <w:cantSplit w:val="0"/>
          <w:trHeight w:val="312" w:hRule="atLeast"/>
          <w:tblHeader w:val="0"/>
        </w:trPr>
        <w:tc>
          <w:tcPr/>
          <w:p w:rsidR="00000000" w:rsidDel="00000000" w:rsidP="00000000" w:rsidRDefault="00000000" w:rsidRPr="00000000" w14:paraId="0000027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Logical Read</w:t>
            </w:r>
          </w:p>
        </w:tc>
        <w:tc>
          <w:tcPr/>
          <w:p w:rsidR="00000000" w:rsidDel="00000000" w:rsidP="00000000" w:rsidRDefault="00000000" w:rsidRPr="00000000" w14:paraId="0000027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289</w:t>
            </w:r>
          </w:p>
        </w:tc>
      </w:tr>
      <w:tr>
        <w:trPr>
          <w:cantSplit w:val="0"/>
          <w:trHeight w:val="312" w:hRule="atLeast"/>
          <w:tblHeader w:val="0"/>
        </w:trPr>
        <w:tc>
          <w:tcPr/>
          <w:p w:rsidR="00000000" w:rsidDel="00000000" w:rsidP="00000000" w:rsidRDefault="00000000" w:rsidRPr="00000000" w14:paraId="0000027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Physical Reads</w:t>
            </w:r>
          </w:p>
        </w:tc>
        <w:tc>
          <w:tcPr/>
          <w:p w:rsidR="00000000" w:rsidDel="00000000" w:rsidP="00000000" w:rsidRDefault="00000000" w:rsidRPr="00000000" w14:paraId="0000027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w:t>
            </w:r>
          </w:p>
        </w:tc>
      </w:tr>
      <w:tr>
        <w:trPr>
          <w:cantSplit w:val="0"/>
          <w:trHeight w:val="312" w:hRule="atLeast"/>
          <w:tblHeader w:val="0"/>
        </w:trPr>
        <w:tc>
          <w:tcPr/>
          <w:p w:rsidR="00000000" w:rsidDel="00000000" w:rsidP="00000000" w:rsidRDefault="00000000" w:rsidRPr="00000000" w14:paraId="0000027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read-ahead reads</w:t>
            </w:r>
          </w:p>
        </w:tc>
        <w:tc>
          <w:tcPr/>
          <w:p w:rsidR="00000000" w:rsidDel="00000000" w:rsidP="00000000" w:rsidRDefault="00000000" w:rsidRPr="00000000" w14:paraId="0000027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w:t>
            </w:r>
          </w:p>
        </w:tc>
      </w:tr>
      <w:tr>
        <w:trPr>
          <w:cantSplit w:val="0"/>
          <w:trHeight w:val="294" w:hRule="atLeast"/>
          <w:tblHeader w:val="0"/>
        </w:trPr>
        <w:tc>
          <w:tcPr/>
          <w:p w:rsidR="00000000" w:rsidDel="00000000" w:rsidP="00000000" w:rsidRDefault="00000000" w:rsidRPr="00000000" w14:paraId="0000027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p w:rsidR="00000000" w:rsidDel="00000000" w:rsidP="00000000" w:rsidRDefault="00000000" w:rsidRPr="00000000" w14:paraId="0000027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306" w:hRule="atLeast"/>
          <w:tblHeader w:val="0"/>
        </w:trPr>
        <w:tc>
          <w:tcPr/>
          <w:p w:rsidR="00000000" w:rsidDel="00000000" w:rsidP="00000000" w:rsidRDefault="00000000" w:rsidRPr="00000000" w14:paraId="0000027C">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Statistic (SalesTransaction)</w:t>
            </w:r>
          </w:p>
        </w:tc>
        <w:tc>
          <w:tcPr/>
          <w:p w:rsidR="00000000" w:rsidDel="00000000" w:rsidP="00000000" w:rsidRDefault="00000000" w:rsidRPr="00000000" w14:paraId="0000027D">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Existing Index</w:t>
            </w:r>
          </w:p>
        </w:tc>
      </w:tr>
      <w:tr>
        <w:trPr>
          <w:cantSplit w:val="0"/>
          <w:trHeight w:val="312" w:hRule="atLeast"/>
          <w:tblHeader w:val="0"/>
        </w:trPr>
        <w:tc>
          <w:tcPr/>
          <w:p w:rsidR="00000000" w:rsidDel="00000000" w:rsidP="00000000" w:rsidRDefault="00000000" w:rsidRPr="00000000" w14:paraId="0000027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Scan Count</w:t>
            </w:r>
          </w:p>
        </w:tc>
        <w:tc>
          <w:tcPr/>
          <w:p w:rsidR="00000000" w:rsidDel="00000000" w:rsidP="00000000" w:rsidRDefault="00000000" w:rsidRPr="00000000" w14:paraId="0000027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r>
      <w:tr>
        <w:trPr>
          <w:cantSplit w:val="0"/>
          <w:trHeight w:val="312" w:hRule="atLeast"/>
          <w:tblHeader w:val="0"/>
        </w:trPr>
        <w:tc>
          <w:tcPr/>
          <w:p w:rsidR="00000000" w:rsidDel="00000000" w:rsidP="00000000" w:rsidRDefault="00000000" w:rsidRPr="00000000" w14:paraId="0000028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Logical Read</w:t>
            </w:r>
          </w:p>
        </w:tc>
        <w:tc>
          <w:tcPr/>
          <w:p w:rsidR="00000000" w:rsidDel="00000000" w:rsidP="00000000" w:rsidRDefault="00000000" w:rsidRPr="00000000" w14:paraId="0000028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28</w:t>
            </w:r>
          </w:p>
        </w:tc>
      </w:tr>
      <w:tr>
        <w:trPr>
          <w:cantSplit w:val="0"/>
          <w:trHeight w:val="312" w:hRule="atLeast"/>
          <w:tblHeader w:val="0"/>
        </w:trPr>
        <w:tc>
          <w:tcPr/>
          <w:p w:rsidR="00000000" w:rsidDel="00000000" w:rsidP="00000000" w:rsidRDefault="00000000" w:rsidRPr="00000000" w14:paraId="0000028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Physical Reads</w:t>
            </w:r>
          </w:p>
        </w:tc>
        <w:tc>
          <w:tcPr/>
          <w:p w:rsidR="00000000" w:rsidDel="00000000" w:rsidP="00000000" w:rsidRDefault="00000000" w:rsidRPr="00000000" w14:paraId="0000028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r>
      <w:tr>
        <w:trPr>
          <w:cantSplit w:val="0"/>
          <w:trHeight w:val="312" w:hRule="atLeast"/>
          <w:tblHeader w:val="0"/>
        </w:trPr>
        <w:tc>
          <w:tcPr/>
          <w:p w:rsidR="00000000" w:rsidDel="00000000" w:rsidP="00000000" w:rsidRDefault="00000000" w:rsidRPr="00000000" w14:paraId="0000028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read-ahead reads</w:t>
            </w:r>
          </w:p>
        </w:tc>
        <w:tc>
          <w:tcPr/>
          <w:p w:rsidR="00000000" w:rsidDel="00000000" w:rsidP="00000000" w:rsidRDefault="00000000" w:rsidRPr="00000000" w14:paraId="0000028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w:t>
            </w:r>
          </w:p>
        </w:tc>
      </w:tr>
      <w:tr>
        <w:trPr>
          <w:cantSplit w:val="0"/>
          <w:trHeight w:val="294" w:hRule="atLeast"/>
          <w:tblHeader w:val="0"/>
        </w:trPr>
        <w:tc>
          <w:tcPr/>
          <w:p w:rsidR="00000000" w:rsidDel="00000000" w:rsidP="00000000" w:rsidRDefault="00000000" w:rsidRPr="00000000" w14:paraId="0000028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p w:rsidR="00000000" w:rsidDel="00000000" w:rsidP="00000000" w:rsidRDefault="00000000" w:rsidRPr="00000000" w14:paraId="0000028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306" w:hRule="atLeast"/>
          <w:tblHeader w:val="0"/>
        </w:trPr>
        <w:tc>
          <w:tcPr/>
          <w:p w:rsidR="00000000" w:rsidDel="00000000" w:rsidP="00000000" w:rsidRDefault="00000000" w:rsidRPr="00000000" w14:paraId="00000288">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Statistic (Product)</w:t>
            </w:r>
          </w:p>
        </w:tc>
        <w:tc>
          <w:tcPr/>
          <w:p w:rsidR="00000000" w:rsidDel="00000000" w:rsidP="00000000" w:rsidRDefault="00000000" w:rsidRPr="00000000" w14:paraId="00000289">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Existing Index</w:t>
            </w:r>
          </w:p>
        </w:tc>
      </w:tr>
      <w:tr>
        <w:trPr>
          <w:cantSplit w:val="0"/>
          <w:trHeight w:val="312" w:hRule="atLeast"/>
          <w:tblHeader w:val="0"/>
        </w:trPr>
        <w:tc>
          <w:tcPr/>
          <w:p w:rsidR="00000000" w:rsidDel="00000000" w:rsidP="00000000" w:rsidRDefault="00000000" w:rsidRPr="00000000" w14:paraId="0000028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Scan Count</w:t>
            </w:r>
          </w:p>
        </w:tc>
        <w:tc>
          <w:tcPr/>
          <w:p w:rsidR="00000000" w:rsidDel="00000000" w:rsidP="00000000" w:rsidRDefault="00000000" w:rsidRPr="00000000" w14:paraId="0000028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r>
      <w:tr>
        <w:trPr>
          <w:cantSplit w:val="0"/>
          <w:trHeight w:val="312" w:hRule="atLeast"/>
          <w:tblHeader w:val="0"/>
        </w:trPr>
        <w:tc>
          <w:tcPr/>
          <w:p w:rsidR="00000000" w:rsidDel="00000000" w:rsidP="00000000" w:rsidRDefault="00000000" w:rsidRPr="00000000" w14:paraId="0000028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Logical Read</w:t>
            </w:r>
          </w:p>
        </w:tc>
        <w:tc>
          <w:tcPr/>
          <w:p w:rsidR="00000000" w:rsidDel="00000000" w:rsidP="00000000" w:rsidRDefault="00000000" w:rsidRPr="00000000" w14:paraId="0000028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r>
      <w:tr>
        <w:trPr>
          <w:cantSplit w:val="0"/>
          <w:trHeight w:val="312" w:hRule="atLeast"/>
          <w:tblHeader w:val="0"/>
        </w:trPr>
        <w:tc>
          <w:tcPr/>
          <w:p w:rsidR="00000000" w:rsidDel="00000000" w:rsidP="00000000" w:rsidRDefault="00000000" w:rsidRPr="00000000" w14:paraId="0000028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Physical Reads</w:t>
            </w:r>
          </w:p>
        </w:tc>
        <w:tc>
          <w:tcPr/>
          <w:p w:rsidR="00000000" w:rsidDel="00000000" w:rsidP="00000000" w:rsidRDefault="00000000" w:rsidRPr="00000000" w14:paraId="0000028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r>
      <w:tr>
        <w:trPr>
          <w:cantSplit w:val="0"/>
          <w:trHeight w:val="312" w:hRule="atLeast"/>
          <w:tblHeader w:val="0"/>
        </w:trPr>
        <w:tc>
          <w:tcPr/>
          <w:p w:rsidR="00000000" w:rsidDel="00000000" w:rsidP="00000000" w:rsidRDefault="00000000" w:rsidRPr="00000000" w14:paraId="0000029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read-ahead reads</w:t>
            </w:r>
          </w:p>
        </w:tc>
        <w:tc>
          <w:tcPr/>
          <w:p w:rsidR="00000000" w:rsidDel="00000000" w:rsidP="00000000" w:rsidRDefault="00000000" w:rsidRPr="00000000" w14:paraId="0000029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w:t>
            </w:r>
          </w:p>
        </w:tc>
      </w:tr>
      <w:tr>
        <w:trPr>
          <w:cantSplit w:val="0"/>
          <w:trHeight w:val="294" w:hRule="atLeast"/>
          <w:tblHeader w:val="0"/>
        </w:trPr>
        <w:tc>
          <w:tcPr/>
          <w:p w:rsidR="00000000" w:rsidDel="00000000" w:rsidP="00000000" w:rsidRDefault="00000000" w:rsidRPr="00000000" w14:paraId="0000029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p w:rsidR="00000000" w:rsidDel="00000000" w:rsidP="00000000" w:rsidRDefault="00000000" w:rsidRPr="00000000" w14:paraId="0000029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306" w:hRule="atLeast"/>
          <w:tblHeader w:val="0"/>
        </w:trPr>
        <w:tc>
          <w:tcPr/>
          <w:p w:rsidR="00000000" w:rsidDel="00000000" w:rsidP="00000000" w:rsidRDefault="00000000" w:rsidRPr="00000000" w14:paraId="00000294">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SQL Server Execution Times</w:t>
            </w:r>
          </w:p>
        </w:tc>
        <w:tc>
          <w:tcPr/>
          <w:p w:rsidR="00000000" w:rsidDel="00000000" w:rsidP="00000000" w:rsidRDefault="00000000" w:rsidRPr="00000000" w14:paraId="00000295">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Existing Index</w:t>
            </w:r>
          </w:p>
        </w:tc>
      </w:tr>
      <w:tr>
        <w:trPr>
          <w:cantSplit w:val="0"/>
          <w:trHeight w:val="312" w:hRule="atLeast"/>
          <w:tblHeader w:val="0"/>
        </w:trPr>
        <w:tc>
          <w:tcPr/>
          <w:p w:rsidR="00000000" w:rsidDel="00000000" w:rsidP="00000000" w:rsidRDefault="00000000" w:rsidRPr="00000000" w14:paraId="0000029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CPU Time (ms)</w:t>
            </w:r>
          </w:p>
        </w:tc>
        <w:tc>
          <w:tcPr/>
          <w:p w:rsidR="00000000" w:rsidDel="00000000" w:rsidP="00000000" w:rsidRDefault="00000000" w:rsidRPr="00000000" w14:paraId="0000029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w:t>
            </w:r>
          </w:p>
        </w:tc>
      </w:tr>
      <w:tr>
        <w:trPr>
          <w:cantSplit w:val="0"/>
          <w:trHeight w:val="312" w:hRule="atLeast"/>
          <w:tblHeader w:val="0"/>
        </w:trPr>
        <w:tc>
          <w:tcPr/>
          <w:p w:rsidR="00000000" w:rsidDel="00000000" w:rsidP="00000000" w:rsidRDefault="00000000" w:rsidRPr="00000000" w14:paraId="0000029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elapsed time (ms)</w:t>
            </w:r>
          </w:p>
        </w:tc>
        <w:tc>
          <w:tcPr/>
          <w:p w:rsidR="00000000" w:rsidDel="00000000" w:rsidP="00000000" w:rsidRDefault="00000000" w:rsidRPr="00000000" w14:paraId="0000029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44</w:t>
            </w:r>
          </w:p>
        </w:tc>
      </w:tr>
    </w:tbl>
    <w:p w:rsidR="00000000" w:rsidDel="00000000" w:rsidP="00000000" w:rsidRDefault="00000000" w:rsidRPr="00000000" w14:paraId="0000029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only high cost is the logical reads on the work table, but remember, logical reads go against cache in memory (if you have enough that is) so this is not a value that should cause concern. </w:t>
      </w:r>
    </w:p>
    <w:p w:rsidR="00000000" w:rsidDel="00000000" w:rsidP="00000000" w:rsidRDefault="00000000" w:rsidRPr="00000000" w14:paraId="0000029C">
      <w:pP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The rest of the values are low, and the estimated query plan analyzer did not suggest a new index, so the query works well. Recall our window spool task. It is not zero so that means it is performing spooling to </w:t>
      </w:r>
      <w:r w:rsidDel="00000000" w:rsidR="00000000" w:rsidRPr="00000000">
        <w:rPr>
          <w:rFonts w:ascii="Courier New" w:cs="Courier New" w:eastAsia="Courier New" w:hAnsi="Courier New"/>
          <w:color w:val="00b050"/>
          <w:sz w:val="20"/>
          <w:szCs w:val="20"/>
          <w:rtl w:val="0"/>
        </w:rPr>
        <w:t xml:space="preserve">TEMPDB</w:t>
      </w:r>
      <w:r w:rsidDel="00000000" w:rsidR="00000000" w:rsidRPr="00000000">
        <w:rPr>
          <w:rFonts w:ascii="Times New Roman" w:cs="Times New Roman" w:eastAsia="Times New Roman" w:hAnsi="Times New Roman"/>
          <w:sz w:val="24"/>
          <w:szCs w:val="24"/>
          <w:rtl w:val="0"/>
        </w:rPr>
        <w:t xml:space="preserve"> on physical disk.</w:t>
      </w:r>
      <w:r w:rsidDel="00000000" w:rsidR="00000000" w:rsidRPr="00000000">
        <w:rPr>
          <w:rtl w:val="0"/>
        </w:rPr>
      </w:r>
    </w:p>
    <w:p w:rsidR="00000000" w:rsidDel="00000000" w:rsidP="00000000" w:rsidRDefault="00000000" w:rsidRPr="00000000" w14:paraId="000002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this information is great but what does it all mean? How can we use this information to improve performance?</w:t>
      </w:r>
    </w:p>
    <w:p w:rsidR="00000000" w:rsidDel="00000000" w:rsidP="00000000" w:rsidRDefault="00000000" w:rsidRPr="00000000" w14:paraId="000002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rule of thumb is to create indexes based on the columns in the </w:t>
      </w:r>
      <w:r w:rsidDel="00000000" w:rsidR="00000000" w:rsidRPr="00000000">
        <w:rPr>
          <w:rFonts w:ascii="Courier New" w:cs="Courier New" w:eastAsia="Courier New" w:hAnsi="Courier New"/>
          <w:color w:val="00b050"/>
          <w:sz w:val="20"/>
          <w:szCs w:val="20"/>
          <w:rtl w:val="0"/>
        </w:rPr>
        <w:t xml:space="preserve">PARTITION BY</w:t>
      </w:r>
      <w:r w:rsidDel="00000000" w:rsidR="00000000" w:rsidRPr="00000000">
        <w:rPr>
          <w:rFonts w:ascii="Times New Roman" w:cs="Times New Roman" w:eastAsia="Times New Roman" w:hAnsi="Times New Roman"/>
          <w:sz w:val="24"/>
          <w:szCs w:val="24"/>
          <w:rtl w:val="0"/>
        </w:rPr>
        <w:t xml:space="preserve"> clause and then the </w:t>
      </w:r>
      <w:r w:rsidDel="00000000" w:rsidR="00000000" w:rsidRPr="00000000">
        <w:rPr>
          <w:rFonts w:ascii="Courier New" w:cs="Courier New" w:eastAsia="Courier New" w:hAnsi="Courier New"/>
          <w:color w:val="00b050"/>
          <w:sz w:val="20"/>
          <w:szCs w:val="20"/>
          <w:rtl w:val="0"/>
        </w:rPr>
        <w:t xml:space="preserve">ORDER BY</w:t>
      </w:r>
      <w:r w:rsidDel="00000000" w:rsidR="00000000" w:rsidRPr="00000000">
        <w:rPr>
          <w:rFonts w:ascii="Times New Roman" w:cs="Times New Roman" w:eastAsia="Times New Roman" w:hAnsi="Times New Roman"/>
          <w:sz w:val="24"/>
          <w:szCs w:val="24"/>
          <w:rtl w:val="0"/>
        </w:rPr>
        <w:t xml:space="preserve"> clause. In this prior example we had the following columns in the </w:t>
      </w:r>
      <w:r w:rsidDel="00000000" w:rsidR="00000000" w:rsidRPr="00000000">
        <w:rPr>
          <w:rFonts w:ascii="Courier New" w:cs="Courier New" w:eastAsia="Courier New" w:hAnsi="Courier New"/>
          <w:color w:val="00b050"/>
          <w:sz w:val="20"/>
          <w:szCs w:val="20"/>
          <w:rtl w:val="0"/>
        </w:rPr>
        <w:t xml:space="preserve">PARTITION BY</w:t>
      </w:r>
      <w:r w:rsidDel="00000000" w:rsidR="00000000" w:rsidRPr="00000000">
        <w:rPr>
          <w:rFonts w:ascii="Times New Roman" w:cs="Times New Roman" w:eastAsia="Times New Roman" w:hAnsi="Times New Roman"/>
          <w:sz w:val="24"/>
          <w:szCs w:val="24"/>
          <w:rtl w:val="0"/>
        </w:rPr>
        <w:t xml:space="preserve"> clause: </w:t>
      </w:r>
      <w:r w:rsidDel="00000000" w:rsidR="00000000" w:rsidRPr="00000000">
        <w:rPr>
          <w:rFonts w:ascii="Courier New" w:cs="Courier New" w:eastAsia="Courier New" w:hAnsi="Courier New"/>
          <w:color w:val="00b050"/>
          <w:sz w:val="20"/>
          <w:szCs w:val="20"/>
          <w:rtl w:val="0"/>
        </w:rPr>
        <w:t xml:space="preserve">StoreNo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color w:val="00b050"/>
          <w:sz w:val="20"/>
          <w:szCs w:val="20"/>
          <w:rtl w:val="0"/>
        </w:rPr>
        <w:t xml:space="preserve">TransYear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color w:val="00b050"/>
          <w:sz w:val="20"/>
          <w:szCs w:val="20"/>
          <w:rtl w:val="0"/>
        </w:rPr>
        <w:t xml:space="preserve">TransQtr</w:t>
      </w:r>
      <w:r w:rsidDel="00000000" w:rsidR="00000000" w:rsidRPr="00000000">
        <w:rPr>
          <w:rFonts w:ascii="Times New Roman" w:cs="Times New Roman" w:eastAsia="Times New Roman" w:hAnsi="Times New Roman"/>
          <w:sz w:val="24"/>
          <w:szCs w:val="24"/>
          <w:rtl w:val="0"/>
        </w:rPr>
        <w:t xml:space="preserve"> and the </w:t>
      </w:r>
      <w:r w:rsidDel="00000000" w:rsidR="00000000" w:rsidRPr="00000000">
        <w:rPr>
          <w:rFonts w:ascii="Courier New" w:cs="Courier New" w:eastAsia="Courier New" w:hAnsi="Courier New"/>
          <w:color w:val="00b050"/>
          <w:sz w:val="20"/>
          <w:szCs w:val="20"/>
          <w:rtl w:val="0"/>
        </w:rPr>
        <w:t xml:space="preserve">ORDER BY</w:t>
      </w:r>
      <w:r w:rsidDel="00000000" w:rsidR="00000000" w:rsidRPr="00000000">
        <w:rPr>
          <w:rFonts w:ascii="Times New Roman" w:cs="Times New Roman" w:eastAsia="Times New Roman" w:hAnsi="Times New Roman"/>
          <w:sz w:val="24"/>
          <w:szCs w:val="24"/>
          <w:rtl w:val="0"/>
        </w:rPr>
        <w:t xml:space="preserve"> clause used the </w:t>
      </w:r>
      <w:r w:rsidDel="00000000" w:rsidR="00000000" w:rsidRPr="00000000">
        <w:rPr>
          <w:rFonts w:ascii="Courier New" w:cs="Courier New" w:eastAsia="Courier New" w:hAnsi="Courier New"/>
          <w:color w:val="00b050"/>
          <w:sz w:val="20"/>
          <w:szCs w:val="20"/>
          <w:rtl w:val="0"/>
        </w:rPr>
        <w:t xml:space="preserve">TransMonth</w:t>
      </w:r>
      <w:r w:rsidDel="00000000" w:rsidR="00000000" w:rsidRPr="00000000">
        <w:rPr>
          <w:rFonts w:ascii="Times New Roman" w:cs="Times New Roman" w:eastAsia="Times New Roman" w:hAnsi="Times New Roman"/>
          <w:sz w:val="24"/>
          <w:szCs w:val="24"/>
          <w:rtl w:val="0"/>
        </w:rPr>
        <w:t xml:space="preserve"> column.</w:t>
      </w:r>
    </w:p>
    <w:p w:rsidR="00000000" w:rsidDel="00000000" w:rsidP="00000000" w:rsidRDefault="00000000" w:rsidRPr="00000000" w14:paraId="000002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OK, but we have a poser for you. The date columns were all generated in the </w:t>
      </w:r>
      <w:r w:rsidDel="00000000" w:rsidR="00000000" w:rsidRPr="00000000">
        <w:rPr>
          <w:rFonts w:ascii="Courier New" w:cs="Courier New" w:eastAsia="Courier New" w:hAnsi="Courier New"/>
          <w:color w:val="00b050"/>
          <w:sz w:val="20"/>
          <w:szCs w:val="20"/>
          <w:rtl w:val="0"/>
        </w:rPr>
        <w:t xml:space="preserve">CTE </w:t>
      </w:r>
      <w:r w:rsidDel="00000000" w:rsidR="00000000" w:rsidRPr="00000000">
        <w:rPr>
          <w:rFonts w:ascii="Times New Roman" w:cs="Times New Roman" w:eastAsia="Times New Roman" w:hAnsi="Times New Roman"/>
          <w:sz w:val="24"/>
          <w:szCs w:val="24"/>
          <w:rtl w:val="0"/>
        </w:rPr>
        <w:t xml:space="preserve">by using the </w:t>
      </w:r>
      <w:r w:rsidDel="00000000" w:rsidR="00000000" w:rsidRPr="00000000">
        <w:rPr>
          <w:rFonts w:ascii="Courier New" w:cs="Courier New" w:eastAsia="Courier New" w:hAnsi="Courier New"/>
          <w:color w:val="00b050"/>
          <w:sz w:val="20"/>
          <w:szCs w:val="20"/>
          <w:rtl w:val="0"/>
        </w:rPr>
        <w:t xml:space="preserve">YEAR()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color w:val="00b050"/>
          <w:sz w:val="20"/>
          <w:szCs w:val="20"/>
          <w:rtl w:val="0"/>
        </w:rPr>
        <w:t xml:space="preserve">MONTH()</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urier New" w:cs="Courier New" w:eastAsia="Courier New" w:hAnsi="Courier New"/>
          <w:color w:val="00b050"/>
          <w:sz w:val="20"/>
          <w:szCs w:val="20"/>
          <w:rtl w:val="0"/>
        </w:rPr>
        <w:t xml:space="preserve">DATEPART()</w:t>
      </w:r>
      <w:r w:rsidDel="00000000" w:rsidR="00000000" w:rsidRPr="00000000">
        <w:rPr>
          <w:rFonts w:ascii="Times New Roman" w:cs="Times New Roman" w:eastAsia="Times New Roman" w:hAnsi="Times New Roman"/>
          <w:sz w:val="24"/>
          <w:szCs w:val="24"/>
          <w:rtl w:val="0"/>
        </w:rPr>
        <w:t xml:space="preserve"> function. These used the </w:t>
      </w:r>
      <w:r w:rsidDel="00000000" w:rsidR="00000000" w:rsidRPr="00000000">
        <w:rPr>
          <w:rFonts w:ascii="Courier New" w:cs="Courier New" w:eastAsia="Courier New" w:hAnsi="Courier New"/>
          <w:color w:val="00b050"/>
          <w:sz w:val="20"/>
          <w:szCs w:val="20"/>
          <w:rtl w:val="0"/>
        </w:rPr>
        <w:t xml:space="preserve">CalendarDate</w:t>
      </w:r>
      <w:r w:rsidDel="00000000" w:rsidR="00000000" w:rsidRPr="00000000">
        <w:rPr>
          <w:rFonts w:ascii="Times New Roman" w:cs="Times New Roman" w:eastAsia="Times New Roman" w:hAnsi="Times New Roman"/>
          <w:sz w:val="24"/>
          <w:szCs w:val="24"/>
          <w:rtl w:val="0"/>
        </w:rPr>
        <w:t xml:space="preserve"> column from the </w:t>
      </w:r>
      <w:r w:rsidDel="00000000" w:rsidR="00000000" w:rsidRPr="00000000">
        <w:rPr>
          <w:rFonts w:ascii="Courier New" w:cs="Courier New" w:eastAsia="Courier New" w:hAnsi="Courier New"/>
          <w:color w:val="00b050"/>
          <w:sz w:val="20"/>
          <w:szCs w:val="20"/>
          <w:rtl w:val="0"/>
        </w:rPr>
        <w:t xml:space="preserve">SalesTransaction</w:t>
      </w:r>
      <w:r w:rsidDel="00000000" w:rsidR="00000000" w:rsidRPr="00000000">
        <w:rPr>
          <w:rFonts w:ascii="Times New Roman" w:cs="Times New Roman" w:eastAsia="Times New Roman" w:hAnsi="Times New Roman"/>
          <w:sz w:val="24"/>
          <w:szCs w:val="24"/>
          <w:rtl w:val="0"/>
        </w:rPr>
        <w:t xml:space="preserve"> table. These are all derived columns so our index would need to be based on the </w:t>
      </w:r>
      <w:r w:rsidDel="00000000" w:rsidR="00000000" w:rsidRPr="00000000">
        <w:rPr>
          <w:rFonts w:ascii="Courier New" w:cs="Courier New" w:eastAsia="Courier New" w:hAnsi="Courier New"/>
          <w:color w:val="00b050"/>
          <w:sz w:val="20"/>
          <w:szCs w:val="20"/>
          <w:rtl w:val="0"/>
        </w:rPr>
        <w:t xml:space="preserve">StoreNo</w:t>
      </w:r>
      <w:r w:rsidDel="00000000" w:rsidR="00000000" w:rsidRPr="00000000">
        <w:rPr>
          <w:rFonts w:ascii="Times New Roman" w:cs="Times New Roman" w:eastAsia="Times New Roman" w:hAnsi="Times New Roman"/>
          <w:sz w:val="24"/>
          <w:szCs w:val="24"/>
          <w:rtl w:val="0"/>
        </w:rPr>
        <w:t xml:space="preserve"> column and the </w:t>
      </w:r>
      <w:r w:rsidDel="00000000" w:rsidR="00000000" w:rsidRPr="00000000">
        <w:rPr>
          <w:rFonts w:ascii="Courier New" w:cs="Courier New" w:eastAsia="Courier New" w:hAnsi="Courier New"/>
          <w:color w:val="00b050"/>
          <w:sz w:val="20"/>
          <w:szCs w:val="20"/>
          <w:rtl w:val="0"/>
        </w:rPr>
        <w:t xml:space="preserve">CalendarDate</w:t>
      </w:r>
      <w:r w:rsidDel="00000000" w:rsidR="00000000" w:rsidRPr="00000000">
        <w:rPr>
          <w:rFonts w:ascii="Times New Roman" w:cs="Times New Roman" w:eastAsia="Times New Roman" w:hAnsi="Times New Roman"/>
          <w:sz w:val="24"/>
          <w:szCs w:val="24"/>
          <w:rtl w:val="0"/>
        </w:rPr>
        <w:t xml:space="preserve"> column. Would a </w:t>
      </w:r>
      <w:r w:rsidDel="00000000" w:rsidR="00000000" w:rsidRPr="00000000">
        <w:rPr>
          <w:rFonts w:ascii="Courier New" w:cs="Courier New" w:eastAsia="Courier New" w:hAnsi="Courier New"/>
          <w:color w:val="00b050"/>
          <w:sz w:val="20"/>
          <w:szCs w:val="20"/>
          <w:rtl w:val="0"/>
        </w:rPr>
        <w:t xml:space="preserve">JOIN</w:t>
      </w:r>
      <w:r w:rsidDel="00000000" w:rsidR="00000000" w:rsidRPr="00000000">
        <w:rPr>
          <w:rFonts w:ascii="Times New Roman" w:cs="Times New Roman" w:eastAsia="Times New Roman" w:hAnsi="Times New Roman"/>
          <w:sz w:val="24"/>
          <w:szCs w:val="24"/>
          <w:rtl w:val="0"/>
        </w:rPr>
        <w:t xml:space="preserve"> to the Calendar dimension table be more effective so we can pull out these date parts? Would this strategy be more efficient than deriving them with the date functions? Try it out!</w:t>
      </w:r>
    </w:p>
    <w:p w:rsidR="00000000" w:rsidDel="00000000" w:rsidP="00000000" w:rsidRDefault="00000000" w:rsidRPr="00000000" w14:paraId="000002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see what our Index Seek task is doing in the estimated query plan. Please refer to figure 4.14 below:</w:t>
      </w:r>
    </w:p>
    <w:p w:rsidR="00000000" w:rsidDel="00000000" w:rsidP="00000000" w:rsidRDefault="00000000" w:rsidRPr="00000000" w14:paraId="000002A1">
      <w:pPr>
        <w:rPr>
          <w:rFonts w:ascii="Times New Roman" w:cs="Times New Roman" w:eastAsia="Times New Roman" w:hAnsi="Times New Roman"/>
          <w:sz w:val="24"/>
          <w:szCs w:val="24"/>
        </w:rPr>
      </w:pPr>
      <w:r w:rsidDel="00000000" w:rsidR="00000000" w:rsidRPr="00000000">
        <w:rPr/>
        <w:drawing>
          <wp:inline distB="0" distT="0" distL="0" distR="0">
            <wp:extent cx="5943600" cy="3968750"/>
            <wp:effectExtent b="0" l="0" r="0" t="0"/>
            <wp:docPr descr="Graphical user interface, text, application&#10;&#10;Description automatically generated" id="54" name="image7.png"/>
            <a:graphic>
              <a:graphicData uri="http://schemas.openxmlformats.org/drawingml/2006/picture">
                <pic:pic>
                  <pic:nvPicPr>
                    <pic:cNvPr descr="Graphical user interface, text, application&#10;&#10;Description automatically generated" id="0" name="image7.png"/>
                    <pic:cNvPicPr preferRelativeResize="0"/>
                  </pic:nvPicPr>
                  <pic:blipFill>
                    <a:blip r:embed="rId20"/>
                    <a:srcRect b="0" l="0" r="0" t="0"/>
                    <a:stretch>
                      <a:fillRect/>
                    </a:stretch>
                  </pic:blipFill>
                  <pic:spPr>
                    <a:xfrm>
                      <a:off x="0" y="0"/>
                      <a:ext cx="5943600" cy="3968750"/>
                    </a:xfrm>
                    <a:prstGeom prst="rect"/>
                    <a:ln/>
                  </pic:spPr>
                </pic:pic>
              </a:graphicData>
            </a:graphic>
          </wp:inline>
        </w:drawing>
      </w:r>
      <w:r w:rsidDel="00000000" w:rsidR="00000000" w:rsidRPr="00000000">
        <w:rPr>
          <w:rtl w:val="0"/>
        </w:rPr>
      </w:r>
    </w:p>
    <w:p w:rsidR="00000000" w:rsidDel="00000000" w:rsidP="00000000" w:rsidRDefault="00000000" w:rsidRPr="00000000" w14:paraId="000002A2">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4.14 – Index Seek Details</w:t>
      </w:r>
    </w:p>
    <w:p w:rsidR="00000000" w:rsidDel="00000000" w:rsidP="00000000" w:rsidRDefault="00000000" w:rsidRPr="00000000" w14:paraId="000002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placing the mouse pointer over any task, a nice yellow popup panel appears with all the details. This is a lot of information and might be hard to read but let me highlight the columns identified in two of the four sections:</w:t>
      </w:r>
    </w:p>
    <w:p w:rsidR="00000000" w:rsidDel="00000000" w:rsidP="00000000" w:rsidRDefault="00000000" w:rsidRPr="00000000" w14:paraId="000002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Predicate -</w:t>
      </w:r>
      <w:r w:rsidDel="00000000" w:rsidR="00000000" w:rsidRPr="00000000">
        <w:rPr>
          <w:rFonts w:ascii="Times New Roman" w:cs="Times New Roman" w:eastAsia="Times New Roman" w:hAnsi="Times New Roman"/>
          <w:sz w:val="24"/>
          <w:szCs w:val="24"/>
          <w:rtl w:val="0"/>
        </w:rPr>
        <w:t xml:space="preserve"> uses column </w:t>
      </w:r>
      <w:r w:rsidDel="00000000" w:rsidR="00000000" w:rsidRPr="00000000">
        <w:rPr>
          <w:rFonts w:ascii="Courier New" w:cs="Courier New" w:eastAsia="Courier New" w:hAnsi="Courier New"/>
          <w:color w:val="00b050"/>
          <w:sz w:val="20"/>
          <w:szCs w:val="20"/>
          <w:rtl w:val="0"/>
        </w:rPr>
        <w:t xml:space="preserve">CalendarDate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belonging to the </w:t>
      </w:r>
      <w:r w:rsidDel="00000000" w:rsidR="00000000" w:rsidRPr="00000000">
        <w:rPr>
          <w:rFonts w:ascii="Courier New" w:cs="Courier New" w:eastAsia="Courier New" w:hAnsi="Courier New"/>
          <w:color w:val="00b050"/>
          <w:sz w:val="20"/>
          <w:szCs w:val="20"/>
          <w:rtl w:val="0"/>
        </w:rPr>
        <w:t xml:space="preserve">SalesTransaction</w:t>
      </w:r>
      <w:r w:rsidDel="00000000" w:rsidR="00000000" w:rsidRPr="00000000">
        <w:rPr>
          <w:rFonts w:ascii="Times New Roman" w:cs="Times New Roman" w:eastAsia="Times New Roman" w:hAnsi="Times New Roman"/>
          <w:sz w:val="24"/>
          <w:szCs w:val="24"/>
          <w:rtl w:val="0"/>
        </w:rPr>
        <w:t xml:space="preserve"> table</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2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Seek Predicates</w:t>
      </w:r>
      <w:r w:rsidDel="00000000" w:rsidR="00000000" w:rsidRPr="00000000">
        <w:rPr>
          <w:b w:val="1"/>
          <w:rtl w:val="0"/>
        </w:rPr>
        <w:t xml:space="preserve"> -</w:t>
      </w:r>
      <w:r w:rsidDel="00000000" w:rsidR="00000000" w:rsidRPr="00000000">
        <w:rPr>
          <w:rFonts w:ascii="Times New Roman" w:cs="Times New Roman" w:eastAsia="Times New Roman" w:hAnsi="Times New Roman"/>
          <w:sz w:val="24"/>
          <w:szCs w:val="24"/>
          <w:rtl w:val="0"/>
        </w:rPr>
        <w:t xml:space="preserve"> uses seek keys </w:t>
      </w:r>
      <w:r w:rsidDel="00000000" w:rsidR="00000000" w:rsidRPr="00000000">
        <w:rPr>
          <w:rFonts w:ascii="Courier New" w:cs="Courier New" w:eastAsia="Courier New" w:hAnsi="Courier New"/>
          <w:color w:val="00b050"/>
          <w:sz w:val="20"/>
          <w:szCs w:val="20"/>
          <w:rtl w:val="0"/>
        </w:rPr>
        <w:t xml:space="preserve">ProductNo</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urier New" w:cs="Courier New" w:eastAsia="Courier New" w:hAnsi="Courier New"/>
          <w:color w:val="00b050"/>
          <w:sz w:val="20"/>
          <w:szCs w:val="20"/>
          <w:rtl w:val="0"/>
        </w:rPr>
        <w:t xml:space="preserve">StoreNo</w:t>
      </w:r>
      <w:r w:rsidDel="00000000" w:rsidR="00000000" w:rsidRPr="00000000">
        <w:rPr>
          <w:rFonts w:ascii="Times New Roman" w:cs="Times New Roman" w:eastAsia="Times New Roman" w:hAnsi="Times New Roman"/>
          <w:sz w:val="24"/>
          <w:szCs w:val="24"/>
          <w:rtl w:val="0"/>
        </w:rPr>
        <w:t xml:space="preserve"> belonging to the </w:t>
      </w:r>
      <w:r w:rsidDel="00000000" w:rsidR="00000000" w:rsidRPr="00000000">
        <w:rPr>
          <w:rFonts w:ascii="Courier New" w:cs="Courier New" w:eastAsia="Courier New" w:hAnsi="Courier New"/>
          <w:color w:val="00b050"/>
          <w:sz w:val="20"/>
          <w:szCs w:val="20"/>
          <w:rtl w:val="0"/>
        </w:rPr>
        <w:t xml:space="preserve">SalesTransaction</w:t>
      </w:r>
      <w:r w:rsidDel="00000000" w:rsidR="00000000" w:rsidRPr="00000000">
        <w:rPr>
          <w:rFonts w:ascii="Times New Roman" w:cs="Times New Roman" w:eastAsia="Times New Roman" w:hAnsi="Times New Roman"/>
          <w:sz w:val="24"/>
          <w:szCs w:val="24"/>
          <w:rtl w:val="0"/>
        </w:rPr>
        <w:t xml:space="preserve"> table</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2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this indicates that we need to look at not only the columns in the </w:t>
      </w:r>
      <w:r w:rsidDel="00000000" w:rsidR="00000000" w:rsidRPr="00000000">
        <w:rPr>
          <w:rFonts w:ascii="Courier New" w:cs="Courier New" w:eastAsia="Courier New" w:hAnsi="Courier New"/>
          <w:color w:val="00b050"/>
          <w:sz w:val="20"/>
          <w:szCs w:val="20"/>
          <w:rtl w:val="0"/>
        </w:rPr>
        <w:t xml:space="preserve">PARTITION BY</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urier New" w:cs="Courier New" w:eastAsia="Courier New" w:hAnsi="Courier New"/>
          <w:color w:val="00b050"/>
          <w:sz w:val="20"/>
          <w:szCs w:val="20"/>
          <w:rtl w:val="0"/>
        </w:rPr>
        <w:t xml:space="preserve">ORDER BY </w:t>
      </w:r>
      <w:r w:rsidDel="00000000" w:rsidR="00000000" w:rsidRPr="00000000">
        <w:rPr>
          <w:rFonts w:ascii="Times New Roman" w:cs="Times New Roman" w:eastAsia="Times New Roman" w:hAnsi="Times New Roman"/>
          <w:sz w:val="24"/>
          <w:szCs w:val="24"/>
          <w:rtl w:val="0"/>
        </w:rPr>
        <w:t xml:space="preserve">clauses of the </w:t>
      </w:r>
      <w:r w:rsidDel="00000000" w:rsidR="00000000" w:rsidRPr="00000000">
        <w:rPr>
          <w:rFonts w:ascii="Courier New" w:cs="Courier New" w:eastAsia="Courier New" w:hAnsi="Courier New"/>
          <w:color w:val="00b050"/>
          <w:sz w:val="20"/>
          <w:szCs w:val="20"/>
          <w:rtl w:val="0"/>
        </w:rPr>
        <w:t xml:space="preserve">OVER()</w:t>
      </w:r>
      <w:r w:rsidDel="00000000" w:rsidR="00000000" w:rsidRPr="00000000">
        <w:rPr>
          <w:rFonts w:ascii="Times New Roman" w:cs="Times New Roman" w:eastAsia="Times New Roman" w:hAnsi="Times New Roman"/>
          <w:sz w:val="24"/>
          <w:szCs w:val="24"/>
          <w:rtl w:val="0"/>
        </w:rPr>
        <w:t xml:space="preserve"> clause but also the columns in the </w:t>
      </w:r>
      <w:r w:rsidDel="00000000" w:rsidR="00000000" w:rsidRPr="00000000">
        <w:rPr>
          <w:rFonts w:ascii="Courier New" w:cs="Courier New" w:eastAsia="Courier New" w:hAnsi="Courier New"/>
          <w:color w:val="00b050"/>
          <w:sz w:val="20"/>
          <w:szCs w:val="20"/>
          <w:rtl w:val="0"/>
        </w:rPr>
        <w:t xml:space="preserve">WHERE</w:t>
      </w:r>
      <w:r w:rsidDel="00000000" w:rsidR="00000000" w:rsidRPr="00000000">
        <w:rPr>
          <w:rFonts w:ascii="Times New Roman" w:cs="Times New Roman" w:eastAsia="Times New Roman" w:hAnsi="Times New Roman"/>
          <w:sz w:val="24"/>
          <w:szCs w:val="24"/>
          <w:rtl w:val="0"/>
        </w:rPr>
        <w:t xml:space="preserve"> clause, specifically on the </w:t>
      </w:r>
      <w:r w:rsidDel="00000000" w:rsidR="00000000" w:rsidRPr="00000000">
        <w:rPr>
          <w:rFonts w:ascii="Courier New" w:cs="Courier New" w:eastAsia="Courier New" w:hAnsi="Courier New"/>
          <w:color w:val="00b050"/>
          <w:sz w:val="20"/>
          <w:szCs w:val="20"/>
          <w:rtl w:val="0"/>
        </w:rPr>
        <w:t xml:space="preserve">WHERE</w:t>
      </w:r>
      <w:r w:rsidDel="00000000" w:rsidR="00000000" w:rsidRPr="00000000">
        <w:rPr>
          <w:rFonts w:ascii="Times New Roman" w:cs="Times New Roman" w:eastAsia="Times New Roman" w:hAnsi="Times New Roman"/>
          <w:sz w:val="24"/>
          <w:szCs w:val="24"/>
          <w:rtl w:val="0"/>
        </w:rPr>
        <w:t xml:space="preserve"> clause </w:t>
      </w:r>
      <w:r w:rsidDel="00000000" w:rsidR="00000000" w:rsidRPr="00000000">
        <w:rPr>
          <w:rFonts w:ascii="Courier New" w:cs="Courier New" w:eastAsia="Courier New" w:hAnsi="Courier New"/>
          <w:color w:val="00b050"/>
          <w:sz w:val="20"/>
          <w:szCs w:val="20"/>
          <w:rtl w:val="0"/>
        </w:rPr>
        <w:t xml:space="preserve">PREDICATES</w:t>
      </w:r>
      <w:r w:rsidDel="00000000" w:rsidR="00000000" w:rsidRPr="00000000">
        <w:rPr>
          <w:rFonts w:ascii="Times New Roman" w:cs="Times New Roman" w:eastAsia="Times New Roman" w:hAnsi="Times New Roman"/>
          <w:sz w:val="24"/>
          <w:szCs w:val="24"/>
          <w:rtl w:val="0"/>
        </w:rPr>
        <w:t xml:space="preserve"> also. </w:t>
      </w:r>
    </w:p>
    <w:p w:rsidR="00000000" w:rsidDel="00000000" w:rsidP="00000000" w:rsidRDefault="00000000" w:rsidRPr="00000000" w14:paraId="000002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index used in this query is called </w:t>
      </w:r>
      <w:r w:rsidDel="00000000" w:rsidR="00000000" w:rsidRPr="00000000">
        <w:rPr>
          <w:rFonts w:ascii="Courier New" w:cs="Courier New" w:eastAsia="Courier New" w:hAnsi="Courier New"/>
          <w:color w:val="00b050"/>
          <w:sz w:val="20"/>
          <w:szCs w:val="20"/>
          <w:rtl w:val="0"/>
        </w:rPr>
        <w:t xml:space="preserve">ieProductStoreSales</w:t>
      </w:r>
      <w:r w:rsidDel="00000000" w:rsidR="00000000" w:rsidRPr="00000000">
        <w:rPr>
          <w:rFonts w:ascii="Times New Roman" w:cs="Times New Roman" w:eastAsia="Times New Roman" w:hAnsi="Times New Roman"/>
          <w:sz w:val="24"/>
          <w:szCs w:val="24"/>
          <w:rtl w:val="0"/>
        </w:rPr>
        <w:t xml:space="preserve">. It is based on the columns </w:t>
      </w:r>
      <w:r w:rsidDel="00000000" w:rsidR="00000000" w:rsidRPr="00000000">
        <w:rPr>
          <w:rFonts w:ascii="Courier New" w:cs="Courier New" w:eastAsia="Courier New" w:hAnsi="Courier New"/>
          <w:color w:val="00b050"/>
          <w:sz w:val="20"/>
          <w:szCs w:val="20"/>
          <w:rtl w:val="0"/>
        </w:rPr>
        <w:t xml:space="preserve">ProductNo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color w:val="00b050"/>
          <w:sz w:val="20"/>
          <w:szCs w:val="20"/>
          <w:rtl w:val="0"/>
        </w:rPr>
        <w:t xml:space="preserve">StoreNo</w:t>
      </w:r>
      <w:r w:rsidDel="00000000" w:rsidR="00000000" w:rsidRPr="00000000">
        <w:rPr>
          <w:rFonts w:ascii="Times New Roman" w:cs="Times New Roman" w:eastAsia="Times New Roman" w:hAnsi="Times New Roman"/>
          <w:sz w:val="24"/>
          <w:szCs w:val="24"/>
          <w:rtl w:val="0"/>
        </w:rPr>
        <w:t xml:space="preserve"> and the </w:t>
      </w:r>
      <w:r w:rsidDel="00000000" w:rsidR="00000000" w:rsidRPr="00000000">
        <w:rPr>
          <w:rFonts w:ascii="Courier New" w:cs="Courier New" w:eastAsia="Courier New" w:hAnsi="Courier New"/>
          <w:color w:val="00b050"/>
          <w:sz w:val="20"/>
          <w:szCs w:val="20"/>
          <w:rtl w:val="0"/>
        </w:rPr>
        <w:t xml:space="preserve">INCLUDE</w:t>
      </w:r>
      <w:r w:rsidDel="00000000" w:rsidR="00000000" w:rsidRPr="00000000">
        <w:rPr>
          <w:rFonts w:ascii="Times New Roman" w:cs="Times New Roman" w:eastAsia="Times New Roman" w:hAnsi="Times New Roman"/>
          <w:sz w:val="24"/>
          <w:szCs w:val="24"/>
          <w:rtl w:val="0"/>
        </w:rPr>
        <w:t xml:space="preserve"> columns are: </w:t>
      </w:r>
      <w:r w:rsidDel="00000000" w:rsidR="00000000" w:rsidRPr="00000000">
        <w:rPr>
          <w:rFonts w:ascii="Courier New" w:cs="Courier New" w:eastAsia="Courier New" w:hAnsi="Courier New"/>
          <w:color w:val="00b050"/>
          <w:sz w:val="20"/>
          <w:szCs w:val="20"/>
          <w:rtl w:val="0"/>
        </w:rPr>
        <w:t xml:space="preserve">CalendarDate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urier New" w:cs="Courier New" w:eastAsia="Courier New" w:hAnsi="Courier New"/>
          <w:color w:val="00b050"/>
          <w:sz w:val="20"/>
          <w:szCs w:val="20"/>
          <w:rtl w:val="0"/>
        </w:rPr>
        <w:t xml:space="preserve">TransactionQuantity</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A8">
      <w:pPr>
        <w:pBdr>
          <w:top w:color="000000" w:space="12" w:sz="8" w:val="single"/>
          <w:left w:space="0" w:sz="0" w:val="nil"/>
          <w:bottom w:color="000000" w:space="12" w:sz="8" w:val="single"/>
          <w:right w:space="0" w:sz="0" w:val="nil"/>
          <w:between w:space="0" w:sz="0" w:val="nil"/>
        </w:pBdr>
        <w:shd w:fill="ffffff" w:val="clear"/>
        <w:spacing w:after="120" w:line="319" w:lineRule="auto"/>
        <w:ind w:left="720" w:righ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ff0000"/>
          <w:sz w:val="24"/>
          <w:szCs w:val="24"/>
          <w:rtl w:val="0"/>
        </w:rPr>
        <w:t xml:space="preserve">Reminder:</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Courier New" w:cs="Courier New" w:eastAsia="Courier New" w:hAnsi="Courier New"/>
          <w:color w:val="00b050"/>
          <w:sz w:val="20"/>
          <w:szCs w:val="20"/>
          <w:rtl w:val="0"/>
        </w:rPr>
        <w:t xml:space="preserve">INCLUDE</w:t>
      </w:r>
      <w:r w:rsidDel="00000000" w:rsidR="00000000" w:rsidRPr="00000000">
        <w:rPr>
          <w:rFonts w:ascii="Times New Roman" w:cs="Times New Roman" w:eastAsia="Times New Roman" w:hAnsi="Times New Roman"/>
          <w:color w:val="000000"/>
          <w:sz w:val="24"/>
          <w:szCs w:val="24"/>
          <w:rtl w:val="0"/>
        </w:rPr>
        <w:t xml:space="preserve"> columns are columns you include in the </w:t>
      </w:r>
      <w:r w:rsidDel="00000000" w:rsidR="00000000" w:rsidRPr="00000000">
        <w:rPr>
          <w:rFonts w:ascii="Courier New" w:cs="Courier New" w:eastAsia="Courier New" w:hAnsi="Courier New"/>
          <w:color w:val="00b050"/>
          <w:sz w:val="20"/>
          <w:szCs w:val="20"/>
          <w:rtl w:val="0"/>
        </w:rPr>
        <w:t xml:space="preserve">CREATE INDEX</w:t>
      </w:r>
      <w:r w:rsidDel="00000000" w:rsidR="00000000" w:rsidRPr="00000000">
        <w:rPr>
          <w:rFonts w:ascii="Times New Roman" w:cs="Times New Roman" w:eastAsia="Times New Roman" w:hAnsi="Times New Roman"/>
          <w:color w:val="000000"/>
          <w:sz w:val="24"/>
          <w:szCs w:val="24"/>
          <w:rtl w:val="0"/>
        </w:rPr>
        <w:t xml:space="preserve"> command by using the </w:t>
      </w:r>
      <w:r w:rsidDel="00000000" w:rsidR="00000000" w:rsidRPr="00000000">
        <w:rPr>
          <w:rFonts w:ascii="Courier New" w:cs="Courier New" w:eastAsia="Courier New" w:hAnsi="Courier New"/>
          <w:color w:val="00b050"/>
          <w:sz w:val="20"/>
          <w:szCs w:val="20"/>
          <w:rtl w:val="0"/>
        </w:rPr>
        <w:t xml:space="preserve">INCLUDE</w:t>
      </w:r>
      <w:r w:rsidDel="00000000" w:rsidR="00000000" w:rsidRPr="00000000">
        <w:rPr>
          <w:rFonts w:ascii="Times New Roman" w:cs="Times New Roman" w:eastAsia="Times New Roman" w:hAnsi="Times New Roman"/>
          <w:color w:val="000000"/>
          <w:sz w:val="24"/>
          <w:szCs w:val="24"/>
          <w:rtl w:val="0"/>
        </w:rPr>
        <w:t xml:space="preserve"> keyword. The prefix “ie” in the name stands for inversion entry index. This means that we are presenting the user with a non-unique access path to the data. If you see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pk</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it means primary key,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ak</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means alternate key which is an alternate to the primary key and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fk</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stands for foreign key. I think it is good practice to include these prefixes in the index name.</w:t>
      </w:r>
    </w:p>
    <w:p w:rsidR="00000000" w:rsidDel="00000000" w:rsidP="00000000" w:rsidRDefault="00000000" w:rsidRPr="00000000" w14:paraId="000002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now we have taken our performance analysis to a lower level. By looking at the details behind the high-cost tasks we can further see if a strategy is working or not.</w:t>
      </w:r>
    </w:p>
    <w:p w:rsidR="00000000" w:rsidDel="00000000" w:rsidP="00000000" w:rsidRDefault="00000000" w:rsidRPr="00000000" w14:paraId="000002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let’s summarize what we need to base our performance analysis and strategy on:</w:t>
      </w:r>
    </w:p>
    <w:p w:rsidR="00000000" w:rsidDel="00000000" w:rsidP="00000000" w:rsidRDefault="00000000" w:rsidRPr="00000000" w14:paraId="000002AB">
      <w:pPr>
        <w:numPr>
          <w:ilvl w:val="0"/>
          <w:numId w:val="3"/>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Generate estimated and actual query plans and identify high-cost steps.</w:t>
      </w:r>
    </w:p>
    <w:p w:rsidR="00000000" w:rsidDel="00000000" w:rsidP="00000000" w:rsidRDefault="00000000" w:rsidRPr="00000000" w14:paraId="000002AC">
      <w:pPr>
        <w:numPr>
          <w:ilvl w:val="0"/>
          <w:numId w:val="3"/>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Be aware of which tasks are logical or physical operators or both.</w:t>
      </w:r>
    </w:p>
    <w:p w:rsidR="00000000" w:rsidDel="00000000" w:rsidP="00000000" w:rsidRDefault="00000000" w:rsidRPr="00000000" w14:paraId="000002AD">
      <w:pPr>
        <w:numPr>
          <w:ilvl w:val="0"/>
          <w:numId w:val="3"/>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Generate </w:t>
      </w:r>
      <w:r w:rsidDel="00000000" w:rsidR="00000000" w:rsidRPr="00000000">
        <w:rPr>
          <w:rFonts w:ascii="Courier New" w:cs="Courier New" w:eastAsia="Courier New" w:hAnsi="Courier New"/>
          <w:color w:val="00b050"/>
          <w:sz w:val="20"/>
          <w:szCs w:val="20"/>
          <w:rtl w:val="0"/>
        </w:rPr>
        <w:t xml:space="preserve">IO</w:t>
      </w:r>
      <w:r w:rsidDel="00000000" w:rsidR="00000000" w:rsidRPr="00000000">
        <w:rPr>
          <w:rFonts w:ascii="Times New Roman" w:cs="Times New Roman" w:eastAsia="Times New Roman" w:hAnsi="Times New Roman"/>
          <w:color w:val="000000"/>
          <w:sz w:val="24"/>
          <w:szCs w:val="24"/>
          <w:rtl w:val="0"/>
        </w:rPr>
        <w:t xml:space="preserve"> and </w:t>
      </w:r>
      <w:r w:rsidDel="00000000" w:rsidR="00000000" w:rsidRPr="00000000">
        <w:rPr>
          <w:rFonts w:ascii="Courier New" w:cs="Courier New" w:eastAsia="Courier New" w:hAnsi="Courier New"/>
          <w:color w:val="00b050"/>
          <w:sz w:val="20"/>
          <w:szCs w:val="20"/>
          <w:rtl w:val="0"/>
        </w:rPr>
        <w:t xml:space="preserve">TIME</w:t>
      </w:r>
      <w:r w:rsidDel="00000000" w:rsidR="00000000" w:rsidRPr="00000000">
        <w:rPr>
          <w:rFonts w:ascii="Times New Roman" w:cs="Times New Roman" w:eastAsia="Times New Roman" w:hAnsi="Times New Roman"/>
          <w:color w:val="000000"/>
          <w:sz w:val="24"/>
          <w:szCs w:val="24"/>
          <w:rtl w:val="0"/>
        </w:rPr>
        <w:t xml:space="preserve"> performance statistics.</w:t>
      </w:r>
    </w:p>
    <w:p w:rsidR="00000000" w:rsidDel="00000000" w:rsidP="00000000" w:rsidRDefault="00000000" w:rsidRPr="00000000" w14:paraId="000002AE">
      <w:pPr>
        <w:numPr>
          <w:ilvl w:val="0"/>
          <w:numId w:val="3"/>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Always run </w:t>
      </w:r>
      <w:r w:rsidDel="00000000" w:rsidR="00000000" w:rsidRPr="00000000">
        <w:rPr>
          <w:rFonts w:ascii="Courier New" w:cs="Courier New" w:eastAsia="Courier New" w:hAnsi="Courier New"/>
          <w:color w:val="00b050"/>
          <w:sz w:val="20"/>
          <w:szCs w:val="20"/>
          <w:rtl w:val="0"/>
        </w:rPr>
        <w:t xml:space="preserve">DBCC</w:t>
      </w:r>
      <w:r w:rsidDel="00000000" w:rsidR="00000000" w:rsidRPr="00000000">
        <w:rPr>
          <w:rFonts w:ascii="Times New Roman" w:cs="Times New Roman" w:eastAsia="Times New Roman" w:hAnsi="Times New Roman"/>
          <w:color w:val="000000"/>
          <w:sz w:val="24"/>
          <w:szCs w:val="24"/>
          <w:rtl w:val="0"/>
        </w:rPr>
        <w:t xml:space="preserve"> for each test run to make </w:t>
      </w:r>
      <w:r w:rsidDel="00000000" w:rsidR="00000000" w:rsidRPr="00000000">
        <w:rPr>
          <w:rFonts w:ascii="Times New Roman" w:cs="Times New Roman" w:eastAsia="Times New Roman" w:hAnsi="Times New Roman"/>
          <w:sz w:val="24"/>
          <w:szCs w:val="24"/>
          <w:rtl w:val="0"/>
        </w:rPr>
        <w:t xml:space="preserve">sure the memory</w:t>
      </w:r>
      <w:r w:rsidDel="00000000" w:rsidR="00000000" w:rsidRPr="00000000">
        <w:rPr>
          <w:rFonts w:ascii="Times New Roman" w:cs="Times New Roman" w:eastAsia="Times New Roman" w:hAnsi="Times New Roman"/>
          <w:color w:val="000000"/>
          <w:sz w:val="24"/>
          <w:szCs w:val="24"/>
          <w:rtl w:val="0"/>
        </w:rPr>
        <w:t xml:space="preserve"> cache is clear.</w:t>
      </w:r>
    </w:p>
    <w:p w:rsidR="00000000" w:rsidDel="00000000" w:rsidP="00000000" w:rsidRDefault="00000000" w:rsidRPr="00000000" w14:paraId="000002AF">
      <w:pPr>
        <w:numPr>
          <w:ilvl w:val="0"/>
          <w:numId w:val="3"/>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Base index columns on the columns used in the </w:t>
      </w:r>
      <w:r w:rsidDel="00000000" w:rsidR="00000000" w:rsidRPr="00000000">
        <w:rPr>
          <w:rFonts w:ascii="Courier New" w:cs="Courier New" w:eastAsia="Courier New" w:hAnsi="Courier New"/>
          <w:color w:val="00b050"/>
          <w:sz w:val="20"/>
          <w:szCs w:val="20"/>
          <w:rtl w:val="0"/>
        </w:rPr>
        <w:t xml:space="preserve">PARTITION BY</w:t>
      </w:r>
      <w:r w:rsidDel="00000000" w:rsidR="00000000" w:rsidRPr="00000000">
        <w:rPr>
          <w:rFonts w:ascii="Times New Roman" w:cs="Times New Roman" w:eastAsia="Times New Roman" w:hAnsi="Times New Roman"/>
          <w:color w:val="000000"/>
          <w:sz w:val="24"/>
          <w:szCs w:val="24"/>
          <w:rtl w:val="0"/>
        </w:rPr>
        <w:t xml:space="preserve"> clause (in the </w:t>
      </w:r>
      <w:r w:rsidDel="00000000" w:rsidR="00000000" w:rsidRPr="00000000">
        <w:rPr>
          <w:rFonts w:ascii="Courier New" w:cs="Courier New" w:eastAsia="Courier New" w:hAnsi="Courier New"/>
          <w:color w:val="00b050"/>
          <w:sz w:val="20"/>
          <w:szCs w:val="20"/>
          <w:rtl w:val="0"/>
        </w:rPr>
        <w:t xml:space="preserve">OVER()</w:t>
      </w:r>
      <w:r w:rsidDel="00000000" w:rsidR="00000000" w:rsidRPr="00000000">
        <w:rPr>
          <w:rFonts w:ascii="Times New Roman" w:cs="Times New Roman" w:eastAsia="Times New Roman" w:hAnsi="Times New Roman"/>
          <w:color w:val="000000"/>
          <w:sz w:val="24"/>
          <w:szCs w:val="24"/>
          <w:rtl w:val="0"/>
        </w:rPr>
        <w:t xml:space="preserve"> clause).</w:t>
      </w:r>
    </w:p>
    <w:p w:rsidR="00000000" w:rsidDel="00000000" w:rsidP="00000000" w:rsidRDefault="00000000" w:rsidRPr="00000000" w14:paraId="000002B0">
      <w:pPr>
        <w:numPr>
          <w:ilvl w:val="0"/>
          <w:numId w:val="3"/>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Base index columns on the columns used in the </w:t>
      </w:r>
      <w:r w:rsidDel="00000000" w:rsidR="00000000" w:rsidRPr="00000000">
        <w:rPr>
          <w:rFonts w:ascii="Courier New" w:cs="Courier New" w:eastAsia="Courier New" w:hAnsi="Courier New"/>
          <w:color w:val="00b050"/>
          <w:sz w:val="20"/>
          <w:szCs w:val="20"/>
          <w:rtl w:val="0"/>
        </w:rPr>
        <w:t xml:space="preserve">ORDER BY</w:t>
      </w:r>
      <w:r w:rsidDel="00000000" w:rsidR="00000000" w:rsidRPr="00000000">
        <w:rPr>
          <w:rFonts w:ascii="Times New Roman" w:cs="Times New Roman" w:eastAsia="Times New Roman" w:hAnsi="Times New Roman"/>
          <w:color w:val="000000"/>
          <w:sz w:val="24"/>
          <w:szCs w:val="24"/>
          <w:rtl w:val="0"/>
        </w:rPr>
        <w:t xml:space="preserve"> clause (in the </w:t>
      </w:r>
      <w:r w:rsidDel="00000000" w:rsidR="00000000" w:rsidRPr="00000000">
        <w:rPr>
          <w:rFonts w:ascii="Courier New" w:cs="Courier New" w:eastAsia="Courier New" w:hAnsi="Courier New"/>
          <w:color w:val="00b050"/>
          <w:sz w:val="20"/>
          <w:szCs w:val="20"/>
          <w:rtl w:val="0"/>
        </w:rPr>
        <w:t xml:space="preserve">OVER()</w:t>
      </w:r>
      <w:r w:rsidDel="00000000" w:rsidR="00000000" w:rsidRPr="00000000">
        <w:rPr>
          <w:rFonts w:ascii="Times New Roman" w:cs="Times New Roman" w:eastAsia="Times New Roman" w:hAnsi="Times New Roman"/>
          <w:color w:val="000000"/>
          <w:sz w:val="24"/>
          <w:szCs w:val="24"/>
          <w:rtl w:val="0"/>
        </w:rPr>
        <w:t xml:space="preserve">clause).</w:t>
      </w:r>
    </w:p>
    <w:p w:rsidR="00000000" w:rsidDel="00000000" w:rsidP="00000000" w:rsidRDefault="00000000" w:rsidRPr="00000000" w14:paraId="000002B1">
      <w:pPr>
        <w:numPr>
          <w:ilvl w:val="0"/>
          <w:numId w:val="3"/>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Base index columns on the columns used in the </w:t>
      </w:r>
      <w:r w:rsidDel="00000000" w:rsidR="00000000" w:rsidRPr="00000000">
        <w:rPr>
          <w:rFonts w:ascii="Courier New" w:cs="Courier New" w:eastAsia="Courier New" w:hAnsi="Courier New"/>
          <w:color w:val="00b050"/>
          <w:sz w:val="20"/>
          <w:szCs w:val="20"/>
          <w:rtl w:val="0"/>
        </w:rPr>
        <w:t xml:space="preserve">WHERE</w:t>
      </w:r>
      <w:r w:rsidDel="00000000" w:rsidR="00000000" w:rsidRPr="00000000">
        <w:rPr>
          <w:rFonts w:ascii="Times New Roman" w:cs="Times New Roman" w:eastAsia="Times New Roman" w:hAnsi="Times New Roman"/>
          <w:color w:val="000000"/>
          <w:sz w:val="24"/>
          <w:szCs w:val="24"/>
          <w:rtl w:val="0"/>
        </w:rPr>
        <w:t xml:space="preserve"> clause (if one is used in the </w:t>
      </w:r>
      <w:r w:rsidDel="00000000" w:rsidR="00000000" w:rsidRPr="00000000">
        <w:rPr>
          <w:rFonts w:ascii="Courier New" w:cs="Courier New" w:eastAsia="Courier New" w:hAnsi="Courier New"/>
          <w:color w:val="00b050"/>
          <w:sz w:val="20"/>
          <w:szCs w:val="20"/>
          <w:rtl w:val="0"/>
        </w:rPr>
        <w:t xml:space="preserve">CTE</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2B2">
      <w:pPr>
        <w:numPr>
          <w:ilvl w:val="0"/>
          <w:numId w:val="3"/>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Base index columns on columns used in derived fields if we use functions like </w:t>
      </w:r>
      <w:r w:rsidDel="00000000" w:rsidR="00000000" w:rsidRPr="00000000">
        <w:rPr>
          <w:rFonts w:ascii="Courier New" w:cs="Courier New" w:eastAsia="Courier New" w:hAnsi="Courier New"/>
          <w:color w:val="00b050"/>
          <w:sz w:val="20"/>
          <w:szCs w:val="20"/>
          <w:rtl w:val="0"/>
        </w:rPr>
        <w:t xml:space="preserve">YEAR(), MONTH(), DATEPART(), </w:t>
      </w:r>
      <w:r w:rsidDel="00000000" w:rsidR="00000000" w:rsidRPr="00000000">
        <w:rPr>
          <w:rFonts w:ascii="Times New Roman" w:cs="Times New Roman" w:eastAsia="Times New Roman" w:hAnsi="Times New Roman"/>
          <w:color w:val="000000"/>
          <w:sz w:val="24"/>
          <w:szCs w:val="24"/>
          <w:rtl w:val="0"/>
        </w:rPr>
        <w:t xml:space="preserve">etc.to pull out the year, month, quarter and day parts of a date.</w:t>
      </w:r>
    </w:p>
    <w:p w:rsidR="00000000" w:rsidDel="00000000" w:rsidP="00000000" w:rsidRDefault="00000000" w:rsidRPr="00000000" w14:paraId="000002B3">
      <w:pPr>
        <w:numPr>
          <w:ilvl w:val="0"/>
          <w:numId w:val="3"/>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Leverage prior indexes by modifying them so they support multiple queries.</w:t>
      </w:r>
    </w:p>
    <w:p w:rsidR="00000000" w:rsidDel="00000000" w:rsidP="00000000" w:rsidRDefault="00000000" w:rsidRPr="00000000" w14:paraId="000002B4">
      <w:pPr>
        <w:numPr>
          <w:ilvl w:val="0"/>
          <w:numId w:val="3"/>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As a last resort consider memory enhanced tables or report tables that are preloaded.</w:t>
      </w:r>
    </w:p>
    <w:p w:rsidR="00000000" w:rsidDel="00000000" w:rsidP="00000000" w:rsidRDefault="00000000" w:rsidRPr="00000000" w14:paraId="000002B5">
      <w:pPr>
        <w:numPr>
          <w:ilvl w:val="0"/>
          <w:numId w:val="3"/>
        </w:numPr>
        <w:pBdr>
          <w:top w:space="0" w:sz="0" w:val="nil"/>
          <w:left w:space="0" w:sz="0" w:val="nil"/>
          <w:bottom w:space="0" w:sz="0" w:val="nil"/>
          <w:right w:space="0" w:sz="0" w:val="nil"/>
          <w:between w:space="0" w:sz="0" w:val="nil"/>
        </w:pBdr>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Solid state drives for </w:t>
      </w:r>
      <w:r w:rsidDel="00000000" w:rsidR="00000000" w:rsidRPr="00000000">
        <w:rPr>
          <w:rFonts w:ascii="Courier New" w:cs="Courier New" w:eastAsia="Courier New" w:hAnsi="Courier New"/>
          <w:color w:val="00b050"/>
          <w:sz w:val="20"/>
          <w:szCs w:val="20"/>
          <w:rtl w:val="0"/>
        </w:rPr>
        <w:t xml:space="preserve">TEMPDB</w:t>
      </w:r>
      <w:r w:rsidDel="00000000" w:rsidR="00000000" w:rsidRPr="00000000">
        <w:rPr>
          <w:rFonts w:ascii="Times New Roman" w:cs="Times New Roman" w:eastAsia="Times New Roman" w:hAnsi="Times New Roman"/>
          <w:color w:val="000000"/>
          <w:sz w:val="24"/>
          <w:szCs w:val="24"/>
          <w:rtl w:val="0"/>
        </w:rPr>
        <w:t xml:space="preserve"> will help!</w:t>
      </w:r>
    </w:p>
    <w:p w:rsidR="00000000" w:rsidDel="00000000" w:rsidP="00000000" w:rsidRDefault="00000000" w:rsidRPr="00000000" w14:paraId="000002B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Denormalization strategies</w:t>
      </w:r>
    </w:p>
    <w:p w:rsidR="00000000" w:rsidDel="00000000" w:rsidP="00000000" w:rsidRDefault="00000000" w:rsidRPr="00000000" w14:paraId="000002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to last step above said to consider building staging or reporting tables so preprocessing data like data generated by a </w:t>
      </w:r>
      <w:r w:rsidDel="00000000" w:rsidR="00000000" w:rsidRPr="00000000">
        <w:rPr>
          <w:rFonts w:ascii="Courier New" w:cs="Courier New" w:eastAsia="Courier New" w:hAnsi="Courier New"/>
          <w:color w:val="00b050"/>
          <w:sz w:val="20"/>
          <w:szCs w:val="20"/>
          <w:rtl w:val="0"/>
        </w:rPr>
        <w:t xml:space="preserve">CTE</w:t>
      </w:r>
      <w:r w:rsidDel="00000000" w:rsidR="00000000" w:rsidRPr="00000000">
        <w:rPr>
          <w:rFonts w:ascii="Times New Roman" w:cs="Times New Roman" w:eastAsia="Times New Roman" w:hAnsi="Times New Roman"/>
          <w:sz w:val="24"/>
          <w:szCs w:val="24"/>
          <w:rtl w:val="0"/>
        </w:rPr>
        <w:t xml:space="preserve"> can be loaded once in a staging table and used by the queries containing the windows functions (assuming users can work with 24-hour data or older).</w:t>
      </w:r>
    </w:p>
    <w:p w:rsidR="00000000" w:rsidDel="00000000" w:rsidP="00000000" w:rsidRDefault="00000000" w:rsidRPr="00000000" w14:paraId="000002B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part of the above effort, perform an analysis of all your queries to see if you can design a common index set and staging table for multiple queries. Indexes are powerful but too many will slow down the table load and modification processing time to a dangerous level.</w:t>
      </w:r>
    </w:p>
    <w:p w:rsidR="00000000" w:rsidDel="00000000" w:rsidP="00000000" w:rsidRDefault="00000000" w:rsidRPr="00000000" w14:paraId="000002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 building memory optimized tables for fast performance.</w:t>
      </w:r>
    </w:p>
    <w:p w:rsidR="00000000" w:rsidDel="00000000" w:rsidP="00000000" w:rsidRDefault="00000000" w:rsidRPr="00000000" w14:paraId="000002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all else fails, we need to consider query or table redesign or even consider hardware upgrades like more memory or more and faster CPUs and storage, like solid state disk.</w:t>
      </w:r>
    </w:p>
    <w:p w:rsidR="00000000" w:rsidDel="00000000" w:rsidP="00000000" w:rsidRDefault="00000000" w:rsidRPr="00000000" w14:paraId="000002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test, test, and did I say test your queries? Come up with a simple test strategy and document results for analysis.</w:t>
      </w:r>
    </w:p>
    <w:p w:rsidR="00000000" w:rsidDel="00000000" w:rsidP="00000000" w:rsidRDefault="00000000" w:rsidRPr="00000000" w14:paraId="000002BC">
      <w:pPr>
        <w:pBdr>
          <w:top w:color="000000" w:space="12" w:sz="8" w:val="single"/>
          <w:left w:space="0" w:sz="0" w:val="nil"/>
          <w:bottom w:color="000000" w:space="12" w:sz="8" w:val="single"/>
          <w:right w:space="0" w:sz="0" w:val="nil"/>
          <w:between w:space="0" w:sz="0" w:val="nil"/>
        </w:pBdr>
        <w:shd w:fill="ffffff" w:val="clear"/>
        <w:spacing w:after="120" w:line="319" w:lineRule="auto"/>
        <w:ind w:left="720" w:righ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ff0000"/>
          <w:sz w:val="24"/>
          <w:szCs w:val="24"/>
          <w:rtl w:val="0"/>
        </w:rPr>
        <w:t xml:space="preserve">Suggestion:</w:t>
      </w:r>
      <w:r w:rsidDel="00000000" w:rsidR="00000000" w:rsidRPr="00000000">
        <w:rPr>
          <w:rFonts w:ascii="Times New Roman" w:cs="Times New Roman" w:eastAsia="Times New Roman" w:hAnsi="Times New Roman"/>
          <w:color w:val="000000"/>
          <w:sz w:val="24"/>
          <w:szCs w:val="24"/>
          <w:rtl w:val="0"/>
        </w:rPr>
        <w:t xml:space="preserve"> once you are comfortable reading estimated execution plans and </w:t>
      </w:r>
      <w:r w:rsidDel="00000000" w:rsidR="00000000" w:rsidRPr="00000000">
        <w:rPr>
          <w:rFonts w:ascii="Courier New" w:cs="Courier New" w:eastAsia="Courier New" w:hAnsi="Courier New"/>
          <w:color w:val="00b050"/>
          <w:sz w:val="20"/>
          <w:szCs w:val="20"/>
          <w:rtl w:val="0"/>
        </w:rPr>
        <w:t xml:space="preserve">IO</w:t>
      </w:r>
      <w:r w:rsidDel="00000000" w:rsidR="00000000" w:rsidRPr="00000000">
        <w:rPr>
          <w:rFonts w:ascii="Times New Roman" w:cs="Times New Roman" w:eastAsia="Times New Roman" w:hAnsi="Times New Roman"/>
          <w:color w:val="000000"/>
          <w:sz w:val="24"/>
          <w:szCs w:val="24"/>
          <w:rtl w:val="0"/>
        </w:rPr>
        <w:t xml:space="preserve"> and </w:t>
      </w:r>
      <w:r w:rsidDel="00000000" w:rsidR="00000000" w:rsidRPr="00000000">
        <w:rPr>
          <w:rFonts w:ascii="Courier New" w:cs="Courier New" w:eastAsia="Courier New" w:hAnsi="Courier New"/>
          <w:color w:val="00b050"/>
          <w:sz w:val="20"/>
          <w:szCs w:val="20"/>
          <w:rtl w:val="0"/>
        </w:rPr>
        <w:t xml:space="preserve">TIME</w:t>
      </w:r>
      <w:r w:rsidDel="00000000" w:rsidR="00000000" w:rsidRPr="00000000">
        <w:rPr>
          <w:rFonts w:ascii="Times New Roman" w:cs="Times New Roman" w:eastAsia="Times New Roman" w:hAnsi="Times New Roman"/>
          <w:color w:val="000000"/>
          <w:sz w:val="24"/>
          <w:szCs w:val="24"/>
          <w:rtl w:val="0"/>
        </w:rPr>
        <w:t xml:space="preserve"> statistics, modify the load scripts that were used to load the databases and try </w:t>
      </w:r>
      <w:r w:rsidDel="00000000" w:rsidR="00000000" w:rsidRPr="00000000">
        <w:rPr>
          <w:rFonts w:ascii="Times New Roman" w:cs="Times New Roman" w:eastAsia="Times New Roman" w:hAnsi="Times New Roman"/>
          <w:sz w:val="24"/>
          <w:szCs w:val="24"/>
          <w:rtl w:val="0"/>
        </w:rPr>
        <w:t xml:space="preserve">loading a large</w:t>
      </w:r>
      <w:r w:rsidDel="00000000" w:rsidR="00000000" w:rsidRPr="00000000">
        <w:rPr>
          <w:rFonts w:ascii="Times New Roman" w:cs="Times New Roman" w:eastAsia="Times New Roman" w:hAnsi="Times New Roman"/>
          <w:color w:val="000000"/>
          <w:sz w:val="24"/>
          <w:szCs w:val="24"/>
          <w:rtl w:val="0"/>
        </w:rPr>
        <w:t xml:space="preserve"> number of rows, like millions of rows and see how the performance is impacted.</w:t>
      </w:r>
    </w:p>
    <w:p w:rsidR="00000000" w:rsidDel="00000000" w:rsidP="00000000" w:rsidRDefault="00000000" w:rsidRPr="00000000" w14:paraId="000002BD">
      <w:pPr>
        <w:rPr>
          <w:rFonts w:ascii="Arial" w:cs="Arial" w:eastAsia="Arial" w:hAnsi="Arial"/>
          <w:b w:val="1"/>
          <w:color w:val="0070c0"/>
          <w:sz w:val="40"/>
          <w:szCs w:val="40"/>
        </w:rPr>
      </w:pPr>
      <w:r w:rsidDel="00000000" w:rsidR="00000000" w:rsidRPr="00000000">
        <w:rPr>
          <w:rFonts w:ascii="Arial" w:cs="Arial" w:eastAsia="Arial" w:hAnsi="Arial"/>
          <w:b w:val="1"/>
          <w:color w:val="0070c0"/>
          <w:sz w:val="40"/>
          <w:szCs w:val="40"/>
          <w:rtl w:val="0"/>
        </w:rPr>
        <w:t xml:space="preserve">Island and Gaps Example</w:t>
      </w:r>
    </w:p>
    <w:p w:rsidR="00000000" w:rsidDel="00000000" w:rsidP="00000000" w:rsidRDefault="00000000" w:rsidRPr="00000000" w14:paraId="000002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classic data challenge is the concept of gaps and islands. For example, do we have gaps in the days that sales staff sell products? Or are there clusters of days that a product is selling consistently? This last example shows you how to solve this challenge by using some of the window functions we covered in this chapter.</w:t>
      </w:r>
    </w:p>
    <w:p w:rsidR="00000000" w:rsidDel="00000000" w:rsidP="00000000" w:rsidRDefault="00000000" w:rsidRPr="00000000" w14:paraId="000002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solution requires a few steps. The trick to this puzzle is to find out a way to generate some sort of category name we can use in a </w:t>
      </w:r>
      <w:r w:rsidDel="00000000" w:rsidR="00000000" w:rsidRPr="00000000">
        <w:rPr>
          <w:rFonts w:ascii="Courier New" w:cs="Courier New" w:eastAsia="Courier New" w:hAnsi="Courier New"/>
          <w:color w:val="00b050"/>
          <w:sz w:val="20"/>
          <w:szCs w:val="20"/>
          <w:rtl w:val="0"/>
        </w:rPr>
        <w:t xml:space="preserve">GROUP BY</w:t>
      </w:r>
      <w:r w:rsidDel="00000000" w:rsidR="00000000" w:rsidRPr="00000000">
        <w:rPr>
          <w:rFonts w:ascii="Times New Roman" w:cs="Times New Roman" w:eastAsia="Times New Roman" w:hAnsi="Times New Roman"/>
          <w:sz w:val="24"/>
          <w:szCs w:val="24"/>
          <w:rtl w:val="0"/>
        </w:rPr>
        <w:t xml:space="preserve"> clause so we can extract the minimum start date and maximum end dates of the islands and gaps using the </w:t>
      </w:r>
      <w:r w:rsidDel="00000000" w:rsidR="00000000" w:rsidRPr="00000000">
        <w:rPr>
          <w:rFonts w:ascii="Courier New" w:cs="Courier New" w:eastAsia="Courier New" w:hAnsi="Courier New"/>
          <w:color w:val="00b050"/>
          <w:sz w:val="20"/>
          <w:szCs w:val="20"/>
          <w:rtl w:val="0"/>
        </w:rPr>
        <w:t xml:space="preserve">MIN()</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urier New" w:cs="Courier New" w:eastAsia="Courier New" w:hAnsi="Courier New"/>
          <w:color w:val="00b050"/>
          <w:sz w:val="20"/>
          <w:szCs w:val="20"/>
          <w:rtl w:val="0"/>
        </w:rPr>
        <w:t xml:space="preserve">MAX()</w:t>
      </w:r>
      <w:r w:rsidDel="00000000" w:rsidR="00000000" w:rsidRPr="00000000">
        <w:rPr>
          <w:rFonts w:ascii="Times New Roman" w:cs="Times New Roman" w:eastAsia="Times New Roman" w:hAnsi="Times New Roman"/>
          <w:sz w:val="24"/>
          <w:szCs w:val="24"/>
          <w:rtl w:val="0"/>
        </w:rPr>
        <w:t xml:space="preserve"> aggregate function.</w:t>
      </w:r>
    </w:p>
    <w:p w:rsidR="00000000" w:rsidDel="00000000" w:rsidP="00000000" w:rsidRDefault="00000000" w:rsidRPr="00000000" w14:paraId="000002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use the </w:t>
      </w:r>
      <w:r w:rsidDel="00000000" w:rsidR="00000000" w:rsidRPr="00000000">
        <w:rPr>
          <w:rFonts w:ascii="Courier New" w:cs="Courier New" w:eastAsia="Courier New" w:hAnsi="Courier New"/>
          <w:color w:val="00b050"/>
          <w:sz w:val="20"/>
          <w:szCs w:val="20"/>
          <w:rtl w:val="0"/>
        </w:rPr>
        <w:t xml:space="preserve">ROW_NUMBER()</w:t>
      </w:r>
      <w:r w:rsidDel="00000000" w:rsidR="00000000" w:rsidRPr="00000000">
        <w:rPr>
          <w:rFonts w:ascii="Times New Roman" w:cs="Times New Roman" w:eastAsia="Times New Roman" w:hAnsi="Times New Roman"/>
          <w:sz w:val="24"/>
          <w:szCs w:val="24"/>
          <w:rtl w:val="0"/>
        </w:rPr>
        <w:t xml:space="preserve"> function and the </w:t>
      </w:r>
      <w:r w:rsidDel="00000000" w:rsidR="00000000" w:rsidRPr="00000000">
        <w:rPr>
          <w:rFonts w:ascii="Courier New" w:cs="Courier New" w:eastAsia="Courier New" w:hAnsi="Courier New"/>
          <w:color w:val="00b050"/>
          <w:sz w:val="20"/>
          <w:szCs w:val="20"/>
          <w:rtl w:val="0"/>
        </w:rPr>
        <w:t xml:space="preserve">LAG()</w:t>
      </w:r>
      <w:r w:rsidDel="00000000" w:rsidR="00000000" w:rsidRPr="00000000">
        <w:rPr>
          <w:rFonts w:ascii="Times New Roman" w:cs="Times New Roman" w:eastAsia="Times New Roman" w:hAnsi="Times New Roman"/>
          <w:sz w:val="24"/>
          <w:szCs w:val="24"/>
          <w:rtl w:val="0"/>
        </w:rPr>
        <w:t xml:space="preserve"> function to identify when a gap or island starts but to also generate a number that will be used in the value that will be used in the </w:t>
      </w:r>
      <w:r w:rsidDel="00000000" w:rsidR="00000000" w:rsidRPr="00000000">
        <w:rPr>
          <w:rFonts w:ascii="Courier New" w:cs="Courier New" w:eastAsia="Courier New" w:hAnsi="Courier New"/>
          <w:color w:val="00b050"/>
          <w:sz w:val="20"/>
          <w:szCs w:val="20"/>
          <w:rtl w:val="0"/>
        </w:rPr>
        <w:t xml:space="preserve">GROUP BY</w:t>
      </w:r>
      <w:r w:rsidDel="00000000" w:rsidR="00000000" w:rsidRPr="00000000">
        <w:rPr>
          <w:rFonts w:ascii="Times New Roman" w:cs="Times New Roman" w:eastAsia="Times New Roman" w:hAnsi="Times New Roman"/>
          <w:sz w:val="24"/>
          <w:szCs w:val="24"/>
          <w:rtl w:val="0"/>
        </w:rPr>
        <w:t xml:space="preserve"> clause mentioned above (like ISLAND1, GAP1, etc.). </w:t>
      </w:r>
    </w:p>
    <w:p w:rsidR="00000000" w:rsidDel="00000000" w:rsidP="00000000" w:rsidRDefault="00000000" w:rsidRPr="00000000" w14:paraId="000002C1">
      <w:pPr>
        <w:rPr/>
      </w:pPr>
      <w:r w:rsidDel="00000000" w:rsidR="00000000" w:rsidRPr="00000000">
        <w:rPr>
          <w:rFonts w:ascii="Times New Roman" w:cs="Times New Roman" w:eastAsia="Times New Roman" w:hAnsi="Times New Roman"/>
          <w:sz w:val="24"/>
          <w:szCs w:val="24"/>
          <w:rtl w:val="0"/>
        </w:rPr>
        <w:t xml:space="preserve">In our test scenario we are tracking whether a salesperson generated sales over a 31-day period only. Some sales amounts are set to zero for 1 or more days so these gaps in days can be one day, two days or more (these are the gaps).</w:t>
      </w:r>
      <w:r w:rsidDel="00000000" w:rsidR="00000000" w:rsidRPr="00000000">
        <w:rPr>
          <w:rtl w:val="0"/>
        </w:rPr>
      </w:r>
    </w:p>
    <w:p w:rsidR="00000000" w:rsidDel="00000000" w:rsidP="00000000" w:rsidRDefault="00000000" w:rsidRPr="00000000" w14:paraId="000002C2">
      <w:pPr>
        <w:pBdr>
          <w:top w:color="000000" w:space="12" w:sz="8" w:val="single"/>
          <w:left w:space="0" w:sz="0" w:val="nil"/>
          <w:bottom w:color="000000" w:space="12" w:sz="8" w:val="single"/>
          <w:right w:space="0" w:sz="0" w:val="nil"/>
          <w:between w:space="0" w:sz="0" w:val="nil"/>
        </w:pBdr>
        <w:shd w:fill="ffffff" w:val="clear"/>
        <w:spacing w:after="120" w:line="319" w:lineRule="auto"/>
        <w:ind w:left="720" w:righ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ff0000"/>
          <w:sz w:val="24"/>
          <w:szCs w:val="24"/>
          <w:rtl w:val="0"/>
        </w:rPr>
        <w:t xml:space="preserve">Tip:</w:t>
      </w:r>
      <w:r w:rsidDel="00000000" w:rsidR="00000000" w:rsidRPr="00000000">
        <w:rPr>
          <w:rFonts w:ascii="Times New Roman" w:cs="Times New Roman" w:eastAsia="Times New Roman" w:hAnsi="Times New Roman"/>
          <w:color w:val="000000"/>
          <w:sz w:val="24"/>
          <w:szCs w:val="24"/>
          <w:rtl w:val="0"/>
        </w:rPr>
        <w:t xml:space="preserve"> always start with a small data set. Apply your logic, test it and once you are satisfied it works apply it to your larger production data set.</w:t>
      </w:r>
    </w:p>
    <w:p w:rsidR="00000000" w:rsidDel="00000000" w:rsidP="00000000" w:rsidRDefault="00000000" w:rsidRPr="00000000" w14:paraId="000002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same can be said for the groups of days that sales that were generated (these are the islands). </w:t>
      </w:r>
    </w:p>
    <w:p w:rsidR="00000000" w:rsidDel="00000000" w:rsidP="00000000" w:rsidRDefault="00000000" w:rsidRPr="00000000" w14:paraId="000002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steps that need to occur:</w:t>
      </w:r>
    </w:p>
    <w:p w:rsidR="00000000" w:rsidDel="00000000" w:rsidP="00000000" w:rsidRDefault="00000000" w:rsidRPr="00000000" w14:paraId="000002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1 – Generate some test data. For simplicity include a column that identifies rows as islands or gaps. These will be used to create the groups used in the </w:t>
      </w:r>
      <w:r w:rsidDel="00000000" w:rsidR="00000000" w:rsidRPr="00000000">
        <w:rPr>
          <w:rFonts w:ascii="Courier New" w:cs="Courier New" w:eastAsia="Courier New" w:hAnsi="Courier New"/>
          <w:color w:val="00b050"/>
          <w:sz w:val="20"/>
          <w:szCs w:val="20"/>
          <w:rtl w:val="0"/>
        </w:rPr>
        <w:t xml:space="preserve">GROUP BY</w:t>
      </w:r>
      <w:r w:rsidDel="00000000" w:rsidR="00000000" w:rsidRPr="00000000">
        <w:rPr>
          <w:rFonts w:ascii="Times New Roman" w:cs="Times New Roman" w:eastAsia="Times New Roman" w:hAnsi="Times New Roman"/>
          <w:sz w:val="24"/>
          <w:szCs w:val="24"/>
          <w:rtl w:val="0"/>
        </w:rPr>
        <w:t xml:space="preserve"> clause. </w:t>
      </w:r>
    </w:p>
    <w:p w:rsidR="00000000" w:rsidDel="00000000" w:rsidP="00000000" w:rsidRDefault="00000000" w:rsidRPr="00000000" w14:paraId="000002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2 - Add a numerical column to identify the start days of islands or gaps. This will be used to identify the GROUP BY text value.</w:t>
      </w:r>
    </w:p>
    <w:p w:rsidR="00000000" w:rsidDel="00000000" w:rsidP="00000000" w:rsidRDefault="00000000" w:rsidRPr="00000000" w14:paraId="000002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3 - Add a column that will contain a unique number so for each set of islands and gaps we</w:t>
      </w:r>
    </w:p>
    <w:p w:rsidR="00000000" w:rsidDel="00000000" w:rsidP="00000000" w:rsidRDefault="00000000" w:rsidRPr="00000000" w14:paraId="000002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generate category names for the </w:t>
      </w:r>
      <w:r w:rsidDel="00000000" w:rsidR="00000000" w:rsidRPr="00000000">
        <w:rPr>
          <w:rFonts w:ascii="Courier New" w:cs="Courier New" w:eastAsia="Courier New" w:hAnsi="Courier New"/>
          <w:color w:val="00b050"/>
          <w:sz w:val="20"/>
          <w:szCs w:val="20"/>
          <w:rtl w:val="0"/>
        </w:rPr>
        <w:t xml:space="preserve">GROUP BY</w:t>
      </w:r>
      <w:r w:rsidDel="00000000" w:rsidR="00000000" w:rsidRPr="00000000">
        <w:rPr>
          <w:rFonts w:ascii="Times New Roman" w:cs="Times New Roman" w:eastAsia="Times New Roman" w:hAnsi="Times New Roman"/>
          <w:sz w:val="24"/>
          <w:szCs w:val="24"/>
          <w:rtl w:val="0"/>
        </w:rPr>
        <w:t xml:space="preserve"> clause that look something like this:</w:t>
      </w:r>
    </w:p>
    <w:p w:rsidR="00000000" w:rsidDel="00000000" w:rsidP="00000000" w:rsidRDefault="00000000" w:rsidRPr="00000000" w14:paraId="000002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ISLAND1, ISLAND2, GAP1, GAP2, etc. (we will use the </w:t>
      </w:r>
      <w:r w:rsidDel="00000000" w:rsidR="00000000" w:rsidRPr="00000000">
        <w:rPr>
          <w:rFonts w:ascii="Courier New" w:cs="Courier New" w:eastAsia="Courier New" w:hAnsi="Courier New"/>
          <w:color w:val="00b050"/>
          <w:sz w:val="20"/>
          <w:szCs w:val="20"/>
          <w:rtl w:val="0"/>
        </w:rPr>
        <w:t xml:space="preserve">ROW_NUMBER()</w:t>
      </w:r>
      <w:r w:rsidDel="00000000" w:rsidR="00000000" w:rsidRPr="00000000">
        <w:rPr>
          <w:rFonts w:ascii="Times New Roman" w:cs="Times New Roman" w:eastAsia="Times New Roman" w:hAnsi="Times New Roman"/>
          <w:sz w:val="24"/>
          <w:szCs w:val="24"/>
          <w:rtl w:val="0"/>
        </w:rPr>
        <w:t xml:space="preserve"> function for this).</w:t>
      </w:r>
    </w:p>
    <w:p w:rsidR="00000000" w:rsidDel="00000000" w:rsidP="00000000" w:rsidRDefault="00000000" w:rsidRPr="00000000" w14:paraId="000002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these categories have been correctly assigned to each row the start and stop </w:t>
      </w:r>
    </w:p>
    <w:p w:rsidR="00000000" w:rsidDel="00000000" w:rsidP="00000000" w:rsidRDefault="00000000" w:rsidRPr="00000000" w14:paraId="000002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days are easily pulled out with the </w:t>
      </w:r>
      <w:r w:rsidDel="00000000" w:rsidR="00000000" w:rsidRPr="00000000">
        <w:rPr>
          <w:rFonts w:ascii="Courier New" w:cs="Courier New" w:eastAsia="Courier New" w:hAnsi="Courier New"/>
          <w:color w:val="00b050"/>
          <w:sz w:val="20"/>
          <w:szCs w:val="20"/>
          <w:rtl w:val="0"/>
        </w:rPr>
        <w:t xml:space="preserve">MIN()</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urier New" w:cs="Courier New" w:eastAsia="Courier New" w:hAnsi="Courier New"/>
          <w:color w:val="00b050"/>
          <w:sz w:val="20"/>
          <w:szCs w:val="20"/>
          <w:rtl w:val="0"/>
        </w:rPr>
        <w:t xml:space="preserve">MAX()</w:t>
      </w:r>
      <w:r w:rsidDel="00000000" w:rsidR="00000000" w:rsidRPr="00000000">
        <w:rPr>
          <w:rFonts w:ascii="Times New Roman" w:cs="Times New Roman" w:eastAsia="Times New Roman" w:hAnsi="Times New Roman"/>
          <w:sz w:val="24"/>
          <w:szCs w:val="24"/>
          <w:rtl w:val="0"/>
        </w:rPr>
        <w:t xml:space="preserve"> aggregate functions.</w:t>
      </w:r>
    </w:p>
    <w:p w:rsidR="00000000" w:rsidDel="00000000" w:rsidP="00000000" w:rsidRDefault="00000000" w:rsidRPr="00000000" w14:paraId="000002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go. Let’s start by generating some test data.</w:t>
      </w:r>
    </w:p>
    <w:p w:rsidR="00000000" w:rsidDel="00000000" w:rsidP="00000000" w:rsidRDefault="00000000" w:rsidRPr="00000000" w14:paraId="000002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refer to Listing 4.7a below:</w:t>
      </w:r>
    </w:p>
    <w:p w:rsidR="00000000" w:rsidDel="00000000" w:rsidP="00000000" w:rsidRDefault="00000000" w:rsidRPr="00000000" w14:paraId="000002CE">
      <w:pPr>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Listing 4.7a – Loading the SalesPersonLog</w:t>
      </w:r>
    </w:p>
    <w:p w:rsidR="00000000" w:rsidDel="00000000" w:rsidP="00000000" w:rsidRDefault="00000000" w:rsidRPr="00000000" w14:paraId="000002CF">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USE TEST</w:t>
      </w:r>
    </w:p>
    <w:p w:rsidR="00000000" w:rsidDel="00000000" w:rsidP="00000000" w:rsidRDefault="00000000" w:rsidRPr="00000000" w14:paraId="000002D0">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GO</w:t>
      </w:r>
    </w:p>
    <w:p w:rsidR="00000000" w:rsidDel="00000000" w:rsidP="00000000" w:rsidRDefault="00000000" w:rsidRPr="00000000" w14:paraId="000002D1">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tl w:val="0"/>
        </w:rPr>
      </w:r>
    </w:p>
    <w:p w:rsidR="00000000" w:rsidDel="00000000" w:rsidP="00000000" w:rsidRDefault="00000000" w:rsidRPr="00000000" w14:paraId="000002D2">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DROP TABLE IF EXISTS SalesPersonLog</w:t>
      </w:r>
    </w:p>
    <w:p w:rsidR="00000000" w:rsidDel="00000000" w:rsidP="00000000" w:rsidRDefault="00000000" w:rsidRPr="00000000" w14:paraId="000002D3">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GO</w:t>
      </w:r>
    </w:p>
    <w:p w:rsidR="00000000" w:rsidDel="00000000" w:rsidP="00000000" w:rsidRDefault="00000000" w:rsidRPr="00000000" w14:paraId="000002D4">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tl w:val="0"/>
        </w:rPr>
      </w:r>
    </w:p>
    <w:p w:rsidR="00000000" w:rsidDel="00000000" w:rsidP="00000000" w:rsidRDefault="00000000" w:rsidRPr="00000000" w14:paraId="000002D5">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CREATE TABLE SalesPersonLog (</w:t>
      </w:r>
    </w:p>
    <w:p w:rsidR="00000000" w:rsidDel="00000000" w:rsidP="00000000" w:rsidRDefault="00000000" w:rsidRPr="00000000" w14:paraId="000002D6">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SalesPersonId VARCHAR(8),</w:t>
      </w:r>
    </w:p>
    <w:p w:rsidR="00000000" w:rsidDel="00000000" w:rsidP="00000000" w:rsidRDefault="00000000" w:rsidRPr="00000000" w14:paraId="000002D7">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SalesDate     DATE,</w:t>
      </w:r>
    </w:p>
    <w:p w:rsidR="00000000" w:rsidDel="00000000" w:rsidP="00000000" w:rsidRDefault="00000000" w:rsidRPr="00000000" w14:paraId="000002D8">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SalesAmount</w:t>
        <w:tab/>
        <w:t xml:space="preserve">  DECIMAL(10,2),</w:t>
      </w:r>
    </w:p>
    <w:p w:rsidR="00000000" w:rsidDel="00000000" w:rsidP="00000000" w:rsidRDefault="00000000" w:rsidRPr="00000000" w14:paraId="000002D9">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IslandGapGroup VARCHAR(8)</w:t>
      </w:r>
    </w:p>
    <w:p w:rsidR="00000000" w:rsidDel="00000000" w:rsidP="00000000" w:rsidRDefault="00000000" w:rsidRPr="00000000" w14:paraId="000002DA">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w:t>
      </w:r>
    </w:p>
    <w:p w:rsidR="00000000" w:rsidDel="00000000" w:rsidP="00000000" w:rsidRDefault="00000000" w:rsidRPr="00000000" w14:paraId="000002DB">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tl w:val="0"/>
        </w:rPr>
      </w:r>
    </w:p>
    <w:p w:rsidR="00000000" w:rsidDel="00000000" w:rsidP="00000000" w:rsidRDefault="00000000" w:rsidRPr="00000000" w14:paraId="000002DC">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TRUNCATE TABLE SalesPersonLog</w:t>
      </w:r>
    </w:p>
    <w:p w:rsidR="00000000" w:rsidDel="00000000" w:rsidP="00000000" w:rsidRDefault="00000000" w:rsidRPr="00000000" w14:paraId="000002DD">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GO</w:t>
      </w:r>
    </w:p>
    <w:p w:rsidR="00000000" w:rsidDel="00000000" w:rsidP="00000000" w:rsidRDefault="00000000" w:rsidRPr="00000000" w14:paraId="000002DE">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tl w:val="0"/>
        </w:rPr>
      </w:r>
    </w:p>
    <w:p w:rsidR="00000000" w:rsidDel="00000000" w:rsidP="00000000" w:rsidRDefault="00000000" w:rsidRPr="00000000" w14:paraId="000002DF">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INSERT INTO SalesPersonLog</w:t>
      </w:r>
    </w:p>
    <w:p w:rsidR="00000000" w:rsidDel="00000000" w:rsidP="00000000" w:rsidRDefault="00000000" w:rsidRPr="00000000" w14:paraId="000002E0">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SELECT 'SP001'</w:t>
      </w:r>
    </w:p>
    <w:p w:rsidR="00000000" w:rsidDel="00000000" w:rsidP="00000000" w:rsidRDefault="00000000" w:rsidRPr="00000000" w14:paraId="000002E1">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,[CalendarDate]</w:t>
      </w:r>
    </w:p>
    <w:p w:rsidR="00000000" w:rsidDel="00000000" w:rsidP="00000000" w:rsidRDefault="00000000" w:rsidRPr="00000000" w14:paraId="000002E2">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,UPPER (</w:t>
      </w:r>
    </w:p>
    <w:p w:rsidR="00000000" w:rsidDel="00000000" w:rsidP="00000000" w:rsidRDefault="00000000" w:rsidRPr="00000000" w14:paraId="000002E3">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CONVERT(INT,CRYPT_GEN_RANDOM(1)</w:t>
      </w:r>
    </w:p>
    <w:p w:rsidR="00000000" w:rsidDel="00000000" w:rsidP="00000000" w:rsidRDefault="00000000" w:rsidRPr="00000000" w14:paraId="000002E4">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 AS SalesAmount</w:t>
      </w:r>
    </w:p>
    <w:p w:rsidR="00000000" w:rsidDel="00000000" w:rsidP="00000000" w:rsidRDefault="00000000" w:rsidRPr="00000000" w14:paraId="000002E5">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,'ISLAND'</w:t>
      </w:r>
    </w:p>
    <w:p w:rsidR="00000000" w:rsidDel="00000000" w:rsidP="00000000" w:rsidRDefault="00000000" w:rsidRPr="00000000" w14:paraId="000002E6">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FROM APSales.[DimTable].[Calendar]</w:t>
      </w:r>
    </w:p>
    <w:p w:rsidR="00000000" w:rsidDel="00000000" w:rsidP="00000000" w:rsidRDefault="00000000" w:rsidRPr="00000000" w14:paraId="000002E7">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WHERE [CalendarYear] = 2010</w:t>
      </w:r>
    </w:p>
    <w:p w:rsidR="00000000" w:rsidDel="00000000" w:rsidP="00000000" w:rsidRDefault="00000000" w:rsidRPr="00000000" w14:paraId="000002E8">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AND [CalendarMonth] = 10</w:t>
      </w:r>
    </w:p>
    <w:p w:rsidR="00000000" w:rsidDel="00000000" w:rsidP="00000000" w:rsidRDefault="00000000" w:rsidRPr="00000000" w14:paraId="000002E9">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GO</w:t>
      </w:r>
    </w:p>
    <w:p w:rsidR="00000000" w:rsidDel="00000000" w:rsidP="00000000" w:rsidRDefault="00000000" w:rsidRPr="00000000" w14:paraId="000002EA">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tl w:val="0"/>
        </w:rPr>
      </w:r>
    </w:p>
    <w:p w:rsidR="00000000" w:rsidDel="00000000" w:rsidP="00000000" w:rsidRDefault="00000000" w:rsidRPr="00000000" w14:paraId="000002EB">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w:t>
      </w:r>
    </w:p>
    <w:p w:rsidR="00000000" w:rsidDel="00000000" w:rsidP="00000000" w:rsidRDefault="00000000" w:rsidRPr="00000000" w14:paraId="000002EC">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 Set up some gaps */</w:t>
      </w:r>
    </w:p>
    <w:p w:rsidR="00000000" w:rsidDel="00000000" w:rsidP="00000000" w:rsidRDefault="00000000" w:rsidRPr="00000000" w14:paraId="000002ED">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w:t>
      </w:r>
    </w:p>
    <w:p w:rsidR="00000000" w:rsidDel="00000000" w:rsidP="00000000" w:rsidRDefault="00000000" w:rsidRPr="00000000" w14:paraId="000002EE">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tl w:val="0"/>
        </w:rPr>
      </w:r>
    </w:p>
    <w:p w:rsidR="00000000" w:rsidDel="00000000" w:rsidP="00000000" w:rsidRDefault="00000000" w:rsidRPr="00000000" w14:paraId="000002EF">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UPDATE SalesPersonLog</w:t>
      </w:r>
    </w:p>
    <w:p w:rsidR="00000000" w:rsidDel="00000000" w:rsidP="00000000" w:rsidRDefault="00000000" w:rsidRPr="00000000" w14:paraId="000002F0">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SET SalesAmount = 0,</w:t>
      </w:r>
    </w:p>
    <w:p w:rsidR="00000000" w:rsidDel="00000000" w:rsidP="00000000" w:rsidRDefault="00000000" w:rsidRPr="00000000" w14:paraId="000002F1">
      <w:pPr>
        <w:pBdr>
          <w:top w:space="0" w:sz="0" w:val="nil"/>
          <w:left w:color="000000" w:space="4" w:sz="8" w:val="dotted"/>
          <w:bottom w:space="0" w:sz="0" w:val="nil"/>
          <w:right w:space="0" w:sz="0" w:val="nil"/>
          <w:between w:space="0" w:sz="0" w:val="nil"/>
        </w:pBdr>
        <w:spacing w:after="0" w:line="276" w:lineRule="auto"/>
        <w:ind w:firstLine="720"/>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IslandGapGroup = 'GAP'</w:t>
      </w:r>
    </w:p>
    <w:p w:rsidR="00000000" w:rsidDel="00000000" w:rsidP="00000000" w:rsidRDefault="00000000" w:rsidRPr="00000000" w14:paraId="000002F2">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WHERE SalesDate BETWEEN '2010-10-5' AND '2010-10-6'</w:t>
      </w:r>
    </w:p>
    <w:p w:rsidR="00000000" w:rsidDel="00000000" w:rsidP="00000000" w:rsidRDefault="00000000" w:rsidRPr="00000000" w14:paraId="000002F3">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GO</w:t>
      </w:r>
    </w:p>
    <w:p w:rsidR="00000000" w:rsidDel="00000000" w:rsidP="00000000" w:rsidRDefault="00000000" w:rsidRPr="00000000" w14:paraId="000002F4">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tl w:val="0"/>
        </w:rPr>
      </w:r>
    </w:p>
    <w:p w:rsidR="00000000" w:rsidDel="00000000" w:rsidP="00000000" w:rsidRDefault="00000000" w:rsidRPr="00000000" w14:paraId="000002F5">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UPDATE SalesPersonLog</w:t>
      </w:r>
    </w:p>
    <w:p w:rsidR="00000000" w:rsidDel="00000000" w:rsidP="00000000" w:rsidRDefault="00000000" w:rsidRPr="00000000" w14:paraId="000002F6">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SET SalesAmount = 0,</w:t>
      </w:r>
    </w:p>
    <w:p w:rsidR="00000000" w:rsidDel="00000000" w:rsidP="00000000" w:rsidRDefault="00000000" w:rsidRPr="00000000" w14:paraId="000002F7">
      <w:pPr>
        <w:pBdr>
          <w:top w:space="0" w:sz="0" w:val="nil"/>
          <w:left w:color="000000" w:space="4" w:sz="8" w:val="dotted"/>
          <w:bottom w:space="0" w:sz="0" w:val="nil"/>
          <w:right w:space="0" w:sz="0" w:val="nil"/>
          <w:between w:space="0" w:sz="0" w:val="nil"/>
        </w:pBdr>
        <w:spacing w:after="0" w:line="276" w:lineRule="auto"/>
        <w:ind w:firstLine="720"/>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IslandGapGroup = 'GAP'</w:t>
      </w:r>
    </w:p>
    <w:p w:rsidR="00000000" w:rsidDel="00000000" w:rsidP="00000000" w:rsidRDefault="00000000" w:rsidRPr="00000000" w14:paraId="000002F8">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WHERE SalesDate BETWEEN '2010-10-11' AND '2010-10-16'</w:t>
      </w:r>
    </w:p>
    <w:p w:rsidR="00000000" w:rsidDel="00000000" w:rsidP="00000000" w:rsidRDefault="00000000" w:rsidRPr="00000000" w14:paraId="000002F9">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GO</w:t>
      </w:r>
    </w:p>
    <w:p w:rsidR="00000000" w:rsidDel="00000000" w:rsidP="00000000" w:rsidRDefault="00000000" w:rsidRPr="00000000" w14:paraId="000002FA">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tl w:val="0"/>
        </w:rPr>
      </w:r>
    </w:p>
    <w:p w:rsidR="00000000" w:rsidDel="00000000" w:rsidP="00000000" w:rsidRDefault="00000000" w:rsidRPr="00000000" w14:paraId="000002FB">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UPDATE SalesPersonLog</w:t>
      </w:r>
    </w:p>
    <w:p w:rsidR="00000000" w:rsidDel="00000000" w:rsidP="00000000" w:rsidRDefault="00000000" w:rsidRPr="00000000" w14:paraId="000002FC">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SET SalesAmount = 0,</w:t>
      </w:r>
    </w:p>
    <w:p w:rsidR="00000000" w:rsidDel="00000000" w:rsidP="00000000" w:rsidRDefault="00000000" w:rsidRPr="00000000" w14:paraId="000002FD">
      <w:pPr>
        <w:pBdr>
          <w:top w:space="0" w:sz="0" w:val="nil"/>
          <w:left w:color="000000" w:space="4" w:sz="8" w:val="dotted"/>
          <w:bottom w:space="0" w:sz="0" w:val="nil"/>
          <w:right w:space="0" w:sz="0" w:val="nil"/>
          <w:between w:space="0" w:sz="0" w:val="nil"/>
        </w:pBdr>
        <w:spacing w:after="0" w:line="276" w:lineRule="auto"/>
        <w:ind w:firstLine="720"/>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IslandGapGroup = 'GAP'</w:t>
      </w:r>
    </w:p>
    <w:p w:rsidR="00000000" w:rsidDel="00000000" w:rsidP="00000000" w:rsidRDefault="00000000" w:rsidRPr="00000000" w14:paraId="000002FE">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WHERE SalesDate BETWEEN '2010-10-22' AND '2010-10-23'</w:t>
      </w:r>
    </w:p>
    <w:p w:rsidR="00000000" w:rsidDel="00000000" w:rsidP="00000000" w:rsidRDefault="00000000" w:rsidRPr="00000000" w14:paraId="000002FF">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GO</w:t>
      </w:r>
    </w:p>
    <w:p w:rsidR="00000000" w:rsidDel="00000000" w:rsidP="00000000" w:rsidRDefault="00000000" w:rsidRPr="00000000" w14:paraId="00000300">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tl w:val="0"/>
        </w:rPr>
      </w:r>
    </w:p>
    <w:p w:rsidR="00000000" w:rsidDel="00000000" w:rsidP="00000000" w:rsidRDefault="00000000" w:rsidRPr="00000000" w14:paraId="00000301">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 Just in case the random sales value generator</w:t>
      </w:r>
    </w:p>
    <w:p w:rsidR="00000000" w:rsidDel="00000000" w:rsidP="00000000" w:rsidRDefault="00000000" w:rsidRPr="00000000" w14:paraId="00000302">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 set sales to 0 but the update labelled it as an ISLAND</w:t>
      </w:r>
    </w:p>
    <w:p w:rsidR="00000000" w:rsidDel="00000000" w:rsidP="00000000" w:rsidRDefault="00000000" w:rsidRPr="00000000" w14:paraId="00000303">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tl w:val="0"/>
        </w:rPr>
      </w:r>
    </w:p>
    <w:p w:rsidR="00000000" w:rsidDel="00000000" w:rsidP="00000000" w:rsidRDefault="00000000" w:rsidRPr="00000000" w14:paraId="00000304">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UPDATE SalesPersonLog</w:t>
      </w:r>
    </w:p>
    <w:p w:rsidR="00000000" w:rsidDel="00000000" w:rsidP="00000000" w:rsidRDefault="00000000" w:rsidRPr="00000000" w14:paraId="00000305">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SET IslandGapGroup = 'GAP'</w:t>
      </w:r>
    </w:p>
    <w:p w:rsidR="00000000" w:rsidDel="00000000" w:rsidP="00000000" w:rsidRDefault="00000000" w:rsidRPr="00000000" w14:paraId="00000306">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WHERE SalesAmount = 0</w:t>
      </w:r>
    </w:p>
    <w:p w:rsidR="00000000" w:rsidDel="00000000" w:rsidP="00000000" w:rsidRDefault="00000000" w:rsidRPr="00000000" w14:paraId="00000307">
      <w:pPr>
        <w:pBdr>
          <w:top w:space="0" w:sz="0" w:val="nil"/>
          <w:left w:color="000000" w:space="4" w:sz="8" w:val="dotted"/>
          <w:bottom w:space="0" w:sz="0" w:val="nil"/>
          <w:right w:space="0" w:sz="0" w:val="nil"/>
          <w:between w:space="0" w:sz="0" w:val="nil"/>
        </w:pBdr>
        <w:spacing w:after="12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GO</w:t>
      </w:r>
    </w:p>
    <w:p w:rsidR="00000000" w:rsidDel="00000000" w:rsidP="00000000" w:rsidRDefault="00000000" w:rsidRPr="00000000" w14:paraId="000003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gaps and island text strings could have been generated in the query below, but I wanted to simplify things. Notice all the update statements. These set up the test scenario for us. </w:t>
      </w:r>
    </w:p>
    <w:p w:rsidR="00000000" w:rsidDel="00000000" w:rsidP="00000000" w:rsidRDefault="00000000" w:rsidRPr="00000000" w14:paraId="000003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refer to Listing 4.7b below:</w:t>
      </w:r>
    </w:p>
    <w:p w:rsidR="00000000" w:rsidDel="00000000" w:rsidP="00000000" w:rsidRDefault="00000000" w:rsidRPr="00000000" w14:paraId="0000030A">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Listing 4.7b – Generating the Gap and Island Report</w:t>
      </w:r>
    </w:p>
    <w:p w:rsidR="00000000" w:rsidDel="00000000" w:rsidP="00000000" w:rsidRDefault="00000000" w:rsidRPr="00000000" w14:paraId="0000030B">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SELECT SalesPersonId,GroupName,SUM(SalesAmount) AS TotalSales</w:t>
      </w:r>
    </w:p>
    <w:p w:rsidR="00000000" w:rsidDel="00000000" w:rsidP="00000000" w:rsidRDefault="00000000" w:rsidRPr="00000000" w14:paraId="0000030C">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,MIN(StartDate) AS StartDate,MAX(StartDate) AS EndDate</w:t>
      </w:r>
    </w:p>
    <w:p w:rsidR="00000000" w:rsidDel="00000000" w:rsidP="00000000" w:rsidRDefault="00000000" w:rsidRPr="00000000" w14:paraId="0000030D">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,CASE </w:t>
      </w:r>
    </w:p>
    <w:p w:rsidR="00000000" w:rsidDel="00000000" w:rsidP="00000000" w:rsidRDefault="00000000" w:rsidRPr="00000000" w14:paraId="0000030E">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WHEN SUM(SalesAmount) &lt;&gt; 0 THEN 'Working, finally!' </w:t>
      </w:r>
    </w:p>
    <w:p w:rsidR="00000000" w:rsidDel="00000000" w:rsidP="00000000" w:rsidRDefault="00000000" w:rsidRPr="00000000" w14:paraId="0000030F">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ELSE 'Goofing off again!'</w:t>
      </w:r>
    </w:p>
    <w:p w:rsidR="00000000" w:rsidDel="00000000" w:rsidP="00000000" w:rsidRDefault="00000000" w:rsidRPr="00000000" w14:paraId="00000310">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END AS Reason</w:t>
      </w:r>
    </w:p>
    <w:p w:rsidR="00000000" w:rsidDel="00000000" w:rsidP="00000000" w:rsidRDefault="00000000" w:rsidRPr="00000000" w14:paraId="00000311">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FROM (</w:t>
      </w:r>
    </w:p>
    <w:p w:rsidR="00000000" w:rsidDel="00000000" w:rsidP="00000000" w:rsidRDefault="00000000" w:rsidRPr="00000000" w14:paraId="00000312">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SELECT SalesPersonId,SalesAmount,</w:t>
      </w:r>
    </w:p>
    <w:p w:rsidR="00000000" w:rsidDel="00000000" w:rsidP="00000000" w:rsidRDefault="00000000" w:rsidRPr="00000000" w14:paraId="00000313">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,IslandGapGroup + CONVERT(VARCHAR,(SUM(IslandGapGroupId) </w:t>
      </w:r>
    </w:p>
    <w:p w:rsidR="00000000" w:rsidDel="00000000" w:rsidP="00000000" w:rsidRDefault="00000000" w:rsidRPr="00000000" w14:paraId="00000314">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ab/>
        <w:t xml:space="preserve">OVER(ORDER BY StartDate) )) AS GroupName</w:t>
      </w:r>
    </w:p>
    <w:p w:rsidR="00000000" w:rsidDel="00000000" w:rsidP="00000000" w:rsidRDefault="00000000" w:rsidRPr="00000000" w14:paraId="00000315">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,StartDate</w:t>
      </w:r>
    </w:p>
    <w:p w:rsidR="00000000" w:rsidDel="00000000" w:rsidP="00000000" w:rsidRDefault="00000000" w:rsidRPr="00000000" w14:paraId="00000316">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,PreviousSalesDate AS EndDate</w:t>
      </w:r>
    </w:p>
    <w:p w:rsidR="00000000" w:rsidDel="00000000" w:rsidP="00000000" w:rsidRDefault="00000000" w:rsidRPr="00000000" w14:paraId="00000317">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FROM </w:t>
      </w:r>
    </w:p>
    <w:p w:rsidR="00000000" w:rsidDel="00000000" w:rsidP="00000000" w:rsidRDefault="00000000" w:rsidRPr="00000000" w14:paraId="00000318">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w:t>
      </w:r>
    </w:p>
    <w:p w:rsidR="00000000" w:rsidDel="00000000" w:rsidP="00000000" w:rsidRDefault="00000000" w:rsidRPr="00000000" w14:paraId="00000319">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SELECT ROW_NUMBER() OVER(ORDER BY SalesDate) AS RowNumber</w:t>
      </w:r>
    </w:p>
    <w:p w:rsidR="00000000" w:rsidDel="00000000" w:rsidP="00000000" w:rsidRDefault="00000000" w:rsidRPr="00000000" w14:paraId="0000031A">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ab/>
        <w:t xml:space="preserve">,SalesPersonId</w:t>
      </w:r>
    </w:p>
    <w:p w:rsidR="00000000" w:rsidDel="00000000" w:rsidP="00000000" w:rsidRDefault="00000000" w:rsidRPr="00000000" w14:paraId="0000031B">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ab/>
        <w:t xml:space="preserve">,SalesAmount</w:t>
      </w:r>
    </w:p>
    <w:p w:rsidR="00000000" w:rsidDel="00000000" w:rsidP="00000000" w:rsidRDefault="00000000" w:rsidRPr="00000000" w14:paraId="0000031C">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ab/>
        <w:t xml:space="preserve">,IslandGapGroup</w:t>
      </w:r>
    </w:p>
    <w:p w:rsidR="00000000" w:rsidDel="00000000" w:rsidP="00000000" w:rsidRDefault="00000000" w:rsidRPr="00000000" w14:paraId="0000031D">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ab/>
        <w:t xml:space="preserve">,SalesDate AS StartDate</w:t>
      </w:r>
    </w:p>
    <w:p w:rsidR="00000000" w:rsidDel="00000000" w:rsidP="00000000" w:rsidRDefault="00000000" w:rsidRPr="00000000" w14:paraId="0000031E">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ab/>
        <w:t xml:space="preserve">,LAG(SalesDate) </w:t>
      </w:r>
    </w:p>
    <w:p w:rsidR="00000000" w:rsidDel="00000000" w:rsidP="00000000" w:rsidRDefault="00000000" w:rsidRPr="00000000" w14:paraId="0000031F">
      <w:pPr>
        <w:pBdr>
          <w:top w:space="0" w:sz="0" w:val="nil"/>
          <w:left w:color="000000" w:space="4" w:sz="8" w:val="dotted"/>
          <w:bottom w:space="0" w:sz="0" w:val="nil"/>
          <w:right w:space="0" w:sz="0" w:val="nil"/>
          <w:between w:space="0" w:sz="0" w:val="nil"/>
        </w:pBdr>
        <w:spacing w:after="0" w:line="276" w:lineRule="auto"/>
        <w:ind w:left="2160" w:firstLine="720"/>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OVER(ORDER BY SalesDate) AS PreviousSalesDate</w:t>
      </w:r>
    </w:p>
    <w:p w:rsidR="00000000" w:rsidDel="00000000" w:rsidP="00000000" w:rsidRDefault="00000000" w:rsidRPr="00000000" w14:paraId="00000320">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tl w:val="0"/>
        </w:rPr>
      </w:r>
    </w:p>
    <w:p w:rsidR="00000000" w:rsidDel="00000000" w:rsidP="00000000" w:rsidRDefault="00000000" w:rsidRPr="00000000" w14:paraId="00000321">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ab/>
        <w:t xml:space="preserve">,CASE</w:t>
      </w:r>
    </w:p>
    <w:p w:rsidR="00000000" w:rsidDel="00000000" w:rsidP="00000000" w:rsidRDefault="00000000" w:rsidRPr="00000000" w14:paraId="00000322">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ab/>
        <w:tab/>
        <w:t xml:space="preserve">WHEN LAG(SalesDate) OVER(ORDER BY SalesDate) IS NULL</w:t>
      </w:r>
    </w:p>
    <w:p w:rsidR="00000000" w:rsidDel="00000000" w:rsidP="00000000" w:rsidRDefault="00000000" w:rsidRPr="00000000" w14:paraId="00000323">
      <w:pPr>
        <w:pBdr>
          <w:top w:space="0" w:sz="0" w:val="nil"/>
          <w:left w:color="000000" w:space="4" w:sz="8" w:val="dotted"/>
          <w:bottom w:space="0" w:sz="0" w:val="nil"/>
          <w:right w:space="0" w:sz="0" w:val="nil"/>
          <w:between w:space="0" w:sz="0" w:val="nil"/>
        </w:pBdr>
        <w:spacing w:after="0" w:line="276" w:lineRule="auto"/>
        <w:ind w:left="3600" w:firstLine="0"/>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OR </w:t>
      </w:r>
    </w:p>
    <w:p w:rsidR="00000000" w:rsidDel="00000000" w:rsidP="00000000" w:rsidRDefault="00000000" w:rsidRPr="00000000" w14:paraId="00000324">
      <w:pPr>
        <w:pBdr>
          <w:top w:space="0" w:sz="0" w:val="nil"/>
          <w:left w:color="000000" w:space="4" w:sz="8" w:val="dotted"/>
          <w:bottom w:space="0" w:sz="0" w:val="nil"/>
          <w:right w:space="0" w:sz="0" w:val="nil"/>
          <w:between w:space="0" w:sz="0" w:val="nil"/>
        </w:pBdr>
        <w:spacing w:after="0" w:line="276" w:lineRule="auto"/>
        <w:ind w:left="3600" w:firstLine="0"/>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w:t>
      </w:r>
    </w:p>
    <w:p w:rsidR="00000000" w:rsidDel="00000000" w:rsidP="00000000" w:rsidRDefault="00000000" w:rsidRPr="00000000" w14:paraId="00000325">
      <w:pPr>
        <w:pBdr>
          <w:top w:space="0" w:sz="0" w:val="nil"/>
          <w:left w:color="000000" w:space="4" w:sz="8" w:val="dotted"/>
          <w:bottom w:space="0" w:sz="0" w:val="nil"/>
          <w:right w:space="0" w:sz="0" w:val="nil"/>
          <w:between w:space="0" w:sz="0" w:val="nil"/>
        </w:pBdr>
        <w:spacing w:after="0" w:line="276" w:lineRule="auto"/>
        <w:ind w:left="3600" w:firstLine="0"/>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LAG(SalesAmount) OVER(ORDER BY SalesDate) &lt;&gt; 0</w:t>
      </w:r>
    </w:p>
    <w:p w:rsidR="00000000" w:rsidDel="00000000" w:rsidP="00000000" w:rsidRDefault="00000000" w:rsidRPr="00000000" w14:paraId="00000326">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ab/>
        <w:tab/>
        <w:tab/>
        <w:t xml:space="preserve">AND SalesAmount = 0</w:t>
      </w:r>
    </w:p>
    <w:p w:rsidR="00000000" w:rsidDel="00000000" w:rsidP="00000000" w:rsidRDefault="00000000" w:rsidRPr="00000000" w14:paraId="00000327">
      <w:pPr>
        <w:pBdr>
          <w:top w:space="0" w:sz="0" w:val="nil"/>
          <w:left w:color="000000" w:space="4" w:sz="8" w:val="dotted"/>
          <w:bottom w:space="0" w:sz="0" w:val="nil"/>
          <w:right w:space="0" w:sz="0" w:val="nil"/>
          <w:between w:space="0" w:sz="0" w:val="nil"/>
        </w:pBdr>
        <w:spacing w:after="0" w:line="276" w:lineRule="auto"/>
        <w:ind w:left="2880" w:firstLine="720"/>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 THEN ROW_NUMBER() OVER(ORDER BY SalesDate)</w:t>
      </w:r>
    </w:p>
    <w:p w:rsidR="00000000" w:rsidDel="00000000" w:rsidP="00000000" w:rsidRDefault="00000000" w:rsidRPr="00000000" w14:paraId="00000328">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ab/>
        <w:tab/>
        <w:t xml:space="preserve">WHEN (LAG(SalesAmount) OVER(ORDER BY SalesDate) = 0</w:t>
      </w:r>
    </w:p>
    <w:p w:rsidR="00000000" w:rsidDel="00000000" w:rsidP="00000000" w:rsidRDefault="00000000" w:rsidRPr="00000000" w14:paraId="00000329">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ab/>
        <w:tab/>
        <w:tab/>
        <w:t xml:space="preserve">AND SalesAmount &lt;&gt; 0) </w:t>
      </w:r>
    </w:p>
    <w:p w:rsidR="00000000" w:rsidDel="00000000" w:rsidP="00000000" w:rsidRDefault="00000000" w:rsidRPr="00000000" w14:paraId="0000032A">
      <w:pPr>
        <w:pBdr>
          <w:top w:space="0" w:sz="0" w:val="nil"/>
          <w:left w:color="000000" w:space="4" w:sz="8" w:val="dotted"/>
          <w:bottom w:space="0" w:sz="0" w:val="nil"/>
          <w:right w:space="0" w:sz="0" w:val="nil"/>
          <w:between w:space="0" w:sz="0" w:val="nil"/>
        </w:pBdr>
        <w:spacing w:after="0" w:line="276" w:lineRule="auto"/>
        <w:ind w:left="2160" w:firstLine="720"/>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THEN ROW_NUMBER() OVER(ORDER BY SalesDate)</w:t>
      </w:r>
    </w:p>
    <w:p w:rsidR="00000000" w:rsidDel="00000000" w:rsidP="00000000" w:rsidRDefault="00000000" w:rsidRPr="00000000" w14:paraId="0000032B">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ab/>
        <w:tab/>
        <w:t xml:space="preserve">ELSE 0 </w:t>
      </w:r>
    </w:p>
    <w:p w:rsidR="00000000" w:rsidDel="00000000" w:rsidP="00000000" w:rsidRDefault="00000000" w:rsidRPr="00000000" w14:paraId="0000032C">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ab/>
        <w:t xml:space="preserve">END AS IslandGapGroupId</w:t>
      </w:r>
    </w:p>
    <w:p w:rsidR="00000000" w:rsidDel="00000000" w:rsidP="00000000" w:rsidRDefault="00000000" w:rsidRPr="00000000" w14:paraId="0000032D">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FROM SalesPersonLog</w:t>
      </w:r>
    </w:p>
    <w:p w:rsidR="00000000" w:rsidDel="00000000" w:rsidP="00000000" w:rsidRDefault="00000000" w:rsidRPr="00000000" w14:paraId="0000032E">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 T1</w:t>
      </w:r>
    </w:p>
    <w:p w:rsidR="00000000" w:rsidDel="00000000" w:rsidP="00000000" w:rsidRDefault="00000000" w:rsidRPr="00000000" w14:paraId="0000032F">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)T2</w:t>
      </w:r>
    </w:p>
    <w:p w:rsidR="00000000" w:rsidDel="00000000" w:rsidP="00000000" w:rsidRDefault="00000000" w:rsidRPr="00000000" w14:paraId="00000330">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GROUP BY SalesPersonId,GroupName</w:t>
      </w:r>
    </w:p>
    <w:p w:rsidR="00000000" w:rsidDel="00000000" w:rsidP="00000000" w:rsidRDefault="00000000" w:rsidRPr="00000000" w14:paraId="00000331">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ORDER BY StartDate</w:t>
      </w:r>
    </w:p>
    <w:p w:rsidR="00000000" w:rsidDel="00000000" w:rsidP="00000000" w:rsidRDefault="00000000" w:rsidRPr="00000000" w14:paraId="00000332">
      <w:pPr>
        <w:pBdr>
          <w:top w:space="0" w:sz="0" w:val="nil"/>
          <w:left w:color="000000" w:space="4" w:sz="8" w:val="dotted"/>
          <w:bottom w:space="0" w:sz="0" w:val="nil"/>
          <w:right w:space="0" w:sz="0" w:val="nil"/>
          <w:between w:space="0" w:sz="0" w:val="nil"/>
        </w:pBdr>
        <w:spacing w:after="12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GO</w:t>
      </w:r>
    </w:p>
    <w:p w:rsidR="00000000" w:rsidDel="00000000" w:rsidP="00000000" w:rsidRDefault="00000000" w:rsidRPr="00000000" w14:paraId="000003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query has three levels or three nested queries acting like tables to solve the problem. The in-line query used like a table that is labeled T1 produces the values below:</w:t>
      </w:r>
    </w:p>
    <w:p w:rsidR="00000000" w:rsidDel="00000000" w:rsidP="00000000" w:rsidRDefault="00000000" w:rsidRPr="00000000" w14:paraId="000003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refer to Figure 4.15 below:</w:t>
      </w:r>
    </w:p>
    <w:p w:rsidR="00000000" w:rsidDel="00000000" w:rsidP="00000000" w:rsidRDefault="00000000" w:rsidRPr="00000000" w14:paraId="00000335">
      <w:pPr>
        <w:rPr>
          <w:rFonts w:ascii="Times New Roman" w:cs="Times New Roman" w:eastAsia="Times New Roman" w:hAnsi="Times New Roman"/>
          <w:sz w:val="24"/>
          <w:szCs w:val="24"/>
        </w:rPr>
      </w:pPr>
      <w:r w:rsidDel="00000000" w:rsidR="00000000" w:rsidRPr="00000000">
        <w:rPr/>
        <w:drawing>
          <wp:inline distB="0" distT="0" distL="0" distR="0">
            <wp:extent cx="5943600" cy="6229985"/>
            <wp:effectExtent b="0" l="0" r="0" t="0"/>
            <wp:docPr descr="Graphical user interface, application, table, Excel&#10;&#10;Description automatically generated" id="55" name="image17.png"/>
            <a:graphic>
              <a:graphicData uri="http://schemas.openxmlformats.org/drawingml/2006/picture">
                <pic:pic>
                  <pic:nvPicPr>
                    <pic:cNvPr descr="Graphical user interface, application, table, Excel&#10;&#10;Description automatically generated" id="0" name="image17.png"/>
                    <pic:cNvPicPr preferRelativeResize="0"/>
                  </pic:nvPicPr>
                  <pic:blipFill>
                    <a:blip r:embed="rId21"/>
                    <a:srcRect b="0" l="0" r="0" t="0"/>
                    <a:stretch>
                      <a:fillRect/>
                    </a:stretch>
                  </pic:blipFill>
                  <pic:spPr>
                    <a:xfrm>
                      <a:off x="0" y="0"/>
                      <a:ext cx="5943600" cy="6229985"/>
                    </a:xfrm>
                    <a:prstGeom prst="rect"/>
                    <a:ln/>
                  </pic:spPr>
                </pic:pic>
              </a:graphicData>
            </a:graphic>
          </wp:inline>
        </w:drawing>
      </w:r>
      <w:r w:rsidDel="00000000" w:rsidR="00000000" w:rsidRPr="00000000">
        <w:rPr>
          <w:rtl w:val="0"/>
        </w:rPr>
      </w:r>
    </w:p>
    <w:p w:rsidR="00000000" w:rsidDel="00000000" w:rsidP="00000000" w:rsidRDefault="00000000" w:rsidRPr="00000000" w14:paraId="00000336">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4.15 – Gaps and Islands Interim Results</w:t>
      </w:r>
    </w:p>
    <w:p w:rsidR="00000000" w:rsidDel="00000000" w:rsidP="00000000" w:rsidRDefault="00000000" w:rsidRPr="00000000" w14:paraId="000003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Notice how the values that are used to identify the start of a gap or island are generated by the </w:t>
      </w:r>
      <w:r w:rsidDel="00000000" w:rsidR="00000000" w:rsidRPr="00000000">
        <w:rPr>
          <w:rFonts w:ascii="Courier New" w:cs="Courier New" w:eastAsia="Courier New" w:hAnsi="Courier New"/>
          <w:color w:val="00b050"/>
          <w:sz w:val="20"/>
          <w:szCs w:val="20"/>
          <w:rtl w:val="0"/>
        </w:rPr>
        <w:t xml:space="preserve">ROW_NUMBER()</w:t>
      </w:r>
      <w:r w:rsidDel="00000000" w:rsidR="00000000" w:rsidRPr="00000000">
        <w:rPr>
          <w:rFonts w:ascii="Times New Roman" w:cs="Times New Roman" w:eastAsia="Times New Roman" w:hAnsi="Times New Roman"/>
          <w:sz w:val="24"/>
          <w:szCs w:val="24"/>
          <w:rtl w:val="0"/>
        </w:rPr>
        <w:t xml:space="preserve"> function. This guarantees they are unique. Let’s look at the next level query.</w:t>
      </w:r>
    </w:p>
    <w:p w:rsidR="00000000" w:rsidDel="00000000" w:rsidP="00000000" w:rsidRDefault="00000000" w:rsidRPr="00000000" w14:paraId="000003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refer to Figure 4.16 below:</w:t>
      </w:r>
    </w:p>
    <w:p w:rsidR="00000000" w:rsidDel="00000000" w:rsidP="00000000" w:rsidRDefault="00000000" w:rsidRPr="00000000" w14:paraId="00000339">
      <w:pPr>
        <w:rPr>
          <w:rFonts w:ascii="Times New Roman" w:cs="Times New Roman" w:eastAsia="Times New Roman" w:hAnsi="Times New Roman"/>
          <w:sz w:val="24"/>
          <w:szCs w:val="24"/>
        </w:rPr>
      </w:pPr>
      <w:r w:rsidDel="00000000" w:rsidR="00000000" w:rsidRPr="00000000">
        <w:rPr/>
        <w:drawing>
          <wp:inline distB="0" distT="0" distL="0" distR="0">
            <wp:extent cx="4476664" cy="6873108"/>
            <wp:effectExtent b="0" l="0" r="0" t="0"/>
            <wp:docPr descr="Table&#10;&#10;Description automatically generated" id="56" name="image10.png"/>
            <a:graphic>
              <a:graphicData uri="http://schemas.openxmlformats.org/drawingml/2006/picture">
                <pic:pic>
                  <pic:nvPicPr>
                    <pic:cNvPr descr="Table&#10;&#10;Description automatically generated" id="0" name="image10.png"/>
                    <pic:cNvPicPr preferRelativeResize="0"/>
                  </pic:nvPicPr>
                  <pic:blipFill>
                    <a:blip r:embed="rId22"/>
                    <a:srcRect b="0" l="0" r="0" t="0"/>
                    <a:stretch>
                      <a:fillRect/>
                    </a:stretch>
                  </pic:blipFill>
                  <pic:spPr>
                    <a:xfrm>
                      <a:off x="0" y="0"/>
                      <a:ext cx="4476664" cy="6873108"/>
                    </a:xfrm>
                    <a:prstGeom prst="rect"/>
                    <a:ln/>
                  </pic:spPr>
                </pic:pic>
              </a:graphicData>
            </a:graphic>
          </wp:inline>
        </w:drawing>
      </w:r>
      <w:r w:rsidDel="00000000" w:rsidR="00000000" w:rsidRPr="00000000">
        <w:rPr>
          <w:rtl w:val="0"/>
        </w:rPr>
      </w:r>
    </w:p>
    <w:p w:rsidR="00000000" w:rsidDel="00000000" w:rsidP="00000000" w:rsidRDefault="00000000" w:rsidRPr="00000000" w14:paraId="0000033A">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4.16 – Generating values for final GROUP BY clause</w:t>
      </w:r>
    </w:p>
    <w:p w:rsidR="00000000" w:rsidDel="00000000" w:rsidP="00000000" w:rsidRDefault="00000000" w:rsidRPr="00000000" w14:paraId="000003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this level we have all the category values generated and we used the </w:t>
      </w:r>
      <w:r w:rsidDel="00000000" w:rsidR="00000000" w:rsidRPr="00000000">
        <w:rPr>
          <w:rFonts w:ascii="Courier New" w:cs="Courier New" w:eastAsia="Courier New" w:hAnsi="Courier New"/>
          <w:color w:val="00b050"/>
          <w:sz w:val="20"/>
          <w:szCs w:val="20"/>
          <w:rtl w:val="0"/>
        </w:rPr>
        <w:t xml:space="preserve">LAG()</w:t>
      </w:r>
      <w:r w:rsidDel="00000000" w:rsidR="00000000" w:rsidRPr="00000000">
        <w:rPr>
          <w:rFonts w:ascii="Times New Roman" w:cs="Times New Roman" w:eastAsia="Times New Roman" w:hAnsi="Times New Roman"/>
          <w:sz w:val="24"/>
          <w:szCs w:val="24"/>
          <w:rtl w:val="0"/>
        </w:rPr>
        <w:t xml:space="preserve"> function to set the end date dates. We still have results in liner, sequential dates. All we need to do now is use the </w:t>
      </w:r>
      <w:r w:rsidDel="00000000" w:rsidR="00000000" w:rsidRPr="00000000">
        <w:rPr>
          <w:rFonts w:ascii="Courier New" w:cs="Courier New" w:eastAsia="Courier New" w:hAnsi="Courier New"/>
          <w:color w:val="00b050"/>
          <w:sz w:val="20"/>
          <w:szCs w:val="20"/>
          <w:rtl w:val="0"/>
        </w:rPr>
        <w:t xml:space="preserve">MAX()</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urier New" w:cs="Courier New" w:eastAsia="Courier New" w:hAnsi="Courier New"/>
          <w:color w:val="00b050"/>
          <w:sz w:val="20"/>
          <w:szCs w:val="20"/>
          <w:rtl w:val="0"/>
        </w:rPr>
        <w:t xml:space="preserve">MIN()</w:t>
      </w:r>
      <w:r w:rsidDel="00000000" w:rsidR="00000000" w:rsidRPr="00000000">
        <w:rPr>
          <w:rFonts w:ascii="Times New Roman" w:cs="Times New Roman" w:eastAsia="Times New Roman" w:hAnsi="Times New Roman"/>
          <w:sz w:val="24"/>
          <w:szCs w:val="24"/>
          <w:rtl w:val="0"/>
        </w:rPr>
        <w:t xml:space="preserve"> functions together with a </w:t>
      </w:r>
      <w:r w:rsidDel="00000000" w:rsidR="00000000" w:rsidRPr="00000000">
        <w:rPr>
          <w:rFonts w:ascii="Courier New" w:cs="Courier New" w:eastAsia="Courier New" w:hAnsi="Courier New"/>
          <w:color w:val="00b050"/>
          <w:sz w:val="20"/>
          <w:szCs w:val="20"/>
          <w:rtl w:val="0"/>
        </w:rPr>
        <w:t xml:space="preserve">GROUP BY</w:t>
      </w:r>
      <w:r w:rsidDel="00000000" w:rsidR="00000000" w:rsidRPr="00000000">
        <w:rPr>
          <w:rFonts w:ascii="Times New Roman" w:cs="Times New Roman" w:eastAsia="Times New Roman" w:hAnsi="Times New Roman"/>
          <w:sz w:val="24"/>
          <w:szCs w:val="24"/>
          <w:rtl w:val="0"/>
        </w:rPr>
        <w:t xml:space="preserve"> clause so we pull out the start and end dates for each gap or island.</w:t>
      </w:r>
    </w:p>
    <w:p w:rsidR="00000000" w:rsidDel="00000000" w:rsidP="00000000" w:rsidRDefault="00000000" w:rsidRPr="00000000" w14:paraId="000003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is the code snippet from the original query that does this:</w:t>
      </w:r>
    </w:p>
    <w:p w:rsidR="00000000" w:rsidDel="00000000" w:rsidP="00000000" w:rsidRDefault="00000000" w:rsidRPr="00000000" w14:paraId="0000033D">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SELECT SalesPersonId,GroupName,SUM(SalesAmount) AS TotalSales,</w:t>
      </w:r>
    </w:p>
    <w:p w:rsidR="00000000" w:rsidDel="00000000" w:rsidP="00000000" w:rsidRDefault="00000000" w:rsidRPr="00000000" w14:paraId="0000033E">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MIN(StartDate) AS StartDate,MAX(StartDate) AS EndDate,</w:t>
      </w:r>
    </w:p>
    <w:p w:rsidR="00000000" w:rsidDel="00000000" w:rsidP="00000000" w:rsidRDefault="00000000" w:rsidRPr="00000000" w14:paraId="0000033F">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CASE </w:t>
      </w:r>
    </w:p>
    <w:p w:rsidR="00000000" w:rsidDel="00000000" w:rsidP="00000000" w:rsidRDefault="00000000" w:rsidRPr="00000000" w14:paraId="00000340">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WHEN SUM(SalesAmount) &lt;&gt; 0 THEN 'Working, finally!' </w:t>
      </w:r>
    </w:p>
    <w:p w:rsidR="00000000" w:rsidDel="00000000" w:rsidP="00000000" w:rsidRDefault="00000000" w:rsidRPr="00000000" w14:paraId="00000341">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ELSE 'Goofing off again!'</w:t>
      </w:r>
    </w:p>
    <w:p w:rsidR="00000000" w:rsidDel="00000000" w:rsidP="00000000" w:rsidRDefault="00000000" w:rsidRPr="00000000" w14:paraId="00000342">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END AS Reason</w:t>
      </w:r>
    </w:p>
    <w:p w:rsidR="00000000" w:rsidDel="00000000" w:rsidP="00000000" w:rsidRDefault="00000000" w:rsidRPr="00000000" w14:paraId="00000343">
      <w:pPr>
        <w:pBdr>
          <w:top w:space="0" w:sz="0" w:val="nil"/>
          <w:left w:color="000000" w:space="4" w:sz="8" w:val="dotted"/>
          <w:bottom w:space="0" w:sz="0" w:val="nil"/>
          <w:right w:space="0" w:sz="0" w:val="nil"/>
          <w:between w:space="0" w:sz="0" w:val="nil"/>
        </w:pBdr>
        <w:spacing w:after="120" w:line="276" w:lineRule="auto"/>
        <w:rPr>
          <w:rFonts w:ascii="Times New Roman" w:cs="Times New Roman" w:eastAsia="Times New Roman" w:hAnsi="Times New Roman"/>
          <w:color w:val="00b050"/>
          <w:sz w:val="24"/>
          <w:szCs w:val="24"/>
        </w:rPr>
      </w:pPr>
      <w:r w:rsidDel="00000000" w:rsidR="00000000" w:rsidRPr="00000000">
        <w:rPr>
          <w:rFonts w:ascii="Courier New" w:cs="Courier New" w:eastAsia="Courier New" w:hAnsi="Courier New"/>
          <w:color w:val="00b050"/>
          <w:sz w:val="20"/>
          <w:szCs w:val="20"/>
          <w:rtl w:val="0"/>
        </w:rPr>
        <w:t xml:space="preserve">FROM …</w:t>
      </w:r>
      <w:r w:rsidDel="00000000" w:rsidR="00000000" w:rsidRPr="00000000">
        <w:rPr>
          <w:rtl w:val="0"/>
        </w:rPr>
      </w:r>
    </w:p>
    <w:p w:rsidR="00000000" w:rsidDel="00000000" w:rsidP="00000000" w:rsidRDefault="00000000" w:rsidRPr="00000000" w14:paraId="000003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see the results. Please refer to Figure 4.17 below:</w:t>
      </w:r>
    </w:p>
    <w:p w:rsidR="00000000" w:rsidDel="00000000" w:rsidP="00000000" w:rsidRDefault="00000000" w:rsidRPr="00000000" w14:paraId="00000345">
      <w:pPr>
        <w:rPr>
          <w:rFonts w:ascii="Times New Roman" w:cs="Times New Roman" w:eastAsia="Times New Roman" w:hAnsi="Times New Roman"/>
          <w:sz w:val="24"/>
          <w:szCs w:val="24"/>
        </w:rPr>
      </w:pPr>
      <w:r w:rsidDel="00000000" w:rsidR="00000000" w:rsidRPr="00000000">
        <w:rPr/>
        <w:drawing>
          <wp:inline distB="0" distT="0" distL="0" distR="0">
            <wp:extent cx="5288179" cy="3908985"/>
            <wp:effectExtent b="0" l="0" r="0" t="0"/>
            <wp:docPr descr="Graphical user interface, text&#10;&#10;Description automatically generated with medium confidence" id="57" name="image3.png"/>
            <a:graphic>
              <a:graphicData uri="http://schemas.openxmlformats.org/drawingml/2006/picture">
                <pic:pic>
                  <pic:nvPicPr>
                    <pic:cNvPr descr="Graphical user interface, text&#10;&#10;Description automatically generated with medium confidence" id="0" name="image3.png"/>
                    <pic:cNvPicPr preferRelativeResize="0"/>
                  </pic:nvPicPr>
                  <pic:blipFill>
                    <a:blip r:embed="rId23"/>
                    <a:srcRect b="0" l="0" r="0" t="0"/>
                    <a:stretch>
                      <a:fillRect/>
                    </a:stretch>
                  </pic:blipFill>
                  <pic:spPr>
                    <a:xfrm>
                      <a:off x="0" y="0"/>
                      <a:ext cx="5288179" cy="3908985"/>
                    </a:xfrm>
                    <a:prstGeom prst="rect"/>
                    <a:ln/>
                  </pic:spPr>
                </pic:pic>
              </a:graphicData>
            </a:graphic>
          </wp:inline>
        </w:drawing>
      </w:r>
      <w:r w:rsidDel="00000000" w:rsidR="00000000" w:rsidRPr="00000000">
        <w:rPr>
          <w:rtl w:val="0"/>
        </w:rPr>
      </w:r>
    </w:p>
    <w:p w:rsidR="00000000" w:rsidDel="00000000" w:rsidP="00000000" w:rsidRDefault="00000000" w:rsidRPr="00000000" w14:paraId="00000346">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4.17 – The Gap and Island Report</w:t>
      </w:r>
    </w:p>
    <w:p w:rsidR="00000000" w:rsidDel="00000000" w:rsidP="00000000" w:rsidRDefault="00000000" w:rsidRPr="00000000" w14:paraId="000003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Looks good. A column called </w:t>
      </w:r>
      <w:r w:rsidDel="00000000" w:rsidR="00000000" w:rsidRPr="00000000">
        <w:rPr>
          <w:rFonts w:ascii="Courier New" w:cs="Courier New" w:eastAsia="Courier New" w:hAnsi="Courier New"/>
          <w:color w:val="00b050"/>
          <w:sz w:val="20"/>
          <w:szCs w:val="20"/>
          <w:rtl w:val="0"/>
        </w:rPr>
        <w:t xml:space="preserve">Reason </w:t>
      </w:r>
      <w:r w:rsidDel="00000000" w:rsidR="00000000" w:rsidRPr="00000000">
        <w:rPr>
          <w:rFonts w:ascii="Times New Roman" w:cs="Times New Roman" w:eastAsia="Times New Roman" w:hAnsi="Times New Roman"/>
          <w:sz w:val="24"/>
          <w:szCs w:val="24"/>
          <w:rtl w:val="0"/>
        </w:rPr>
        <w:t xml:space="preserve">tells us the cause of gaps in sales days. This salesperson needs a good talking too!</w:t>
      </w:r>
    </w:p>
    <w:p w:rsidR="00000000" w:rsidDel="00000000" w:rsidP="00000000" w:rsidRDefault="00000000" w:rsidRPr="00000000" w14:paraId="000003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 come up with logic to identify the start dates of the islands and gaps. Next, come up with a strategy for generating values that can be used in the </w:t>
      </w:r>
      <w:r w:rsidDel="00000000" w:rsidR="00000000" w:rsidRPr="00000000">
        <w:rPr>
          <w:rFonts w:ascii="Courier New" w:cs="Courier New" w:eastAsia="Courier New" w:hAnsi="Courier New"/>
          <w:color w:val="00b050"/>
          <w:sz w:val="20"/>
          <w:szCs w:val="20"/>
          <w:rtl w:val="0"/>
        </w:rPr>
        <w:t xml:space="preserve">GROUP BY</w:t>
      </w:r>
      <w:r w:rsidDel="00000000" w:rsidR="00000000" w:rsidRPr="00000000">
        <w:rPr>
          <w:rFonts w:ascii="Times New Roman" w:cs="Times New Roman" w:eastAsia="Times New Roman" w:hAnsi="Times New Roman"/>
          <w:sz w:val="24"/>
          <w:szCs w:val="24"/>
          <w:rtl w:val="0"/>
        </w:rPr>
        <w:t xml:space="preserve"> clause to categorize the islands and gaps. Finally, use the </w:t>
      </w:r>
      <w:r w:rsidDel="00000000" w:rsidR="00000000" w:rsidRPr="00000000">
        <w:rPr>
          <w:rFonts w:ascii="Courier New" w:cs="Courier New" w:eastAsia="Courier New" w:hAnsi="Courier New"/>
          <w:color w:val="00b050"/>
          <w:sz w:val="20"/>
          <w:szCs w:val="20"/>
          <w:rtl w:val="0"/>
        </w:rPr>
        <w:t xml:space="preserve">MAX()</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urier New" w:cs="Courier New" w:eastAsia="Courier New" w:hAnsi="Courier New"/>
          <w:color w:val="00b050"/>
          <w:sz w:val="20"/>
          <w:szCs w:val="20"/>
          <w:rtl w:val="0"/>
        </w:rPr>
        <w:t xml:space="preserve">MIN()</w:t>
      </w:r>
      <w:r w:rsidDel="00000000" w:rsidR="00000000" w:rsidRPr="00000000">
        <w:rPr>
          <w:rFonts w:ascii="Times New Roman" w:cs="Times New Roman" w:eastAsia="Times New Roman" w:hAnsi="Times New Roman"/>
          <w:sz w:val="24"/>
          <w:szCs w:val="24"/>
          <w:rtl w:val="0"/>
        </w:rPr>
        <w:t xml:space="preserve"> function to generate the start and stop dates of the gaps and islands.</w:t>
      </w:r>
    </w:p>
    <w:p w:rsidR="00000000" w:rsidDel="00000000" w:rsidP="00000000" w:rsidRDefault="00000000" w:rsidRPr="00000000" w14:paraId="00000349">
      <w:pPr>
        <w:rPr>
          <w:rFonts w:ascii="Arial" w:cs="Arial" w:eastAsia="Arial" w:hAnsi="Arial"/>
          <w:b w:val="1"/>
          <w:color w:val="0070c0"/>
          <w:sz w:val="40"/>
          <w:szCs w:val="40"/>
        </w:rPr>
      </w:pPr>
      <w:r w:rsidDel="00000000" w:rsidR="00000000" w:rsidRPr="00000000">
        <w:rPr>
          <w:rFonts w:ascii="Arial" w:cs="Arial" w:eastAsia="Arial" w:hAnsi="Arial"/>
          <w:b w:val="1"/>
          <w:color w:val="0070c0"/>
          <w:sz w:val="40"/>
          <w:szCs w:val="40"/>
          <w:rtl w:val="0"/>
        </w:rPr>
        <w:t xml:space="preserve">Summary</w:t>
      </w:r>
    </w:p>
    <w:p w:rsidR="00000000" w:rsidDel="00000000" w:rsidP="00000000" w:rsidRDefault="00000000" w:rsidRPr="00000000" w14:paraId="000003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covered a lot of ground. What did we learn?</w:t>
      </w:r>
    </w:p>
    <w:p w:rsidR="00000000" w:rsidDel="00000000" w:rsidP="00000000" w:rsidRDefault="00000000" w:rsidRPr="00000000" w14:paraId="0000034B">
      <w:pPr>
        <w:numPr>
          <w:ilvl w:val="0"/>
          <w:numId w:val="1"/>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learned how to apply the window and ranking functions to our sales data warehouse. </w:t>
      </w:r>
    </w:p>
    <w:p w:rsidR="00000000" w:rsidDel="00000000" w:rsidP="00000000" w:rsidRDefault="00000000" w:rsidRPr="00000000" w14:paraId="0000034C">
      <w:pPr>
        <w:numPr>
          <w:ilvl w:val="0"/>
          <w:numId w:val="1"/>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took a deeper dive into performance analysis by understanding how data is either cached in memory or physical disks. </w:t>
      </w:r>
    </w:p>
    <w:p w:rsidR="00000000" w:rsidDel="00000000" w:rsidP="00000000" w:rsidRDefault="00000000" w:rsidRPr="00000000" w14:paraId="0000034D">
      <w:pPr>
        <w:numPr>
          <w:ilvl w:val="0"/>
          <w:numId w:val="1"/>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started to analyze and come up with conclusions on performance based on the nature of estimated plan tasks and </w:t>
      </w:r>
      <w:r w:rsidDel="00000000" w:rsidR="00000000" w:rsidRPr="00000000">
        <w:rPr>
          <w:rFonts w:ascii="Courier New" w:cs="Courier New" w:eastAsia="Courier New" w:hAnsi="Courier New"/>
          <w:color w:val="00b050"/>
          <w:sz w:val="20"/>
          <w:szCs w:val="20"/>
          <w:rtl w:val="0"/>
        </w:rPr>
        <w:t xml:space="preserve">IO</w:t>
      </w:r>
      <w:r w:rsidDel="00000000" w:rsidR="00000000" w:rsidRPr="00000000">
        <w:rPr>
          <w:rFonts w:ascii="Times New Roman" w:cs="Times New Roman" w:eastAsia="Times New Roman" w:hAnsi="Times New Roman"/>
          <w:color w:val="000000"/>
          <w:sz w:val="24"/>
          <w:szCs w:val="24"/>
          <w:rtl w:val="0"/>
        </w:rPr>
        <w:t xml:space="preserve"> and </w:t>
      </w:r>
      <w:r w:rsidDel="00000000" w:rsidR="00000000" w:rsidRPr="00000000">
        <w:rPr>
          <w:rFonts w:ascii="Courier New" w:cs="Courier New" w:eastAsia="Courier New" w:hAnsi="Courier New"/>
          <w:color w:val="00b050"/>
          <w:sz w:val="20"/>
          <w:szCs w:val="20"/>
          <w:rtl w:val="0"/>
        </w:rPr>
        <w:t xml:space="preserve">TIME</w:t>
      </w:r>
      <w:r w:rsidDel="00000000" w:rsidR="00000000" w:rsidRPr="00000000">
        <w:rPr>
          <w:rFonts w:ascii="Times New Roman" w:cs="Times New Roman" w:eastAsia="Times New Roman" w:hAnsi="Times New Roman"/>
          <w:color w:val="000000"/>
          <w:sz w:val="24"/>
          <w:szCs w:val="24"/>
          <w:rtl w:val="0"/>
        </w:rPr>
        <w:t xml:space="preserve"> statistics.</w:t>
      </w:r>
    </w:p>
    <w:p w:rsidR="00000000" w:rsidDel="00000000" w:rsidP="00000000" w:rsidRDefault="00000000" w:rsidRPr="00000000" w14:paraId="0000034E">
      <w:pPr>
        <w:numPr>
          <w:ilvl w:val="0"/>
          <w:numId w:val="1"/>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had a brief discussion and summarized some steps to consider when doing performance analysis.</w:t>
      </w:r>
    </w:p>
    <w:p w:rsidR="00000000" w:rsidDel="00000000" w:rsidP="00000000" w:rsidRDefault="00000000" w:rsidRPr="00000000" w14:paraId="0000034F">
      <w:pPr>
        <w:numPr>
          <w:ilvl w:val="0"/>
          <w:numId w:val="1"/>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Lastly, we looked at a real-world data problem called gaps and islands.</w:t>
      </w:r>
    </w:p>
    <w:p w:rsidR="00000000" w:rsidDel="00000000" w:rsidP="00000000" w:rsidRDefault="00000000" w:rsidRPr="00000000" w14:paraId="00000350">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Armed with all this knowledge we continue to see how all our functions work against a financial database.</w:t>
      </w:r>
      <w:r w:rsidDel="00000000" w:rsidR="00000000" w:rsidRPr="00000000">
        <w:rPr>
          <w:rFonts w:ascii="Times New Roman" w:cs="Times New Roman" w:eastAsia="Times New Roman" w:hAnsi="Times New Roman"/>
          <w:color w:val="000000"/>
          <w:sz w:val="24"/>
          <w:szCs w:val="24"/>
          <w:rtl w:val="0"/>
        </w:rPr>
        <w:t xml:space="preserve">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Times New Roman"/>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360" w:line="276" w:lineRule="auto"/>
    </w:pPr>
    <w:rPr>
      <w:rFonts w:ascii="Arial" w:cs="Arial" w:eastAsia="Arial" w:hAnsi="Arial"/>
      <w:b w:val="1"/>
      <w:color w:val="0070c0"/>
      <w:sz w:val="40"/>
      <w:szCs w:val="40"/>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BodyText"/>
    <w:link w:val="Heading1Char"/>
    <w:uiPriority w:val="9"/>
    <w:qFormat w:val="1"/>
    <w:rsid w:val="00C90728"/>
    <w:pPr>
      <w:keepNext w:val="1"/>
      <w:keepLines w:val="1"/>
      <w:spacing w:after="120" w:before="360" w:line="276" w:lineRule="auto"/>
      <w:outlineLvl w:val="0"/>
    </w:pPr>
    <w:rPr>
      <w:rFonts w:ascii="Arial" w:hAnsi="Arial" w:cstheme="majorBidi" w:eastAsiaTheme="majorEastAsia"/>
      <w:b w:val="1"/>
      <w:bCs w:val="1"/>
      <w:color w:val="0070c0"/>
      <w:sz w:val="40"/>
      <w:szCs w:val="28"/>
      <w14:textOutline w14:cap="rnd" w14:cmpd="sng" w14:w="9525" w14:algn="ctr">
        <w14:noFill/>
        <w14:prstDash w14:val="solid"/>
        <w14:bevel/>
      </w14:textOutline>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character" w:styleId="Heading1Char" w:customStyle="1">
    <w:name w:val="Heading 1 Char"/>
    <w:basedOn w:val="DefaultParagraphFont"/>
    <w:link w:val="Heading1"/>
    <w:uiPriority w:val="9"/>
    <w:rsid w:val="00C90728"/>
    <w:rPr>
      <w:rFonts w:ascii="Arial" w:hAnsi="Arial" w:cstheme="majorBidi" w:eastAsiaTheme="majorEastAsia"/>
      <w:b w:val="1"/>
      <w:bCs w:val="1"/>
      <w:color w:val="0070c0"/>
      <w:sz w:val="40"/>
      <w:szCs w:val="28"/>
      <w14:textOutline w14:cap="rnd" w14:cmpd="sng" w14:w="9525" w14:algn="ctr">
        <w14:noFill/>
        <w14:prstDash w14:val="solid"/>
        <w14:bevel/>
      </w14:textOutline>
    </w:rPr>
  </w:style>
  <w:style w:type="paragraph" w:styleId="BodyText">
    <w:name w:val="Body Text"/>
    <w:basedOn w:val="Normal"/>
    <w:link w:val="BodyTextChar"/>
    <w:uiPriority w:val="99"/>
    <w:semiHidden w:val="1"/>
    <w:unhideWhenUsed w:val="1"/>
    <w:rsid w:val="00C90728"/>
    <w:pPr>
      <w:spacing w:after="120"/>
    </w:pPr>
  </w:style>
  <w:style w:type="character" w:styleId="BodyTextChar" w:customStyle="1">
    <w:name w:val="Body Text Char"/>
    <w:basedOn w:val="DefaultParagraphFont"/>
    <w:link w:val="BodyText"/>
    <w:uiPriority w:val="99"/>
    <w:semiHidden w:val="1"/>
    <w:rsid w:val="00C90728"/>
  </w:style>
  <w:style w:type="paragraph" w:styleId="Code" w:customStyle="1">
    <w:name w:val="Code"/>
    <w:link w:val="CodeChar"/>
    <w:uiPriority w:val="9"/>
    <w:qFormat w:val="1"/>
    <w:rsid w:val="00FA5B1F"/>
    <w:pPr>
      <w:pBdr>
        <w:left w:color="auto" w:space="4" w:sz="8" w:val="dotted"/>
      </w:pBdr>
      <w:spacing w:after="120" w:line="276" w:lineRule="auto"/>
      <w:contextualSpacing w:val="1"/>
    </w:pPr>
    <w:rPr>
      <w:rFonts w:ascii="Courier New" w:hAnsi="Courier New" w:cstheme="majorBidi" w:eastAsiaTheme="majorEastAsia"/>
      <w:bCs w:val="1"/>
      <w:color w:val="00b050"/>
      <w:sz w:val="20"/>
      <w:szCs w:val="28"/>
    </w:rPr>
  </w:style>
  <w:style w:type="character" w:styleId="CodeChar" w:customStyle="1">
    <w:name w:val="Code Char"/>
    <w:basedOn w:val="DefaultParagraphFont"/>
    <w:link w:val="Code"/>
    <w:uiPriority w:val="9"/>
    <w:rsid w:val="00FA5B1F"/>
    <w:rPr>
      <w:rFonts w:ascii="Courier New" w:hAnsi="Courier New" w:cstheme="majorBidi" w:eastAsiaTheme="majorEastAsia"/>
      <w:bCs w:val="1"/>
      <w:color w:val="00b050"/>
      <w:sz w:val="20"/>
      <w:szCs w:val="28"/>
    </w:rPr>
  </w:style>
  <w:style w:type="paragraph" w:styleId="ListParagraph">
    <w:name w:val="List Paragraph"/>
    <w:basedOn w:val="Normal"/>
    <w:uiPriority w:val="34"/>
    <w:qFormat w:val="1"/>
    <w:rsid w:val="00CB015D"/>
    <w:pPr>
      <w:ind w:left="720"/>
      <w:contextualSpacing w:val="1"/>
    </w:pPr>
  </w:style>
  <w:style w:type="paragraph" w:styleId="NoteTipCaution" w:customStyle="1">
    <w:name w:val="Note/Tip/Caution"/>
    <w:basedOn w:val="BodyText"/>
    <w:next w:val="BodyText"/>
    <w:uiPriority w:val="9"/>
    <w:qFormat w:val="1"/>
    <w:rsid w:val="00892299"/>
    <w:pPr>
      <w:pBdr>
        <w:top w:color="000000" w:space="12" w:sz="8" w:val="single"/>
        <w:bottom w:color="000000" w:space="12" w:sz="8" w:val="single"/>
      </w:pBdr>
      <w:shd w:color="auto" w:fill="ffffff" w:themeFill="background1" w:val="clear"/>
      <w:spacing w:line="319" w:lineRule="auto"/>
      <w:ind w:left="720" w:right="720"/>
    </w:pPr>
    <w:rPr>
      <w:rFonts w:ascii="Times New Roman" w:hAnsi="Times New Roman"/>
      <w:color w:val="000000" w:themeColor="text1"/>
      <w:sz w:val="24"/>
    </w:rPr>
  </w:style>
  <w:style w:type="character" w:styleId="Strong">
    <w:name w:val="Strong"/>
    <w:basedOn w:val="DefaultParagraphFont"/>
    <w:uiPriority w:val="9"/>
    <w:qFormat w:val="1"/>
    <w:rsid w:val="00892299"/>
    <w:rPr>
      <w:b w:val="1"/>
      <w:bCs w:val="1"/>
      <w:color w:val="ff0000"/>
    </w:rPr>
  </w:style>
  <w:style w:type="table" w:styleId="TableGrid">
    <w:name w:val="Table Grid"/>
    <w:basedOn w:val="TableNormal"/>
    <w:uiPriority w:val="39"/>
    <w:rsid w:val="00CB2D0E"/>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after="0" w:line="240" w:lineRule="auto"/>
    </w:pPr>
    <w:tblPr>
      <w:tblStyleRowBandSize w:val="1"/>
      <w:tblStyleColBandSize w:val="1"/>
    </w:tblPr>
  </w:style>
  <w:style w:type="table" w:styleId="a0" w:customStyle="1">
    <w:basedOn w:val="TableNormal"/>
    <w:pPr>
      <w:spacing w:after="0" w:line="240" w:lineRule="auto"/>
    </w:pPr>
    <w:tblPr>
      <w:tblStyleRowBandSize w:val="1"/>
      <w:tblStyleColBandSize w:val="1"/>
    </w:tblPr>
  </w:style>
  <w:style w:type="table" w:styleId="a1" w:customStyle="1">
    <w:basedOn w:val="TableNormal"/>
    <w:pPr>
      <w:spacing w:after="0" w:line="240" w:lineRule="auto"/>
    </w:pPr>
    <w:tblPr>
      <w:tblStyleRowBandSize w:val="1"/>
      <w:tblStyleColBandSize w:val="1"/>
    </w:tblPr>
  </w:style>
  <w:style w:type="table" w:styleId="a2" w:customStyle="1">
    <w:basedOn w:val="TableNormal"/>
    <w:pPr>
      <w:spacing w:after="0" w:line="240" w:lineRule="auto"/>
    </w:pPr>
    <w:tblPr>
      <w:tblStyleRowBandSize w:val="1"/>
      <w:tblStyleColBandSize w:val="1"/>
    </w:tblPr>
  </w:style>
  <w:style w:type="table" w:styleId="a3" w:customStyle="1">
    <w:basedOn w:val="TableNormal"/>
    <w:pPr>
      <w:spacing w:after="0" w:line="240" w:lineRule="auto"/>
    </w:pPr>
    <w:tblPr>
      <w:tblStyleRowBandSize w:val="1"/>
      <w:tblStyleColBandSize w:val="1"/>
    </w:tblPr>
  </w:style>
  <w:style w:type="paragraph" w:styleId="CommentText">
    <w:name w:val="annotation text"/>
    <w:basedOn w:val="Normal"/>
    <w:link w:val="CommentTextChar"/>
    <w:uiPriority w:val="99"/>
    <w:unhideWhenUsed w:val="1"/>
    <w:pPr>
      <w:spacing w:line="240" w:lineRule="auto"/>
    </w:pPr>
    <w:rPr>
      <w:sz w:val="20"/>
      <w:szCs w:val="20"/>
    </w:rPr>
  </w:style>
  <w:style w:type="character" w:styleId="CommentTextChar" w:customStyle="1">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val="1"/>
    <w:unhideWhenUsed w:val="1"/>
    <w:rPr>
      <w:sz w:val="16"/>
      <w:szCs w:val="16"/>
    </w:rPr>
  </w:style>
  <w:style w:type="paragraph" w:styleId="CommentSubject">
    <w:name w:val="annotation subject"/>
    <w:basedOn w:val="CommentText"/>
    <w:next w:val="CommentText"/>
    <w:link w:val="CommentSubjectChar"/>
    <w:uiPriority w:val="99"/>
    <w:semiHidden w:val="1"/>
    <w:unhideWhenUsed w:val="1"/>
    <w:rsid w:val="000B0B91"/>
    <w:rPr>
      <w:b w:val="1"/>
      <w:bCs w:val="1"/>
    </w:rPr>
  </w:style>
  <w:style w:type="character" w:styleId="CommentSubjectChar" w:customStyle="1">
    <w:name w:val="Comment Subject Char"/>
    <w:basedOn w:val="CommentTextChar"/>
    <w:link w:val="CommentSubject"/>
    <w:uiPriority w:val="99"/>
    <w:semiHidden w:val="1"/>
    <w:rsid w:val="000B0B91"/>
    <w:rPr>
      <w:b w:val="1"/>
      <w:bCs w:val="1"/>
      <w:sz w:val="20"/>
      <w:szCs w:val="20"/>
    </w:rPr>
  </w:style>
  <w:style w:type="paragraph" w:styleId="Revision">
    <w:name w:val="Revision"/>
    <w:hidden w:val="1"/>
    <w:uiPriority w:val="99"/>
    <w:semiHidden w:val="1"/>
    <w:rsid w:val="00E31039"/>
    <w:pPr>
      <w:spacing w:after="0" w:line="240" w:lineRule="auto"/>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2.png"/><Relationship Id="rId22" Type="http://schemas.openxmlformats.org/officeDocument/2006/relationships/image" Target="media/image10.png"/><Relationship Id="rId10" Type="http://schemas.openxmlformats.org/officeDocument/2006/relationships/image" Target="media/image9.png"/><Relationship Id="rId21" Type="http://schemas.openxmlformats.org/officeDocument/2006/relationships/image" Target="media/image17.png"/><Relationship Id="rId13" Type="http://schemas.openxmlformats.org/officeDocument/2006/relationships/image" Target="media/image12.png"/><Relationship Id="rId12" Type="http://schemas.openxmlformats.org/officeDocument/2006/relationships/image" Target="media/image1.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15.png"/><Relationship Id="rId14" Type="http://schemas.openxmlformats.org/officeDocument/2006/relationships/image" Target="media/image8.png"/><Relationship Id="rId17" Type="http://schemas.openxmlformats.org/officeDocument/2006/relationships/image" Target="media/image4.png"/><Relationship Id="rId16" Type="http://schemas.openxmlformats.org/officeDocument/2006/relationships/image" Target="media/image16.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customXml" Target="../customXML/item1.xml"/><Relationship Id="rId18" Type="http://schemas.openxmlformats.org/officeDocument/2006/relationships/image" Target="media/image13.png"/><Relationship Id="rId7" Type="http://schemas.openxmlformats.org/officeDocument/2006/relationships/image" Target="media/image5.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rpW/dwX/WM2pHpEKrrGOyMQF8FQ==">CgMxLjAyCGguZ2pkZ3hzOAByITFycDBCaXZ6eWQwSTR5QkFBUjNNb1RYZjRrak41TEYwTw==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2023-01-23T15:53:00Z</dcterms:created>
  <dc:creator>Angelo Bobak</dc:creator>
</cp:coreProperties>
</file>