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E9D" w:rsidRPr="00524BF4" w:rsidRDefault="00FE1DA5" w:rsidP="00A475F2">
      <w:r w:rsidRPr="00524BF4">
        <w:t>CHARTER OF FUNDAMENTAL RIGHTS OF THE EUROPEAN UNION</w:t>
      </w:r>
    </w:p>
    <w:p w:rsidR="00025E9D" w:rsidRPr="00524BF4" w:rsidRDefault="00FE1DA5" w:rsidP="00A475F2">
      <w:r w:rsidRPr="00524BF4">
        <w:t>PREAMBLE</w:t>
      </w:r>
    </w:p>
    <w:p w:rsidR="00025E9D" w:rsidRPr="00524BF4" w:rsidRDefault="00FE1DA5" w:rsidP="00A475F2">
      <w:r w:rsidRPr="00524BF4">
        <w:t>The peoples of Europe, in creating an ever closer union among them, are resolved to share a peaceful future based on common values.</w:t>
      </w:r>
    </w:p>
    <w:p w:rsidR="00025E9D" w:rsidRPr="00524BF4" w:rsidRDefault="00FE1DA5" w:rsidP="00A475F2">
      <w:r w:rsidRPr="00524BF4">
        <w:t>Conscious of its spiritual and moral heritage, the Union is founded on the indivisible, universal values of human dignity, f</w:t>
      </w:r>
      <w:r w:rsidRPr="00524BF4">
        <w:t>reedom, equality and solidarity; it is based on the principles of democracy and the rule of law. It places the individual at the heart of its activities, by establishing the citizenship of the Union and by creating an area of freedom, security and justice.</w:t>
      </w:r>
    </w:p>
    <w:p w:rsidR="00025E9D" w:rsidRPr="00524BF4" w:rsidRDefault="00FE1DA5" w:rsidP="00A475F2">
      <w:r w:rsidRPr="00524BF4">
        <w:t xml:space="preserve">The Union contributes to the preservation and to the development of these common values while respecting the diversity of the cultures and traditions of the peoples of Europe as well as the national identities of the Member States and the </w:t>
      </w:r>
      <w:r w:rsidR="00361813" w:rsidRPr="00524BF4">
        <w:t>organization</w:t>
      </w:r>
      <w:r w:rsidRPr="00524BF4">
        <w:t xml:space="preserve"> of </w:t>
      </w:r>
      <w:r w:rsidRPr="00524BF4">
        <w:t>their public authorities at national, regional and local levels; it seeks to promote balanced and sustainable development and ensures free movement of persons, goods, services and capital, and the freedom of establishment.</w:t>
      </w:r>
    </w:p>
    <w:p w:rsidR="00025E9D" w:rsidRPr="00524BF4" w:rsidRDefault="00FE1DA5" w:rsidP="00A475F2">
      <w:r w:rsidRPr="00524BF4">
        <w:t>To this end, it is necessary to s</w:t>
      </w:r>
      <w:r w:rsidRPr="00524BF4">
        <w:t>trengthen the protection of fundamental rights in the light of changes in society, social progress and scientific and technological developments by making those rights more visible in a Charter.</w:t>
      </w:r>
    </w:p>
    <w:p w:rsidR="00025E9D" w:rsidRPr="00524BF4" w:rsidRDefault="00FE1DA5" w:rsidP="00A475F2">
      <w:r w:rsidRPr="00524BF4">
        <w:t>This Charter reaffirms, with due regard for the powers and ta</w:t>
      </w:r>
      <w:r w:rsidRPr="00524BF4">
        <w:t>sks of the Community and the Union and the principle of subsidiarity, the rights as they result, in particular, from the constitutional traditions and international obligations common to the Member States, the Treaty on European Union, the Community Treati</w:t>
      </w:r>
      <w:r w:rsidRPr="00524BF4">
        <w:t xml:space="preserve">es, the European Convention for the Protection of Human Rights and Fundamental Freedoms, the Social Charters adopted by the Community and by the Council of Europe and the case-law of the Court of Justice of the European Communities and of </w:t>
      </w:r>
      <w:r w:rsidRPr="00524BF4">
        <w:t>the</w:t>
      </w:r>
      <w:r w:rsidRPr="00524BF4">
        <w:t xml:space="preserve"> European Cour</w:t>
      </w:r>
      <w:r w:rsidRPr="00524BF4">
        <w:t>t of Human Rights.</w:t>
      </w:r>
    </w:p>
    <w:p w:rsidR="00025E9D" w:rsidRPr="00524BF4" w:rsidRDefault="00FE1DA5" w:rsidP="00A475F2">
      <w:r w:rsidRPr="00524BF4">
        <w:t>Enjoyment of these rights entails responsibilities and duties with regard to other persons, to the human community and to future generations.</w:t>
      </w:r>
    </w:p>
    <w:p w:rsidR="00025E9D" w:rsidRPr="00524BF4" w:rsidRDefault="00FE1DA5" w:rsidP="00A475F2">
      <w:r w:rsidRPr="00524BF4">
        <w:t xml:space="preserve">The Union therefore </w:t>
      </w:r>
      <w:r w:rsidR="00361813" w:rsidRPr="00524BF4">
        <w:t>recognizes</w:t>
      </w:r>
      <w:r w:rsidRPr="00524BF4">
        <w:t xml:space="preserve"> the rights, freedoms and principles set out hereafter.</w:t>
      </w:r>
    </w:p>
    <w:p w:rsidR="00025E9D" w:rsidRPr="00524BF4" w:rsidRDefault="00FE1DA5" w:rsidP="00A475F2">
      <w:bookmarkStart w:id="0" w:name="_GoBack"/>
      <w:bookmarkEnd w:id="0"/>
      <w:r w:rsidRPr="00524BF4">
        <w:t>CHAPTER I</w:t>
      </w:r>
    </w:p>
    <w:p w:rsidR="00025E9D" w:rsidRPr="00524BF4" w:rsidRDefault="00FE1DA5" w:rsidP="00A475F2">
      <w:r w:rsidRPr="00524BF4">
        <w:t>DIGNITY</w:t>
      </w:r>
    </w:p>
    <w:p w:rsidR="00025E9D" w:rsidRPr="00524BF4" w:rsidRDefault="00FE1DA5" w:rsidP="00A475F2">
      <w:r w:rsidRPr="00524BF4">
        <w:t>Article 1</w:t>
      </w:r>
    </w:p>
    <w:p w:rsidR="00025E9D" w:rsidRPr="00524BF4" w:rsidRDefault="00FE1DA5" w:rsidP="00A475F2">
      <w:r w:rsidRPr="00524BF4">
        <w:t>Human dignity</w:t>
      </w:r>
    </w:p>
    <w:p w:rsidR="00025E9D" w:rsidRPr="00524BF4" w:rsidRDefault="00FE1DA5" w:rsidP="00A475F2">
      <w:r w:rsidRPr="00524BF4">
        <w:t>Human dignity is inviolable. It must be respected and protected.</w:t>
      </w:r>
    </w:p>
    <w:p w:rsidR="0018435E" w:rsidRPr="00524BF4" w:rsidRDefault="0018435E" w:rsidP="00A475F2">
      <w:r w:rsidRPr="00524BF4">
        <w:t>Article 2</w:t>
      </w:r>
    </w:p>
    <w:p w:rsidR="00025E9D" w:rsidRPr="00524BF4" w:rsidRDefault="00FE1DA5" w:rsidP="00A475F2">
      <w:r w:rsidRPr="00524BF4">
        <w:t>Right to life</w:t>
      </w:r>
    </w:p>
    <w:p w:rsidR="00025E9D" w:rsidRPr="00524BF4" w:rsidRDefault="00FE1DA5" w:rsidP="00FE1DA5">
      <w:pPr>
        <w:pStyle w:val="ListParagraph"/>
        <w:numPr>
          <w:ilvl w:val="0"/>
          <w:numId w:val="28"/>
        </w:numPr>
        <w:contextualSpacing w:val="0"/>
      </w:pPr>
      <w:r w:rsidRPr="00524BF4">
        <w:t>Everyone has the right to life.</w:t>
      </w:r>
    </w:p>
    <w:p w:rsidR="00025E9D" w:rsidRPr="00524BF4" w:rsidRDefault="00FE1DA5" w:rsidP="00FE1DA5">
      <w:pPr>
        <w:pStyle w:val="ListParagraph"/>
        <w:numPr>
          <w:ilvl w:val="0"/>
          <w:numId w:val="28"/>
        </w:numPr>
        <w:contextualSpacing w:val="0"/>
      </w:pPr>
      <w:r w:rsidRPr="00524BF4">
        <w:t>No one shall be condemned to the death penalty, or executed.</w:t>
      </w:r>
    </w:p>
    <w:p w:rsidR="00025E9D" w:rsidRPr="00524BF4" w:rsidRDefault="00FE1DA5" w:rsidP="00A475F2">
      <w:r w:rsidRPr="00524BF4">
        <w:lastRenderedPageBreak/>
        <w:t>Article 3</w:t>
      </w:r>
    </w:p>
    <w:p w:rsidR="00025E9D" w:rsidRPr="00524BF4" w:rsidRDefault="00FE1DA5" w:rsidP="00A475F2">
      <w:r w:rsidRPr="00524BF4">
        <w:t>Right to the integrity of the person</w:t>
      </w:r>
    </w:p>
    <w:p w:rsidR="00025E9D" w:rsidRPr="00524BF4" w:rsidRDefault="00FE1DA5" w:rsidP="00FE1DA5">
      <w:pPr>
        <w:pStyle w:val="ListParagraph"/>
        <w:numPr>
          <w:ilvl w:val="0"/>
          <w:numId w:val="29"/>
        </w:numPr>
        <w:contextualSpacing w:val="0"/>
      </w:pPr>
      <w:r w:rsidRPr="00524BF4">
        <w:t>Everyone has the right to respect for his or her physical and mental integrity.</w:t>
      </w:r>
    </w:p>
    <w:p w:rsidR="00025E9D" w:rsidRPr="00524BF4" w:rsidRDefault="00FE1DA5" w:rsidP="00FE1DA5">
      <w:pPr>
        <w:pStyle w:val="ListParagraph"/>
        <w:numPr>
          <w:ilvl w:val="0"/>
          <w:numId w:val="29"/>
        </w:numPr>
        <w:contextualSpacing w:val="0"/>
      </w:pPr>
      <w:r w:rsidRPr="00524BF4">
        <w:t>In the fields of medicine and biology, the following must be respected in particular:</w:t>
      </w:r>
    </w:p>
    <w:p w:rsidR="00025E9D" w:rsidRPr="00524BF4" w:rsidRDefault="00FE1DA5" w:rsidP="00FE1DA5">
      <w:pPr>
        <w:pStyle w:val="ListParagraph"/>
        <w:numPr>
          <w:ilvl w:val="0"/>
          <w:numId w:val="1"/>
        </w:numPr>
        <w:contextualSpacing w:val="0"/>
      </w:pPr>
      <w:r w:rsidRPr="00524BF4">
        <w:t>the free and informed consent of the person concern</w:t>
      </w:r>
      <w:r w:rsidRPr="00524BF4">
        <w:t>ed, according to the procedures laid down by law,</w:t>
      </w:r>
    </w:p>
    <w:p w:rsidR="00A51D44" w:rsidRPr="00524BF4" w:rsidRDefault="00FE1DA5" w:rsidP="00FE1DA5">
      <w:pPr>
        <w:pStyle w:val="ListParagraph"/>
        <w:numPr>
          <w:ilvl w:val="0"/>
          <w:numId w:val="1"/>
        </w:numPr>
        <w:contextualSpacing w:val="0"/>
      </w:pPr>
      <w:r w:rsidRPr="00524BF4">
        <w:t xml:space="preserve">the prohibition of eugenic practices, in particular those aiming at the selection of persons, </w:t>
      </w:r>
    </w:p>
    <w:p w:rsidR="00A51D44" w:rsidRPr="00524BF4" w:rsidRDefault="00FE1DA5" w:rsidP="00FE1DA5">
      <w:pPr>
        <w:pStyle w:val="ListParagraph"/>
        <w:numPr>
          <w:ilvl w:val="0"/>
          <w:numId w:val="1"/>
        </w:numPr>
        <w:contextualSpacing w:val="0"/>
      </w:pPr>
      <w:r w:rsidRPr="00524BF4">
        <w:t xml:space="preserve">the prohibition on making the human body and its parts as such a source of financial gain, </w:t>
      </w:r>
    </w:p>
    <w:p w:rsidR="00025E9D" w:rsidRPr="00524BF4" w:rsidRDefault="00FE1DA5" w:rsidP="00FE1DA5">
      <w:pPr>
        <w:pStyle w:val="ListParagraph"/>
        <w:numPr>
          <w:ilvl w:val="0"/>
          <w:numId w:val="1"/>
        </w:numPr>
        <w:contextualSpacing w:val="0"/>
      </w:pPr>
      <w:r w:rsidRPr="00524BF4">
        <w:t>the prohibition</w:t>
      </w:r>
      <w:r w:rsidRPr="00524BF4">
        <w:t xml:space="preserve"> of the reproductive cloning of human beings.</w:t>
      </w:r>
    </w:p>
    <w:p w:rsidR="00025E9D" w:rsidRPr="00524BF4" w:rsidRDefault="00FE1DA5" w:rsidP="00A475F2">
      <w:r w:rsidRPr="00524BF4">
        <w:t>Article 4</w:t>
      </w:r>
    </w:p>
    <w:p w:rsidR="00025E9D" w:rsidRPr="00524BF4" w:rsidRDefault="00FE1DA5" w:rsidP="00A475F2">
      <w:r w:rsidRPr="00524BF4">
        <w:t>Prohibition of torture and inhuman or degrading treatment or punishment</w:t>
      </w:r>
    </w:p>
    <w:p w:rsidR="00025E9D" w:rsidRPr="00524BF4" w:rsidRDefault="00FE1DA5" w:rsidP="00A475F2">
      <w:r w:rsidRPr="00524BF4">
        <w:t>No one shall be subjected to torture or to inhuman or degrading treatment or punishment.</w:t>
      </w:r>
    </w:p>
    <w:p w:rsidR="00025E9D" w:rsidRPr="00524BF4" w:rsidRDefault="00FE1DA5" w:rsidP="00A475F2">
      <w:r w:rsidRPr="00524BF4">
        <w:t>Article 5</w:t>
      </w:r>
    </w:p>
    <w:p w:rsidR="00025E9D" w:rsidRPr="00524BF4" w:rsidRDefault="00FE1DA5" w:rsidP="00A475F2">
      <w:r w:rsidRPr="00524BF4">
        <w:t xml:space="preserve">Prohibition of slavery and forced </w:t>
      </w:r>
      <w:proofErr w:type="spellStart"/>
      <w:r w:rsidRPr="00524BF4">
        <w:t>labour</w:t>
      </w:r>
      <w:proofErr w:type="spellEnd"/>
    </w:p>
    <w:p w:rsidR="00025E9D" w:rsidRPr="00524BF4" w:rsidRDefault="00FE1DA5" w:rsidP="00FE1DA5">
      <w:pPr>
        <w:pStyle w:val="ListParagraph"/>
        <w:numPr>
          <w:ilvl w:val="0"/>
          <w:numId w:val="30"/>
        </w:numPr>
        <w:contextualSpacing w:val="0"/>
      </w:pPr>
      <w:r w:rsidRPr="00524BF4">
        <w:t>No one shall be held in slavery or servitude.</w:t>
      </w:r>
    </w:p>
    <w:p w:rsidR="00025E9D" w:rsidRPr="00524BF4" w:rsidRDefault="00FE1DA5" w:rsidP="00FE1DA5">
      <w:pPr>
        <w:pStyle w:val="ListParagraph"/>
        <w:numPr>
          <w:ilvl w:val="0"/>
          <w:numId w:val="30"/>
        </w:numPr>
        <w:contextualSpacing w:val="0"/>
      </w:pPr>
      <w:r w:rsidRPr="00524BF4">
        <w:t xml:space="preserve">No one shall be required to perform forced or compulsory </w:t>
      </w:r>
      <w:proofErr w:type="spellStart"/>
      <w:r w:rsidRPr="00524BF4">
        <w:t>labour</w:t>
      </w:r>
      <w:proofErr w:type="spellEnd"/>
      <w:r w:rsidRPr="00524BF4">
        <w:t>.</w:t>
      </w:r>
    </w:p>
    <w:p w:rsidR="00025E9D" w:rsidRPr="00524BF4" w:rsidRDefault="00FE1DA5" w:rsidP="00FE1DA5">
      <w:pPr>
        <w:pStyle w:val="ListParagraph"/>
        <w:numPr>
          <w:ilvl w:val="0"/>
          <w:numId w:val="30"/>
        </w:numPr>
        <w:contextualSpacing w:val="0"/>
      </w:pPr>
      <w:r w:rsidRPr="00524BF4">
        <w:t>Trafficking in human beings is prohibited.</w:t>
      </w:r>
    </w:p>
    <w:p w:rsidR="00025E9D" w:rsidRPr="00524BF4" w:rsidRDefault="00FE1DA5" w:rsidP="00A475F2">
      <w:r w:rsidRPr="00524BF4">
        <w:t>CHAPTER II</w:t>
      </w:r>
    </w:p>
    <w:p w:rsidR="00025E9D" w:rsidRPr="00524BF4" w:rsidRDefault="00FE1DA5" w:rsidP="00A475F2">
      <w:r w:rsidRPr="00524BF4">
        <w:t>FREEDOMS</w:t>
      </w:r>
    </w:p>
    <w:p w:rsidR="00025E9D" w:rsidRPr="00524BF4" w:rsidRDefault="00FE1DA5" w:rsidP="00A475F2">
      <w:r w:rsidRPr="00524BF4">
        <w:t>Article 6</w:t>
      </w:r>
    </w:p>
    <w:p w:rsidR="00025E9D" w:rsidRPr="00524BF4" w:rsidRDefault="00FE1DA5" w:rsidP="00A475F2">
      <w:r w:rsidRPr="00524BF4">
        <w:t>Right to liberty and security</w:t>
      </w:r>
    </w:p>
    <w:p w:rsidR="00025E9D" w:rsidRPr="00524BF4" w:rsidRDefault="00FE1DA5" w:rsidP="00A475F2">
      <w:r w:rsidRPr="00524BF4">
        <w:t>Everyone has the right to liberty and security of person.</w:t>
      </w:r>
    </w:p>
    <w:p w:rsidR="00025E9D" w:rsidRPr="00524BF4" w:rsidRDefault="00FE1DA5" w:rsidP="00A475F2">
      <w:r w:rsidRPr="00524BF4">
        <w:t>Article 7</w:t>
      </w:r>
    </w:p>
    <w:p w:rsidR="00025E9D" w:rsidRPr="00524BF4" w:rsidRDefault="00FE1DA5" w:rsidP="00A475F2">
      <w:r w:rsidRPr="00524BF4">
        <w:t>Respect for private and family life</w:t>
      </w:r>
    </w:p>
    <w:p w:rsidR="00025E9D" w:rsidRPr="00524BF4" w:rsidRDefault="00FE1DA5" w:rsidP="00A475F2">
      <w:r w:rsidRPr="00524BF4">
        <w:t>Everyone has the right to respect for his or her private and family life, home and communications.</w:t>
      </w:r>
    </w:p>
    <w:p w:rsidR="00025E9D" w:rsidRPr="00524BF4" w:rsidRDefault="00FE1DA5" w:rsidP="00A475F2">
      <w:r w:rsidRPr="00524BF4">
        <w:t>Article 8</w:t>
      </w:r>
    </w:p>
    <w:p w:rsidR="00025E9D" w:rsidRPr="00524BF4" w:rsidRDefault="00FE1DA5" w:rsidP="00A475F2">
      <w:r w:rsidRPr="00524BF4">
        <w:t>Protection of personal data</w:t>
      </w:r>
    </w:p>
    <w:p w:rsidR="00025E9D" w:rsidRPr="00524BF4" w:rsidRDefault="00FE1DA5" w:rsidP="00FE1DA5">
      <w:pPr>
        <w:pStyle w:val="ListParagraph"/>
        <w:numPr>
          <w:ilvl w:val="0"/>
          <w:numId w:val="27"/>
        </w:numPr>
        <w:contextualSpacing w:val="0"/>
      </w:pPr>
      <w:r w:rsidRPr="00524BF4">
        <w:t>Everyone has the right to the protection of personal data concerning him or her.</w:t>
      </w:r>
    </w:p>
    <w:p w:rsidR="00025E9D" w:rsidRPr="00524BF4" w:rsidRDefault="00FE1DA5" w:rsidP="00FE1DA5">
      <w:pPr>
        <w:pStyle w:val="ListParagraph"/>
        <w:numPr>
          <w:ilvl w:val="0"/>
          <w:numId w:val="27"/>
        </w:numPr>
        <w:contextualSpacing w:val="0"/>
      </w:pPr>
      <w:r w:rsidRPr="00524BF4">
        <w:t xml:space="preserve">Such data must be processed fairly for specified purposes and on the basis of the consent of the person concerned or some other legitimate basis laid down by law. </w:t>
      </w:r>
      <w:r w:rsidRPr="00524BF4">
        <w:lastRenderedPageBreak/>
        <w:t>Everyone has</w:t>
      </w:r>
      <w:r w:rsidRPr="00524BF4">
        <w:t xml:space="preserve"> the right of access to data which has been collected concerning him or her, and the right to have it rectified.</w:t>
      </w:r>
    </w:p>
    <w:p w:rsidR="00025E9D" w:rsidRPr="00524BF4" w:rsidRDefault="00FE1DA5" w:rsidP="00FE1DA5">
      <w:pPr>
        <w:pStyle w:val="ListParagraph"/>
        <w:numPr>
          <w:ilvl w:val="0"/>
          <w:numId w:val="27"/>
        </w:numPr>
        <w:contextualSpacing w:val="0"/>
      </w:pPr>
      <w:r w:rsidRPr="00524BF4">
        <w:t>Compliance with these rules shall be subject to control by an independent authority.</w:t>
      </w:r>
    </w:p>
    <w:p w:rsidR="00025E9D" w:rsidRPr="00524BF4" w:rsidRDefault="00FE1DA5" w:rsidP="00A475F2">
      <w:r w:rsidRPr="00524BF4">
        <w:t>Article 9</w:t>
      </w:r>
    </w:p>
    <w:p w:rsidR="00025E9D" w:rsidRPr="00524BF4" w:rsidRDefault="00FE1DA5" w:rsidP="00A475F2">
      <w:r w:rsidRPr="00524BF4">
        <w:t>Right to marry and right to found a family</w:t>
      </w:r>
    </w:p>
    <w:p w:rsidR="00025E9D" w:rsidRPr="00524BF4" w:rsidRDefault="00FE1DA5" w:rsidP="00A475F2">
      <w:r w:rsidRPr="00524BF4">
        <w:t>The r</w:t>
      </w:r>
      <w:r w:rsidRPr="00524BF4">
        <w:t>ight to marry and the right to found a family shall be guaranteed in accordance with the national laws governing the exercise of these rights.</w:t>
      </w:r>
    </w:p>
    <w:p w:rsidR="00025E9D" w:rsidRPr="00524BF4" w:rsidRDefault="00FE1DA5" w:rsidP="00A475F2">
      <w:r w:rsidRPr="00524BF4">
        <w:t>Article 10</w:t>
      </w:r>
    </w:p>
    <w:p w:rsidR="00025E9D" w:rsidRPr="00524BF4" w:rsidRDefault="00FE1DA5" w:rsidP="00A475F2">
      <w:r w:rsidRPr="00524BF4">
        <w:t>Freedom of thought, conscience and religion</w:t>
      </w:r>
    </w:p>
    <w:p w:rsidR="00025E9D" w:rsidRPr="00524BF4" w:rsidRDefault="00FE1DA5" w:rsidP="00FE1DA5">
      <w:pPr>
        <w:pStyle w:val="ListParagraph"/>
        <w:numPr>
          <w:ilvl w:val="0"/>
          <w:numId w:val="24"/>
        </w:numPr>
        <w:contextualSpacing w:val="0"/>
      </w:pPr>
      <w:r w:rsidRPr="00524BF4">
        <w:t>Everyone has the right to freedom of thought, conscience a</w:t>
      </w:r>
      <w:r w:rsidRPr="00524BF4">
        <w:t>nd religion. This right includes freedom to change religion or belief and freedom, either alone or in community with others and in public or in private, to manifest religion or belief, in worship, teaching, practice and observance.</w:t>
      </w:r>
    </w:p>
    <w:p w:rsidR="00025E9D" w:rsidRPr="00524BF4" w:rsidRDefault="00FE1DA5" w:rsidP="00FE1DA5">
      <w:pPr>
        <w:pStyle w:val="ListParagraph"/>
        <w:numPr>
          <w:ilvl w:val="0"/>
          <w:numId w:val="24"/>
        </w:numPr>
        <w:contextualSpacing w:val="0"/>
      </w:pPr>
      <w:r w:rsidRPr="00524BF4">
        <w:t>The right to conscientio</w:t>
      </w:r>
      <w:r w:rsidRPr="00524BF4">
        <w:t xml:space="preserve">us objection is </w:t>
      </w:r>
      <w:proofErr w:type="spellStart"/>
      <w:r w:rsidRPr="00524BF4">
        <w:t>recognised</w:t>
      </w:r>
      <w:proofErr w:type="spellEnd"/>
      <w:r w:rsidRPr="00524BF4">
        <w:t>, in accordance with the national laws governing the exercise of this right.</w:t>
      </w:r>
    </w:p>
    <w:p w:rsidR="00025E9D" w:rsidRPr="00524BF4" w:rsidRDefault="00FE1DA5" w:rsidP="00A475F2">
      <w:r w:rsidRPr="00524BF4">
        <w:t>Article 11</w:t>
      </w:r>
    </w:p>
    <w:p w:rsidR="00025E9D" w:rsidRPr="00524BF4" w:rsidRDefault="00FE1DA5" w:rsidP="00A475F2">
      <w:r w:rsidRPr="00524BF4">
        <w:t>Freedom of expression and information</w:t>
      </w:r>
    </w:p>
    <w:p w:rsidR="00025E9D" w:rsidRPr="00524BF4" w:rsidRDefault="00FE1DA5" w:rsidP="00FE1DA5">
      <w:pPr>
        <w:pStyle w:val="ListParagraph"/>
        <w:numPr>
          <w:ilvl w:val="0"/>
          <w:numId w:val="22"/>
        </w:numPr>
        <w:contextualSpacing w:val="0"/>
      </w:pPr>
      <w:r w:rsidRPr="00524BF4">
        <w:t>Everyone has the right to freedom of expression. This right shall include freedom to hold opinions and t</w:t>
      </w:r>
      <w:r w:rsidRPr="00524BF4">
        <w:t>o receive and impart information and ideas without interference by public authority and regardless of frontiers.</w:t>
      </w:r>
    </w:p>
    <w:p w:rsidR="00025E9D" w:rsidRPr="00524BF4" w:rsidRDefault="00FE1DA5" w:rsidP="00FE1DA5">
      <w:pPr>
        <w:pStyle w:val="ListParagraph"/>
        <w:numPr>
          <w:ilvl w:val="0"/>
          <w:numId w:val="22"/>
        </w:numPr>
        <w:contextualSpacing w:val="0"/>
      </w:pPr>
      <w:r w:rsidRPr="00524BF4">
        <w:t>The freedom and pluralism of the media shall be respected.</w:t>
      </w:r>
    </w:p>
    <w:p w:rsidR="00025E9D" w:rsidRPr="00524BF4" w:rsidRDefault="00FE1DA5" w:rsidP="00A475F2">
      <w:r w:rsidRPr="00524BF4">
        <w:t>Article 12</w:t>
      </w:r>
    </w:p>
    <w:p w:rsidR="00025E9D" w:rsidRPr="00524BF4" w:rsidRDefault="00FE1DA5" w:rsidP="00A475F2">
      <w:r w:rsidRPr="00524BF4">
        <w:t>Freedom of assembly and of association</w:t>
      </w:r>
    </w:p>
    <w:p w:rsidR="00025E9D" w:rsidRPr="00524BF4" w:rsidRDefault="00FE1DA5" w:rsidP="00FE1DA5">
      <w:pPr>
        <w:pStyle w:val="ListParagraph"/>
        <w:numPr>
          <w:ilvl w:val="0"/>
          <w:numId w:val="23"/>
        </w:numPr>
        <w:contextualSpacing w:val="0"/>
      </w:pPr>
      <w:r w:rsidRPr="00524BF4">
        <w:t>Everyone has the right to freedom of peaceful assembly and to freedom of association at all levels, in particular in political, trade union and civic matters, which implies the right of everyone to form and to join trade unions for the protection of his or</w:t>
      </w:r>
      <w:r w:rsidRPr="00524BF4">
        <w:t xml:space="preserve"> her interests.</w:t>
      </w:r>
    </w:p>
    <w:p w:rsidR="00025E9D" w:rsidRPr="00524BF4" w:rsidRDefault="00FE1DA5" w:rsidP="00FE1DA5">
      <w:pPr>
        <w:pStyle w:val="ListParagraph"/>
        <w:numPr>
          <w:ilvl w:val="0"/>
          <w:numId w:val="23"/>
        </w:numPr>
        <w:contextualSpacing w:val="0"/>
      </w:pPr>
      <w:r w:rsidRPr="00524BF4">
        <w:t>Political parties at Union level contribute to expressing the political will of the citizens of the Union.</w:t>
      </w:r>
    </w:p>
    <w:p w:rsidR="00025E9D" w:rsidRPr="00524BF4" w:rsidRDefault="00FE1DA5" w:rsidP="00A475F2">
      <w:r w:rsidRPr="00524BF4">
        <w:t>Article 13</w:t>
      </w:r>
    </w:p>
    <w:p w:rsidR="00025E9D" w:rsidRPr="00524BF4" w:rsidRDefault="00FE1DA5" w:rsidP="00A475F2">
      <w:r w:rsidRPr="00524BF4">
        <w:t>Freedom of the arts and sciences</w:t>
      </w:r>
    </w:p>
    <w:p w:rsidR="00025E9D" w:rsidRPr="00524BF4" w:rsidRDefault="00FE1DA5" w:rsidP="00A475F2">
      <w:r w:rsidRPr="00524BF4">
        <w:t>The arts and scientific research shall be free of constraint. Academic freedom shall be r</w:t>
      </w:r>
      <w:r w:rsidRPr="00524BF4">
        <w:t>espected.</w:t>
      </w:r>
    </w:p>
    <w:p w:rsidR="00025E9D" w:rsidRPr="00524BF4" w:rsidRDefault="00FE1DA5" w:rsidP="00A475F2">
      <w:r w:rsidRPr="00524BF4">
        <w:t>Article 14</w:t>
      </w:r>
    </w:p>
    <w:p w:rsidR="00025E9D" w:rsidRPr="00524BF4" w:rsidRDefault="00FE1DA5" w:rsidP="00A475F2">
      <w:r w:rsidRPr="00524BF4">
        <w:t>Right to education</w:t>
      </w:r>
    </w:p>
    <w:p w:rsidR="00025E9D" w:rsidRPr="00524BF4" w:rsidRDefault="00FE1DA5" w:rsidP="00FE1DA5">
      <w:pPr>
        <w:pStyle w:val="ListParagraph"/>
        <w:numPr>
          <w:ilvl w:val="0"/>
          <w:numId w:val="26"/>
        </w:numPr>
        <w:contextualSpacing w:val="0"/>
      </w:pPr>
      <w:r w:rsidRPr="00524BF4">
        <w:lastRenderedPageBreak/>
        <w:t>Everyone has the right to education and to have access to vocational and continuing training.</w:t>
      </w:r>
    </w:p>
    <w:p w:rsidR="00025E9D" w:rsidRPr="00524BF4" w:rsidRDefault="00FE1DA5" w:rsidP="00FE1DA5">
      <w:pPr>
        <w:pStyle w:val="ListParagraph"/>
        <w:numPr>
          <w:ilvl w:val="0"/>
          <w:numId w:val="26"/>
        </w:numPr>
        <w:contextualSpacing w:val="0"/>
      </w:pPr>
      <w:r w:rsidRPr="00524BF4">
        <w:t>This right includes the possibility to receive free compulsory education.</w:t>
      </w:r>
    </w:p>
    <w:p w:rsidR="00025E9D" w:rsidRPr="00524BF4" w:rsidRDefault="00FE1DA5" w:rsidP="00FE1DA5">
      <w:pPr>
        <w:pStyle w:val="ListParagraph"/>
        <w:numPr>
          <w:ilvl w:val="0"/>
          <w:numId w:val="26"/>
        </w:numPr>
        <w:contextualSpacing w:val="0"/>
      </w:pPr>
      <w:r w:rsidRPr="00524BF4">
        <w:t xml:space="preserve">The freedom to found educational establishments </w:t>
      </w:r>
      <w:r w:rsidRPr="00524BF4">
        <w:t>with due respect for democratic principles and the right of parents to ensure the education and teaching of their children in conformity with their religious, philosophical and pedagogical convictions shall be respected, in accordance with the national law</w:t>
      </w:r>
      <w:r w:rsidRPr="00524BF4">
        <w:t>s governing the exercise of such freedom and right.</w:t>
      </w:r>
    </w:p>
    <w:p w:rsidR="00025E9D" w:rsidRPr="00524BF4" w:rsidRDefault="00FE1DA5" w:rsidP="00A475F2">
      <w:r w:rsidRPr="00524BF4">
        <w:t>Article 15</w:t>
      </w:r>
    </w:p>
    <w:p w:rsidR="00025E9D" w:rsidRPr="00524BF4" w:rsidRDefault="00FE1DA5" w:rsidP="00A475F2">
      <w:r w:rsidRPr="00524BF4">
        <w:t>Freedom to choose an occupation and right to engage in work</w:t>
      </w:r>
    </w:p>
    <w:p w:rsidR="00025E9D" w:rsidRPr="00524BF4" w:rsidRDefault="00FE1DA5" w:rsidP="00FE1DA5">
      <w:pPr>
        <w:pStyle w:val="ListParagraph"/>
        <w:numPr>
          <w:ilvl w:val="0"/>
          <w:numId w:val="25"/>
        </w:numPr>
        <w:contextualSpacing w:val="0"/>
      </w:pPr>
      <w:r w:rsidRPr="00524BF4">
        <w:t>Everyone has the right to engage in work and to pursue a freely chosen or accepted occupation.</w:t>
      </w:r>
    </w:p>
    <w:p w:rsidR="00025E9D" w:rsidRPr="00524BF4" w:rsidRDefault="00FE1DA5" w:rsidP="00FE1DA5">
      <w:pPr>
        <w:pStyle w:val="ListParagraph"/>
        <w:numPr>
          <w:ilvl w:val="0"/>
          <w:numId w:val="25"/>
        </w:numPr>
        <w:contextualSpacing w:val="0"/>
      </w:pPr>
      <w:r w:rsidRPr="00524BF4">
        <w:t>Every citizen of the Union has the freedom to seek employment, to work, to exercise the right of establishment and to provide services in any Member State.</w:t>
      </w:r>
    </w:p>
    <w:p w:rsidR="00025E9D" w:rsidRPr="00524BF4" w:rsidRDefault="00FE1DA5" w:rsidP="00FE1DA5">
      <w:pPr>
        <w:pStyle w:val="ListParagraph"/>
        <w:numPr>
          <w:ilvl w:val="0"/>
          <w:numId w:val="25"/>
        </w:numPr>
        <w:contextualSpacing w:val="0"/>
      </w:pPr>
      <w:r w:rsidRPr="00524BF4">
        <w:t xml:space="preserve">Nationals of third countries who are </w:t>
      </w:r>
      <w:proofErr w:type="spellStart"/>
      <w:r w:rsidRPr="00524BF4">
        <w:t>authorised</w:t>
      </w:r>
      <w:proofErr w:type="spellEnd"/>
      <w:r w:rsidRPr="00524BF4">
        <w:t xml:space="preserve"> to work in the territories of the Member States are </w:t>
      </w:r>
      <w:r w:rsidRPr="00524BF4">
        <w:t>entitled to working conditions equivalent to those of citizens of the Union.</w:t>
      </w:r>
    </w:p>
    <w:p w:rsidR="00025E9D" w:rsidRPr="00524BF4" w:rsidRDefault="00FE1DA5" w:rsidP="00A475F2">
      <w:r w:rsidRPr="00524BF4">
        <w:t>Article 16</w:t>
      </w:r>
    </w:p>
    <w:p w:rsidR="00025E9D" w:rsidRPr="00524BF4" w:rsidRDefault="00FE1DA5" w:rsidP="00A475F2">
      <w:r w:rsidRPr="00524BF4">
        <w:t>Freedom to conduct a business</w:t>
      </w:r>
    </w:p>
    <w:p w:rsidR="00025E9D" w:rsidRPr="00524BF4" w:rsidRDefault="00FE1DA5" w:rsidP="00A475F2">
      <w:r w:rsidRPr="00524BF4">
        <w:t xml:space="preserve">The freedom to conduct a business in accordance with Community law and national laws and practices is </w:t>
      </w:r>
      <w:proofErr w:type="spellStart"/>
      <w:r w:rsidRPr="00524BF4">
        <w:t>recognised</w:t>
      </w:r>
      <w:proofErr w:type="spellEnd"/>
      <w:r w:rsidRPr="00524BF4">
        <w:t>.</w:t>
      </w:r>
    </w:p>
    <w:p w:rsidR="00025E9D" w:rsidRPr="00524BF4" w:rsidRDefault="00FE1DA5" w:rsidP="00A475F2">
      <w:r w:rsidRPr="00524BF4">
        <w:t>Article 17</w:t>
      </w:r>
    </w:p>
    <w:p w:rsidR="00025E9D" w:rsidRPr="00524BF4" w:rsidRDefault="00FE1DA5" w:rsidP="00A475F2">
      <w:r w:rsidRPr="00524BF4">
        <w:t>Right to property</w:t>
      </w:r>
    </w:p>
    <w:p w:rsidR="00025E9D" w:rsidRPr="00524BF4" w:rsidRDefault="00FE1DA5" w:rsidP="00FE1DA5">
      <w:pPr>
        <w:pStyle w:val="ListParagraph"/>
        <w:numPr>
          <w:ilvl w:val="0"/>
          <w:numId w:val="21"/>
        </w:numPr>
        <w:contextualSpacing w:val="0"/>
      </w:pPr>
      <w:r w:rsidRPr="00524BF4">
        <w:t>Everyone has the right to own, use, dispose of and bequeath his or her lawfully acquired possessions. No one may be deprived of his or her possessions, except in the public interest and in the cases and under the conditions provided for b</w:t>
      </w:r>
      <w:r w:rsidRPr="00524BF4">
        <w:t>y law, subject to fair compensation being paid in good time for their loss. The use of property may be regulated by law in so far as is necessary for the general interest.</w:t>
      </w:r>
    </w:p>
    <w:p w:rsidR="00025E9D" w:rsidRPr="00524BF4" w:rsidRDefault="00FE1DA5" w:rsidP="00FE1DA5">
      <w:pPr>
        <w:pStyle w:val="ListParagraph"/>
        <w:numPr>
          <w:ilvl w:val="0"/>
          <w:numId w:val="21"/>
        </w:numPr>
        <w:contextualSpacing w:val="0"/>
      </w:pPr>
      <w:r w:rsidRPr="00524BF4">
        <w:t>Intellectual property shall be protected.</w:t>
      </w:r>
    </w:p>
    <w:p w:rsidR="00025E9D" w:rsidRPr="00524BF4" w:rsidRDefault="00FE1DA5" w:rsidP="00A475F2">
      <w:r w:rsidRPr="00524BF4">
        <w:t>Article 18</w:t>
      </w:r>
    </w:p>
    <w:p w:rsidR="00025E9D" w:rsidRPr="00524BF4" w:rsidRDefault="00FE1DA5" w:rsidP="00A475F2">
      <w:r w:rsidRPr="00524BF4">
        <w:t>Right to asylum</w:t>
      </w:r>
    </w:p>
    <w:p w:rsidR="00025E9D" w:rsidRPr="00524BF4" w:rsidRDefault="00FE1DA5" w:rsidP="00A475F2">
      <w:r w:rsidRPr="00524BF4">
        <w:t>The right to as</w:t>
      </w:r>
      <w:r w:rsidRPr="00524BF4">
        <w:t>ylum shall be guaranteed with due respect for the rules of the Geneva Convention of 28 July 1951 and the Protocol of 31 January 1967 relating to the status of refugees and in accordance with the Treaty establishing the European Community.</w:t>
      </w:r>
    </w:p>
    <w:p w:rsidR="00025E9D" w:rsidRPr="00524BF4" w:rsidRDefault="00FE1DA5" w:rsidP="00A475F2">
      <w:r w:rsidRPr="00524BF4">
        <w:t>Article 19</w:t>
      </w:r>
    </w:p>
    <w:p w:rsidR="00025E9D" w:rsidRPr="00524BF4" w:rsidRDefault="00FE1DA5" w:rsidP="00A475F2">
      <w:r w:rsidRPr="00524BF4">
        <w:t>Protection in the event of removal, expulsion or extradition</w:t>
      </w:r>
    </w:p>
    <w:p w:rsidR="00025E9D" w:rsidRPr="00524BF4" w:rsidRDefault="00FE1DA5" w:rsidP="00FE1DA5">
      <w:pPr>
        <w:pStyle w:val="ListParagraph"/>
        <w:numPr>
          <w:ilvl w:val="0"/>
          <w:numId w:val="20"/>
        </w:numPr>
        <w:contextualSpacing w:val="0"/>
      </w:pPr>
      <w:r w:rsidRPr="00524BF4">
        <w:t>Collective expulsions are prohibited.</w:t>
      </w:r>
    </w:p>
    <w:p w:rsidR="00025E9D" w:rsidRPr="00524BF4" w:rsidRDefault="00FE1DA5" w:rsidP="00FE1DA5">
      <w:pPr>
        <w:pStyle w:val="ListParagraph"/>
        <w:numPr>
          <w:ilvl w:val="0"/>
          <w:numId w:val="20"/>
        </w:numPr>
        <w:contextualSpacing w:val="0"/>
      </w:pPr>
      <w:r w:rsidRPr="00524BF4">
        <w:lastRenderedPageBreak/>
        <w:t>No one may be removed, expelled or extradited to a State where there is a serious risk that he or she would be subjected to the death penalty, torture or oth</w:t>
      </w:r>
      <w:r w:rsidRPr="00524BF4">
        <w:t>er inhuman or degrading treatment or punishment.</w:t>
      </w:r>
    </w:p>
    <w:p w:rsidR="00025E9D" w:rsidRPr="00524BF4" w:rsidRDefault="00FE1DA5" w:rsidP="00A475F2">
      <w:r w:rsidRPr="00524BF4">
        <w:t>CHAPTER III</w:t>
      </w:r>
    </w:p>
    <w:p w:rsidR="00025E9D" w:rsidRPr="00524BF4" w:rsidRDefault="00FE1DA5" w:rsidP="00A475F2">
      <w:r w:rsidRPr="00524BF4">
        <w:t>EQUALITY</w:t>
      </w:r>
    </w:p>
    <w:p w:rsidR="0018435E" w:rsidRPr="00524BF4" w:rsidRDefault="0018435E" w:rsidP="00A475F2">
      <w:r w:rsidRPr="00524BF4">
        <w:t>Article 20</w:t>
      </w:r>
    </w:p>
    <w:p w:rsidR="00025E9D" w:rsidRPr="00524BF4" w:rsidRDefault="00FE1DA5" w:rsidP="00A475F2">
      <w:r w:rsidRPr="00524BF4">
        <w:t>Equality before the law</w:t>
      </w:r>
    </w:p>
    <w:p w:rsidR="00025E9D" w:rsidRPr="00524BF4" w:rsidRDefault="00FE1DA5" w:rsidP="00A475F2">
      <w:r w:rsidRPr="00524BF4">
        <w:t>Everyone is equal before the law.</w:t>
      </w:r>
    </w:p>
    <w:p w:rsidR="00025E9D" w:rsidRPr="00524BF4" w:rsidRDefault="00FE1DA5" w:rsidP="00A475F2">
      <w:r w:rsidRPr="00524BF4">
        <w:t>Article 21</w:t>
      </w:r>
    </w:p>
    <w:p w:rsidR="00025E9D" w:rsidRPr="00524BF4" w:rsidRDefault="00FE1DA5" w:rsidP="00A475F2">
      <w:r w:rsidRPr="00524BF4">
        <w:t>Non-discrimination</w:t>
      </w:r>
    </w:p>
    <w:p w:rsidR="00025E9D" w:rsidRPr="00524BF4" w:rsidRDefault="00FE1DA5" w:rsidP="00FE1DA5">
      <w:pPr>
        <w:pStyle w:val="ListParagraph"/>
        <w:numPr>
          <w:ilvl w:val="0"/>
          <w:numId w:val="18"/>
        </w:numPr>
        <w:contextualSpacing w:val="0"/>
      </w:pPr>
      <w:r w:rsidRPr="00524BF4">
        <w:t xml:space="preserve">Any discrimination based on any ground such as sex, race, </w:t>
      </w:r>
      <w:proofErr w:type="spellStart"/>
      <w:r w:rsidRPr="00524BF4">
        <w:t>colour</w:t>
      </w:r>
      <w:proofErr w:type="spellEnd"/>
      <w:r w:rsidRPr="00524BF4">
        <w:t>, ethnic or social orig</w:t>
      </w:r>
      <w:r w:rsidRPr="00524BF4">
        <w:t>in, genetic features, language, religion or belief, political or any other opinion, membership of a national minority, property, birth, disability, age or sexual orientation shall be prohibited.</w:t>
      </w:r>
    </w:p>
    <w:p w:rsidR="00025E9D" w:rsidRPr="00524BF4" w:rsidRDefault="00FE1DA5" w:rsidP="00FE1DA5">
      <w:pPr>
        <w:pStyle w:val="ListParagraph"/>
        <w:numPr>
          <w:ilvl w:val="0"/>
          <w:numId w:val="18"/>
        </w:numPr>
        <w:contextualSpacing w:val="0"/>
      </w:pPr>
      <w:r w:rsidRPr="00524BF4">
        <w:t>Within the scope of application of the Treaty establishing th</w:t>
      </w:r>
      <w:r w:rsidRPr="00524BF4">
        <w:t>e European Community and of the Treaty on European Union, and without prejudice to the special provisions of those Treaties, any discrimination on grounds of nationality shall be prohibited.</w:t>
      </w:r>
    </w:p>
    <w:p w:rsidR="00025E9D" w:rsidRPr="00524BF4" w:rsidRDefault="00FE1DA5" w:rsidP="00A475F2">
      <w:r w:rsidRPr="00524BF4">
        <w:t>Article 22</w:t>
      </w:r>
    </w:p>
    <w:p w:rsidR="00025E9D" w:rsidRPr="00524BF4" w:rsidRDefault="00FE1DA5" w:rsidP="00A475F2">
      <w:r w:rsidRPr="00524BF4">
        <w:t>Cultural, religious and linguistic diversity</w:t>
      </w:r>
    </w:p>
    <w:p w:rsidR="00025E9D" w:rsidRPr="00524BF4" w:rsidRDefault="00FE1DA5" w:rsidP="00A475F2">
      <w:r w:rsidRPr="00524BF4">
        <w:t>The Union shall respect cultural, religious and linguistic diversity.</w:t>
      </w:r>
    </w:p>
    <w:p w:rsidR="00025E9D" w:rsidRPr="00524BF4" w:rsidRDefault="00FE1DA5" w:rsidP="00A475F2">
      <w:r w:rsidRPr="00524BF4">
        <w:t>Article 23</w:t>
      </w:r>
    </w:p>
    <w:p w:rsidR="00025E9D" w:rsidRPr="00524BF4" w:rsidRDefault="00FE1DA5" w:rsidP="00A475F2">
      <w:r w:rsidRPr="00524BF4">
        <w:t>Equality between men and women</w:t>
      </w:r>
    </w:p>
    <w:p w:rsidR="00025E9D" w:rsidRPr="00524BF4" w:rsidRDefault="00FE1DA5" w:rsidP="00A475F2">
      <w:r w:rsidRPr="00524BF4">
        <w:t>Equality between men and women must be ensured in all areas, including employment, work and pay.</w:t>
      </w:r>
    </w:p>
    <w:p w:rsidR="00025E9D" w:rsidRPr="00524BF4" w:rsidRDefault="00FE1DA5" w:rsidP="00A475F2">
      <w:r w:rsidRPr="00524BF4">
        <w:t>The principle of equality shall not prevent the</w:t>
      </w:r>
      <w:r w:rsidRPr="00524BF4">
        <w:t xml:space="preserve"> maintenance or adoption of measures providing for specific advantages in </w:t>
      </w:r>
      <w:proofErr w:type="spellStart"/>
      <w:r w:rsidRPr="00524BF4">
        <w:t>favour</w:t>
      </w:r>
      <w:proofErr w:type="spellEnd"/>
      <w:r w:rsidRPr="00524BF4">
        <w:t xml:space="preserve"> of the under-represented sex.</w:t>
      </w:r>
    </w:p>
    <w:p w:rsidR="00025E9D" w:rsidRPr="00524BF4" w:rsidRDefault="00FE1DA5" w:rsidP="00A475F2">
      <w:r w:rsidRPr="00524BF4">
        <w:t>Article 24</w:t>
      </w:r>
    </w:p>
    <w:p w:rsidR="00025E9D" w:rsidRPr="00524BF4" w:rsidRDefault="00FE1DA5" w:rsidP="00A475F2">
      <w:r w:rsidRPr="00524BF4">
        <w:t>The rights of the child</w:t>
      </w:r>
    </w:p>
    <w:p w:rsidR="00025E9D" w:rsidRPr="00524BF4" w:rsidRDefault="00FE1DA5" w:rsidP="00FE1DA5">
      <w:pPr>
        <w:pStyle w:val="ListParagraph"/>
        <w:numPr>
          <w:ilvl w:val="0"/>
          <w:numId w:val="19"/>
        </w:numPr>
        <w:contextualSpacing w:val="0"/>
      </w:pPr>
      <w:r w:rsidRPr="00524BF4">
        <w:t>Children shall have the right to such protection and care as is necessary for their well-being. They may expre</w:t>
      </w:r>
      <w:r w:rsidRPr="00524BF4">
        <w:t>ss their views freely. Such views shall be taken into consideration on matters which concern them in accordance with their age and maturity.</w:t>
      </w:r>
    </w:p>
    <w:p w:rsidR="00025E9D" w:rsidRPr="00524BF4" w:rsidRDefault="00FE1DA5" w:rsidP="00FE1DA5">
      <w:pPr>
        <w:pStyle w:val="ListParagraph"/>
        <w:numPr>
          <w:ilvl w:val="0"/>
          <w:numId w:val="19"/>
        </w:numPr>
        <w:contextualSpacing w:val="0"/>
      </w:pPr>
      <w:r w:rsidRPr="00524BF4">
        <w:t xml:space="preserve">In all actions relating to children, whether taken by public authorities or private institutions, the child’s best </w:t>
      </w:r>
      <w:r w:rsidRPr="00524BF4">
        <w:t>interests must be a primary consideration.</w:t>
      </w:r>
    </w:p>
    <w:p w:rsidR="00025E9D" w:rsidRPr="00524BF4" w:rsidRDefault="00FE1DA5" w:rsidP="00FE1DA5">
      <w:pPr>
        <w:pStyle w:val="ListParagraph"/>
        <w:numPr>
          <w:ilvl w:val="0"/>
          <w:numId w:val="19"/>
        </w:numPr>
        <w:contextualSpacing w:val="0"/>
      </w:pPr>
      <w:r w:rsidRPr="00524BF4">
        <w:t>Every child shall have the right to maintain on a regular basis a personal relationship and direct contact with both his or her parents, unless that is contrary to his or her interests.</w:t>
      </w:r>
    </w:p>
    <w:p w:rsidR="00025E9D" w:rsidRPr="00524BF4" w:rsidRDefault="00FE1DA5" w:rsidP="00A475F2">
      <w:r w:rsidRPr="00524BF4">
        <w:lastRenderedPageBreak/>
        <w:t>Article 25</w:t>
      </w:r>
    </w:p>
    <w:p w:rsidR="00025E9D" w:rsidRPr="00524BF4" w:rsidRDefault="00FE1DA5" w:rsidP="00A475F2">
      <w:r w:rsidRPr="00524BF4">
        <w:t>The rights of th</w:t>
      </w:r>
      <w:r w:rsidRPr="00524BF4">
        <w:t>e elderly</w:t>
      </w:r>
    </w:p>
    <w:p w:rsidR="00025E9D" w:rsidRPr="00524BF4" w:rsidRDefault="00FE1DA5" w:rsidP="00A475F2">
      <w:r w:rsidRPr="00524BF4">
        <w:t xml:space="preserve">The Union </w:t>
      </w:r>
      <w:proofErr w:type="spellStart"/>
      <w:r w:rsidRPr="00524BF4">
        <w:t>recognises</w:t>
      </w:r>
      <w:proofErr w:type="spellEnd"/>
      <w:r w:rsidRPr="00524BF4">
        <w:t xml:space="preserve"> and respects the rights of the elderly to lead a life of dignity and independence and to participate in social and cultural life.</w:t>
      </w:r>
    </w:p>
    <w:p w:rsidR="00025E9D" w:rsidRPr="00524BF4" w:rsidRDefault="00FE1DA5" w:rsidP="00A475F2">
      <w:r w:rsidRPr="00524BF4">
        <w:t>Article 26</w:t>
      </w:r>
    </w:p>
    <w:p w:rsidR="00025E9D" w:rsidRPr="00524BF4" w:rsidRDefault="00FE1DA5" w:rsidP="00A475F2">
      <w:r w:rsidRPr="00524BF4">
        <w:t>Integration of persons with disabilities</w:t>
      </w:r>
    </w:p>
    <w:p w:rsidR="00025E9D" w:rsidRPr="00524BF4" w:rsidRDefault="00FE1DA5" w:rsidP="00A475F2">
      <w:r w:rsidRPr="00524BF4">
        <w:t xml:space="preserve">The Union </w:t>
      </w:r>
      <w:proofErr w:type="spellStart"/>
      <w:r w:rsidRPr="00524BF4">
        <w:t>recognises</w:t>
      </w:r>
      <w:proofErr w:type="spellEnd"/>
      <w:r w:rsidRPr="00524BF4">
        <w:t xml:space="preserve"> and respects the right of persons with disabilities to benefit from measures designed to ensure their independence, social and occupational integration and participation in the life of the community.</w:t>
      </w:r>
    </w:p>
    <w:p w:rsidR="00025E9D" w:rsidRPr="00524BF4" w:rsidRDefault="00FE1DA5" w:rsidP="00A475F2">
      <w:r w:rsidRPr="00524BF4">
        <w:t>CHAPTER IV</w:t>
      </w:r>
    </w:p>
    <w:p w:rsidR="00025E9D" w:rsidRPr="00524BF4" w:rsidRDefault="00FE1DA5" w:rsidP="00A475F2">
      <w:r w:rsidRPr="00524BF4">
        <w:t>SOLIDARITY</w:t>
      </w:r>
    </w:p>
    <w:p w:rsidR="00025E9D" w:rsidRPr="00524BF4" w:rsidRDefault="00FE1DA5" w:rsidP="00A475F2">
      <w:r w:rsidRPr="00524BF4">
        <w:t>Article 27</w:t>
      </w:r>
    </w:p>
    <w:p w:rsidR="00025E9D" w:rsidRPr="00524BF4" w:rsidRDefault="00FE1DA5" w:rsidP="00A475F2">
      <w:r w:rsidRPr="00524BF4">
        <w:t>W</w:t>
      </w:r>
      <w:r w:rsidRPr="00524BF4">
        <w:t>orkers’ right to information and consultation within the undertaking</w:t>
      </w:r>
    </w:p>
    <w:p w:rsidR="00025E9D" w:rsidRPr="00524BF4" w:rsidRDefault="00FE1DA5" w:rsidP="00A475F2">
      <w:r w:rsidRPr="00524BF4">
        <w:t>Workers or their representatives must, at the appropriate levels, be guaranteed information and consultation in good time in the cases and under the conditions provided for by Community l</w:t>
      </w:r>
      <w:r w:rsidRPr="00524BF4">
        <w:t>aw and national laws and practices.</w:t>
      </w:r>
    </w:p>
    <w:p w:rsidR="00025E9D" w:rsidRPr="00524BF4" w:rsidRDefault="00FE1DA5" w:rsidP="00A475F2">
      <w:r w:rsidRPr="00524BF4">
        <w:t>Article 28</w:t>
      </w:r>
    </w:p>
    <w:p w:rsidR="00025E9D" w:rsidRPr="00524BF4" w:rsidRDefault="00FE1DA5" w:rsidP="00A475F2">
      <w:r w:rsidRPr="00524BF4">
        <w:t>Right of collective bargaining and action</w:t>
      </w:r>
    </w:p>
    <w:p w:rsidR="00025E9D" w:rsidRPr="00524BF4" w:rsidRDefault="00FE1DA5" w:rsidP="00A475F2">
      <w:r w:rsidRPr="00524BF4">
        <w:t xml:space="preserve">Workers and employers, or their respective </w:t>
      </w:r>
      <w:proofErr w:type="spellStart"/>
      <w:r w:rsidRPr="00524BF4">
        <w:t>organisations</w:t>
      </w:r>
      <w:proofErr w:type="spellEnd"/>
      <w:r w:rsidRPr="00524BF4">
        <w:t>, have, in accordance with Community law and national laws and practices, the right to negotiate and conclude c</w:t>
      </w:r>
      <w:r w:rsidRPr="00524BF4">
        <w:t>ollective agreements at the appropriate levels and, in cases of conflicts of interest, to take collective action to defend their interests, including strike action.</w:t>
      </w:r>
    </w:p>
    <w:p w:rsidR="00025E9D" w:rsidRPr="00524BF4" w:rsidRDefault="00FE1DA5" w:rsidP="00A475F2">
      <w:r w:rsidRPr="00524BF4">
        <w:t>Article 29</w:t>
      </w:r>
    </w:p>
    <w:p w:rsidR="00025E9D" w:rsidRPr="00524BF4" w:rsidRDefault="00FE1DA5" w:rsidP="00A475F2">
      <w:r w:rsidRPr="00524BF4">
        <w:t>Right of access to placement services</w:t>
      </w:r>
    </w:p>
    <w:p w:rsidR="00025E9D" w:rsidRPr="00524BF4" w:rsidRDefault="00FE1DA5" w:rsidP="00A475F2">
      <w:r w:rsidRPr="00524BF4">
        <w:t>Everyone has the right of access to a free</w:t>
      </w:r>
      <w:r w:rsidRPr="00524BF4">
        <w:t xml:space="preserve"> placement service.</w:t>
      </w:r>
    </w:p>
    <w:p w:rsidR="00025E9D" w:rsidRPr="00524BF4" w:rsidRDefault="00FE1DA5" w:rsidP="00A475F2">
      <w:r w:rsidRPr="00524BF4">
        <w:t>Article 30</w:t>
      </w:r>
    </w:p>
    <w:p w:rsidR="00025E9D" w:rsidRPr="00524BF4" w:rsidRDefault="00FE1DA5" w:rsidP="00A475F2">
      <w:r w:rsidRPr="00524BF4">
        <w:t>Protection in the event of unjustified dismissal</w:t>
      </w:r>
    </w:p>
    <w:p w:rsidR="00025E9D" w:rsidRPr="00524BF4" w:rsidRDefault="00FE1DA5" w:rsidP="00A475F2">
      <w:r w:rsidRPr="00524BF4">
        <w:t>Every worker has the right to protection against unjustified dismissal, in accordance with Community law and national laws and practices.</w:t>
      </w:r>
    </w:p>
    <w:p w:rsidR="00025E9D" w:rsidRPr="00524BF4" w:rsidRDefault="00FE1DA5" w:rsidP="00A475F2">
      <w:r w:rsidRPr="00524BF4">
        <w:t>Article 31</w:t>
      </w:r>
    </w:p>
    <w:p w:rsidR="00025E9D" w:rsidRPr="00524BF4" w:rsidRDefault="00FE1DA5" w:rsidP="00A475F2">
      <w:r w:rsidRPr="00524BF4">
        <w:t>Fair and just working conditions</w:t>
      </w:r>
    </w:p>
    <w:p w:rsidR="00025E9D" w:rsidRPr="00524BF4" w:rsidRDefault="00FE1DA5" w:rsidP="00FE1DA5">
      <w:pPr>
        <w:pStyle w:val="ListParagraph"/>
        <w:numPr>
          <w:ilvl w:val="0"/>
          <w:numId w:val="17"/>
        </w:numPr>
        <w:contextualSpacing w:val="0"/>
      </w:pPr>
      <w:r w:rsidRPr="00524BF4">
        <w:t>Every worker has the right to working conditions which respect his or her health, safety and dignity.</w:t>
      </w:r>
    </w:p>
    <w:p w:rsidR="00025E9D" w:rsidRPr="00524BF4" w:rsidRDefault="00FE1DA5" w:rsidP="00FE1DA5">
      <w:pPr>
        <w:pStyle w:val="ListParagraph"/>
        <w:numPr>
          <w:ilvl w:val="0"/>
          <w:numId w:val="17"/>
        </w:numPr>
        <w:contextualSpacing w:val="0"/>
      </w:pPr>
      <w:r w:rsidRPr="00524BF4">
        <w:lastRenderedPageBreak/>
        <w:t>Every worker has the right to limitation of maximum working hours, to daily and weekly rest periods and to an annual peri</w:t>
      </w:r>
      <w:r w:rsidRPr="00524BF4">
        <w:t>od of paid leave.</w:t>
      </w:r>
    </w:p>
    <w:p w:rsidR="00025E9D" w:rsidRPr="00524BF4" w:rsidRDefault="00FE1DA5" w:rsidP="00A475F2">
      <w:r w:rsidRPr="00524BF4">
        <w:t>Article 32</w:t>
      </w:r>
    </w:p>
    <w:p w:rsidR="00025E9D" w:rsidRPr="00524BF4" w:rsidRDefault="00FE1DA5" w:rsidP="00A475F2">
      <w:r w:rsidRPr="00524BF4">
        <w:t xml:space="preserve">Prohibition of child </w:t>
      </w:r>
      <w:proofErr w:type="spellStart"/>
      <w:r w:rsidRPr="00524BF4">
        <w:t>labour</w:t>
      </w:r>
      <w:proofErr w:type="spellEnd"/>
      <w:r w:rsidRPr="00524BF4">
        <w:t xml:space="preserve"> and protection of young people at work</w:t>
      </w:r>
    </w:p>
    <w:p w:rsidR="00025E9D" w:rsidRPr="00524BF4" w:rsidRDefault="00FE1DA5" w:rsidP="00A475F2">
      <w:r w:rsidRPr="00524BF4">
        <w:t xml:space="preserve">The employment of children is prohibited. The minimum age of admission to employment may not be lower than the minimum school-leaving age, without prejudice to </w:t>
      </w:r>
      <w:r w:rsidRPr="00524BF4">
        <w:t xml:space="preserve">such rules as may be more </w:t>
      </w:r>
      <w:proofErr w:type="spellStart"/>
      <w:r w:rsidRPr="00524BF4">
        <w:t>favourable</w:t>
      </w:r>
      <w:proofErr w:type="spellEnd"/>
      <w:r w:rsidRPr="00524BF4">
        <w:t xml:space="preserve"> to young people and except for limited derogations.</w:t>
      </w:r>
    </w:p>
    <w:p w:rsidR="00025E9D" w:rsidRPr="00524BF4" w:rsidRDefault="00FE1DA5" w:rsidP="00A475F2">
      <w:r w:rsidRPr="00524BF4">
        <w:t xml:space="preserve">Young people admitted to work must have working conditions appropriate to their age and be protected against economic exploitation and any work </w:t>
      </w:r>
      <w:r w:rsidRPr="00524BF4">
        <w:t>likely</w:t>
      </w:r>
      <w:r w:rsidRPr="00524BF4">
        <w:t xml:space="preserve"> to harm their sa</w:t>
      </w:r>
      <w:r w:rsidRPr="00524BF4">
        <w:t>fety, health or physical, mental, moral or social development or to interfere with their education.</w:t>
      </w:r>
    </w:p>
    <w:p w:rsidR="00025E9D" w:rsidRPr="00524BF4" w:rsidRDefault="00FE1DA5" w:rsidP="00A475F2">
      <w:r w:rsidRPr="00524BF4">
        <w:t>Article 33</w:t>
      </w:r>
    </w:p>
    <w:p w:rsidR="00025E9D" w:rsidRPr="00524BF4" w:rsidRDefault="00FE1DA5" w:rsidP="00A475F2">
      <w:r w:rsidRPr="00524BF4">
        <w:t>Family and professional life</w:t>
      </w:r>
    </w:p>
    <w:p w:rsidR="00025E9D" w:rsidRPr="00524BF4" w:rsidRDefault="00FE1DA5" w:rsidP="00FE1DA5">
      <w:pPr>
        <w:pStyle w:val="ListParagraph"/>
        <w:numPr>
          <w:ilvl w:val="0"/>
          <w:numId w:val="16"/>
        </w:numPr>
        <w:contextualSpacing w:val="0"/>
      </w:pPr>
      <w:r w:rsidRPr="00524BF4">
        <w:t>The family shall enjoy legal, economic and social protection.</w:t>
      </w:r>
    </w:p>
    <w:p w:rsidR="00025E9D" w:rsidRPr="00524BF4" w:rsidRDefault="00FE1DA5" w:rsidP="00FE1DA5">
      <w:pPr>
        <w:pStyle w:val="ListParagraph"/>
        <w:numPr>
          <w:ilvl w:val="0"/>
          <w:numId w:val="16"/>
        </w:numPr>
        <w:contextualSpacing w:val="0"/>
      </w:pPr>
      <w:r w:rsidRPr="00524BF4">
        <w:t>To reconcile family and professional life, everyone sh</w:t>
      </w:r>
      <w:r w:rsidRPr="00524BF4">
        <w:t>all have the right to protection from dismissal for a reason connected with maternity and the right to paid maternity leave and to parental leave following the birth or adoption of a child.</w:t>
      </w:r>
    </w:p>
    <w:p w:rsidR="00025E9D" w:rsidRPr="00524BF4" w:rsidRDefault="00FE1DA5" w:rsidP="00A475F2">
      <w:r w:rsidRPr="00524BF4">
        <w:t>Article 34</w:t>
      </w:r>
    </w:p>
    <w:p w:rsidR="00025E9D" w:rsidRPr="00524BF4" w:rsidRDefault="00FE1DA5" w:rsidP="00A475F2">
      <w:r w:rsidRPr="00524BF4">
        <w:t>Social security and social assistance</w:t>
      </w:r>
    </w:p>
    <w:p w:rsidR="00025E9D" w:rsidRPr="00524BF4" w:rsidRDefault="00FE1DA5" w:rsidP="00FE1DA5">
      <w:pPr>
        <w:pStyle w:val="ListParagraph"/>
        <w:numPr>
          <w:ilvl w:val="0"/>
          <w:numId w:val="15"/>
        </w:numPr>
        <w:contextualSpacing w:val="0"/>
      </w:pPr>
      <w:r w:rsidRPr="00524BF4">
        <w:t xml:space="preserve">The Union </w:t>
      </w:r>
      <w:proofErr w:type="spellStart"/>
      <w:r w:rsidRPr="00524BF4">
        <w:t>recognises</w:t>
      </w:r>
      <w:proofErr w:type="spellEnd"/>
      <w:r w:rsidRPr="00524BF4">
        <w:t xml:space="preserve"> and respects the entitlement to social security benefits and social services providing protection in cases such as maternity, illness, industrial accidents, dependency or old age, and in the case of loss of employment, in accordance wi</w:t>
      </w:r>
      <w:r w:rsidRPr="00524BF4">
        <w:t>th the rules laid down by Community law and national laws and practices.</w:t>
      </w:r>
    </w:p>
    <w:p w:rsidR="00025E9D" w:rsidRPr="00524BF4" w:rsidRDefault="00FE1DA5" w:rsidP="00FE1DA5">
      <w:pPr>
        <w:pStyle w:val="ListParagraph"/>
        <w:numPr>
          <w:ilvl w:val="0"/>
          <w:numId w:val="15"/>
        </w:numPr>
        <w:contextualSpacing w:val="0"/>
      </w:pPr>
      <w:r w:rsidRPr="00524BF4">
        <w:t>Everyone residing and moving legally within the European Union is entitled to social security benefits and social advantages in accordance with Community law and national laws and pra</w:t>
      </w:r>
      <w:r w:rsidRPr="00524BF4">
        <w:t>ctices.</w:t>
      </w:r>
    </w:p>
    <w:p w:rsidR="00025E9D" w:rsidRPr="00524BF4" w:rsidRDefault="00FE1DA5" w:rsidP="00FE1DA5">
      <w:pPr>
        <w:pStyle w:val="ListParagraph"/>
        <w:numPr>
          <w:ilvl w:val="0"/>
          <w:numId w:val="15"/>
        </w:numPr>
        <w:contextualSpacing w:val="0"/>
      </w:pPr>
      <w:r w:rsidRPr="00524BF4">
        <w:t xml:space="preserve">In order to combat social exclusion and poverty, the Union </w:t>
      </w:r>
      <w:proofErr w:type="spellStart"/>
      <w:r w:rsidRPr="00524BF4">
        <w:t>recognises</w:t>
      </w:r>
      <w:proofErr w:type="spellEnd"/>
      <w:r w:rsidRPr="00524BF4">
        <w:t xml:space="preserve"> and respects the right to social and housing assistance so as to ensure a decent existence for all those who lack sufficient resources, in accordance with the rules laid down by </w:t>
      </w:r>
      <w:r w:rsidRPr="00524BF4">
        <w:t>Community law and national laws and practices.</w:t>
      </w:r>
    </w:p>
    <w:p w:rsidR="00025E9D" w:rsidRPr="00524BF4" w:rsidRDefault="00FE1DA5" w:rsidP="00A475F2">
      <w:r w:rsidRPr="00524BF4">
        <w:t>Article 35</w:t>
      </w:r>
    </w:p>
    <w:p w:rsidR="00025E9D" w:rsidRPr="00524BF4" w:rsidRDefault="00FE1DA5" w:rsidP="00A475F2">
      <w:r w:rsidRPr="00524BF4">
        <w:t>Health care</w:t>
      </w:r>
    </w:p>
    <w:p w:rsidR="00025E9D" w:rsidRPr="00524BF4" w:rsidRDefault="00FE1DA5" w:rsidP="00A475F2">
      <w:r w:rsidRPr="00524BF4">
        <w:t>Everyone</w:t>
      </w:r>
      <w:r w:rsidR="00D4795D" w:rsidRPr="00524BF4">
        <w:t xml:space="preserve"> </w:t>
      </w:r>
      <w:r w:rsidRPr="00524BF4">
        <w:t>has</w:t>
      </w:r>
      <w:r w:rsidR="00D4795D" w:rsidRPr="00524BF4">
        <w:t xml:space="preserve"> </w:t>
      </w:r>
      <w:r w:rsidRPr="00524BF4">
        <w:t>the</w:t>
      </w:r>
      <w:r w:rsidR="00D4795D" w:rsidRPr="00524BF4">
        <w:t xml:space="preserve"> </w:t>
      </w:r>
      <w:r w:rsidRPr="00524BF4">
        <w:t>right of</w:t>
      </w:r>
      <w:r w:rsidR="00D4795D" w:rsidRPr="00524BF4">
        <w:t xml:space="preserve"> </w:t>
      </w:r>
      <w:r w:rsidRPr="00524BF4">
        <w:t>access</w:t>
      </w:r>
      <w:r w:rsidR="00D4795D" w:rsidRPr="00524BF4">
        <w:t xml:space="preserve"> </w:t>
      </w:r>
      <w:r w:rsidRPr="00524BF4">
        <w:t>to</w:t>
      </w:r>
      <w:r w:rsidR="00D4795D" w:rsidRPr="00524BF4">
        <w:t xml:space="preserve"> </w:t>
      </w:r>
      <w:r w:rsidRPr="00524BF4">
        <w:t>preventive</w:t>
      </w:r>
      <w:r w:rsidR="00D4795D" w:rsidRPr="00524BF4">
        <w:t xml:space="preserve"> </w:t>
      </w:r>
      <w:r w:rsidRPr="00524BF4">
        <w:t>health</w:t>
      </w:r>
      <w:r w:rsidR="00D4795D" w:rsidRPr="00524BF4">
        <w:t xml:space="preserve"> </w:t>
      </w:r>
      <w:r w:rsidRPr="00524BF4">
        <w:t>care</w:t>
      </w:r>
      <w:r w:rsidR="00D4795D" w:rsidRPr="00524BF4">
        <w:t xml:space="preserve"> </w:t>
      </w:r>
      <w:r w:rsidRPr="00524BF4">
        <w:t>and</w:t>
      </w:r>
      <w:r w:rsidR="00D4795D" w:rsidRPr="00524BF4">
        <w:t xml:space="preserve"> </w:t>
      </w:r>
      <w:r w:rsidRPr="00524BF4">
        <w:t>the</w:t>
      </w:r>
      <w:r w:rsidR="00D4795D" w:rsidRPr="00524BF4">
        <w:t xml:space="preserve"> </w:t>
      </w:r>
      <w:r w:rsidRPr="00524BF4">
        <w:t>right</w:t>
      </w:r>
      <w:r w:rsidR="00D4795D" w:rsidRPr="00524BF4">
        <w:t xml:space="preserve"> </w:t>
      </w:r>
      <w:r w:rsidRPr="00524BF4">
        <w:t>to</w:t>
      </w:r>
      <w:r w:rsidR="00D4795D" w:rsidRPr="00524BF4">
        <w:t xml:space="preserve"> </w:t>
      </w:r>
      <w:r w:rsidRPr="00524BF4">
        <w:t>benefit</w:t>
      </w:r>
      <w:r w:rsidR="00D4795D" w:rsidRPr="00524BF4">
        <w:t xml:space="preserve"> </w:t>
      </w:r>
      <w:r w:rsidRPr="00524BF4">
        <w:t>from</w:t>
      </w:r>
      <w:r w:rsidR="00D4795D" w:rsidRPr="00524BF4">
        <w:t xml:space="preserve"> </w:t>
      </w:r>
      <w:r w:rsidRPr="00524BF4">
        <w:t>medical treatment</w:t>
      </w:r>
      <w:r w:rsidR="00D4795D" w:rsidRPr="00524BF4">
        <w:t xml:space="preserve"> </w:t>
      </w:r>
      <w:r w:rsidRPr="00524BF4">
        <w:t>under</w:t>
      </w:r>
      <w:r w:rsidR="00D4795D" w:rsidRPr="00524BF4">
        <w:t xml:space="preserve"> </w:t>
      </w:r>
      <w:r w:rsidRPr="00524BF4">
        <w:t>the conditions established by national laws and practices. A high level o</w:t>
      </w:r>
      <w:r w:rsidRPr="00524BF4">
        <w:t>f human health</w:t>
      </w:r>
      <w:r w:rsidR="00D4795D" w:rsidRPr="00524BF4">
        <w:t xml:space="preserve"> </w:t>
      </w:r>
      <w:r w:rsidRPr="00524BF4">
        <w:t>protection</w:t>
      </w:r>
      <w:r w:rsidR="00D4795D" w:rsidRPr="00524BF4">
        <w:t xml:space="preserve"> </w:t>
      </w:r>
      <w:r w:rsidRPr="00524BF4">
        <w:t>shall</w:t>
      </w:r>
      <w:r w:rsidR="00D4795D" w:rsidRPr="00524BF4">
        <w:t xml:space="preserve"> </w:t>
      </w:r>
      <w:r w:rsidRPr="00524BF4">
        <w:t>be</w:t>
      </w:r>
      <w:r w:rsidR="00D4795D" w:rsidRPr="00524BF4">
        <w:t xml:space="preserve"> </w:t>
      </w:r>
      <w:r w:rsidRPr="00524BF4">
        <w:t>ensured</w:t>
      </w:r>
      <w:r w:rsidR="00D4795D" w:rsidRPr="00524BF4">
        <w:t xml:space="preserve"> </w:t>
      </w:r>
      <w:r w:rsidRPr="00524BF4">
        <w:t>in</w:t>
      </w:r>
      <w:r w:rsidR="00D4795D" w:rsidRPr="00524BF4">
        <w:t xml:space="preserve"> </w:t>
      </w:r>
      <w:r w:rsidRPr="00524BF4">
        <w:t>the</w:t>
      </w:r>
      <w:r w:rsidR="00D4795D" w:rsidRPr="00524BF4">
        <w:t xml:space="preserve"> </w:t>
      </w:r>
      <w:r w:rsidRPr="00524BF4">
        <w:t>definition</w:t>
      </w:r>
      <w:r w:rsidR="00D4795D" w:rsidRPr="00524BF4">
        <w:t xml:space="preserve"> </w:t>
      </w:r>
      <w:r w:rsidRPr="00524BF4">
        <w:t>and</w:t>
      </w:r>
      <w:r w:rsidR="00D4795D" w:rsidRPr="00524BF4">
        <w:t xml:space="preserve"> </w:t>
      </w:r>
      <w:r w:rsidRPr="00524BF4">
        <w:t>implementation</w:t>
      </w:r>
      <w:r w:rsidR="00D4795D" w:rsidRPr="00524BF4">
        <w:t xml:space="preserve"> </w:t>
      </w:r>
      <w:r w:rsidRPr="00524BF4">
        <w:t>of all</w:t>
      </w:r>
      <w:r w:rsidR="00D4795D" w:rsidRPr="00524BF4">
        <w:t xml:space="preserve"> </w:t>
      </w:r>
      <w:r w:rsidRPr="00524BF4">
        <w:t>Union policies</w:t>
      </w:r>
      <w:r w:rsidR="00D4795D" w:rsidRPr="00524BF4">
        <w:t xml:space="preserve"> </w:t>
      </w:r>
      <w:r w:rsidRPr="00524BF4">
        <w:t>and activities.</w:t>
      </w:r>
    </w:p>
    <w:p w:rsidR="00025E9D" w:rsidRPr="00524BF4" w:rsidRDefault="00FE1DA5" w:rsidP="00A475F2">
      <w:r w:rsidRPr="00524BF4">
        <w:t>Article 36</w:t>
      </w:r>
    </w:p>
    <w:p w:rsidR="00025E9D" w:rsidRPr="00524BF4" w:rsidRDefault="00FE1DA5" w:rsidP="00A475F2">
      <w:r w:rsidRPr="00524BF4">
        <w:lastRenderedPageBreak/>
        <w:t>Access to services of general economic interest</w:t>
      </w:r>
    </w:p>
    <w:p w:rsidR="00025E9D" w:rsidRPr="00524BF4" w:rsidRDefault="00FE1DA5" w:rsidP="00A475F2">
      <w:r w:rsidRPr="00524BF4">
        <w:t xml:space="preserve">The Union </w:t>
      </w:r>
      <w:proofErr w:type="spellStart"/>
      <w:r w:rsidRPr="00524BF4">
        <w:t>recognises</w:t>
      </w:r>
      <w:proofErr w:type="spellEnd"/>
      <w:r w:rsidRPr="00524BF4">
        <w:t xml:space="preserve"> and respects access to services of general economic intere</w:t>
      </w:r>
      <w:r w:rsidRPr="00524BF4">
        <w:t>st as provided for in national laws and practices, in accordance with the Treaty establishing the European Community, in order to promote the social and territorial cohesion of the Union.</w:t>
      </w:r>
    </w:p>
    <w:p w:rsidR="00025E9D" w:rsidRPr="00524BF4" w:rsidRDefault="00FE1DA5" w:rsidP="00A475F2">
      <w:r w:rsidRPr="00524BF4">
        <w:t>Article 37</w:t>
      </w:r>
    </w:p>
    <w:p w:rsidR="00025E9D" w:rsidRPr="00524BF4" w:rsidRDefault="00FE1DA5" w:rsidP="00A475F2">
      <w:r w:rsidRPr="00524BF4">
        <w:t>Environmental protection</w:t>
      </w:r>
    </w:p>
    <w:p w:rsidR="00025E9D" w:rsidRPr="00524BF4" w:rsidRDefault="00FE1DA5" w:rsidP="00A475F2">
      <w:r w:rsidRPr="00524BF4">
        <w:t>A high level of environmental pr</w:t>
      </w:r>
      <w:r w:rsidRPr="00524BF4">
        <w:t>otection and the improvement of the quality of the environment must be integrated into the policies of the Union and ensured in accordance with the principle of sustainable development.</w:t>
      </w:r>
    </w:p>
    <w:p w:rsidR="00025E9D" w:rsidRPr="00524BF4" w:rsidRDefault="00FE1DA5" w:rsidP="00A475F2">
      <w:r w:rsidRPr="00524BF4">
        <w:t>Article 38</w:t>
      </w:r>
    </w:p>
    <w:p w:rsidR="00025E9D" w:rsidRPr="00524BF4" w:rsidRDefault="00FE1DA5" w:rsidP="00A475F2">
      <w:r w:rsidRPr="00524BF4">
        <w:t>Consumer protection</w:t>
      </w:r>
    </w:p>
    <w:p w:rsidR="00025E9D" w:rsidRPr="00524BF4" w:rsidRDefault="00FE1DA5" w:rsidP="00A475F2">
      <w:r w:rsidRPr="00524BF4">
        <w:t>Union policies shall ensure a high level of consumer protection.</w:t>
      </w:r>
    </w:p>
    <w:p w:rsidR="00025E9D" w:rsidRPr="00524BF4" w:rsidRDefault="00FE1DA5" w:rsidP="00A475F2">
      <w:r w:rsidRPr="00524BF4">
        <w:t>CHAPTER V</w:t>
      </w:r>
    </w:p>
    <w:p w:rsidR="00025E9D" w:rsidRPr="00524BF4" w:rsidRDefault="00FE1DA5" w:rsidP="00A475F2">
      <w:r w:rsidRPr="00524BF4">
        <w:t>CITIZENS’ RIGHTS</w:t>
      </w:r>
    </w:p>
    <w:p w:rsidR="00025E9D" w:rsidRPr="00524BF4" w:rsidRDefault="00FE1DA5" w:rsidP="00A475F2">
      <w:r w:rsidRPr="00524BF4">
        <w:t>Article 39</w:t>
      </w:r>
    </w:p>
    <w:p w:rsidR="00025E9D" w:rsidRPr="00524BF4" w:rsidRDefault="00FE1DA5" w:rsidP="00A475F2">
      <w:r w:rsidRPr="00524BF4">
        <w:t>Right to vote and to stand as a candidate at elections to the European Parliament</w:t>
      </w:r>
    </w:p>
    <w:p w:rsidR="00025E9D" w:rsidRPr="00524BF4" w:rsidRDefault="00FE1DA5" w:rsidP="00FE1DA5">
      <w:pPr>
        <w:pStyle w:val="ListParagraph"/>
        <w:numPr>
          <w:ilvl w:val="0"/>
          <w:numId w:val="14"/>
        </w:numPr>
        <w:contextualSpacing w:val="0"/>
      </w:pPr>
      <w:r w:rsidRPr="00524BF4">
        <w:t>Every citizen of the Union has the right to vote and to stand as a can</w:t>
      </w:r>
      <w:r w:rsidRPr="00524BF4">
        <w:t>didate at elections to the European Parliament in the Member State in which he or she resides, under the same conditions as nationals of that State.</w:t>
      </w:r>
    </w:p>
    <w:p w:rsidR="00025E9D" w:rsidRPr="00524BF4" w:rsidRDefault="00FE1DA5" w:rsidP="00FE1DA5">
      <w:pPr>
        <w:pStyle w:val="ListParagraph"/>
        <w:numPr>
          <w:ilvl w:val="0"/>
          <w:numId w:val="14"/>
        </w:numPr>
        <w:contextualSpacing w:val="0"/>
      </w:pPr>
      <w:r w:rsidRPr="00524BF4">
        <w:t>Members of the European Parliament shall be elected by direct universal suffrage in a free and secret ballo</w:t>
      </w:r>
      <w:r w:rsidRPr="00524BF4">
        <w:t>t.</w:t>
      </w:r>
    </w:p>
    <w:p w:rsidR="00025E9D" w:rsidRPr="00524BF4" w:rsidRDefault="00FE1DA5" w:rsidP="00A475F2">
      <w:r w:rsidRPr="00524BF4">
        <w:t>Article 40</w:t>
      </w:r>
    </w:p>
    <w:p w:rsidR="00025E9D" w:rsidRPr="00524BF4" w:rsidRDefault="00FE1DA5" w:rsidP="00A475F2">
      <w:r w:rsidRPr="00524BF4">
        <w:t>Right to vote and to stand as a candidate at municipal elections</w:t>
      </w:r>
    </w:p>
    <w:p w:rsidR="00025E9D" w:rsidRPr="00524BF4" w:rsidRDefault="00FE1DA5" w:rsidP="00A475F2">
      <w:r w:rsidRPr="00524BF4">
        <w:t>Every citizen of the Union has the right to vote and to stand as a candidate at municipal elections in the Member State in which he or she resides under the same conditions as n</w:t>
      </w:r>
      <w:r w:rsidRPr="00524BF4">
        <w:t>ationals of that State.</w:t>
      </w:r>
    </w:p>
    <w:p w:rsidR="00025E9D" w:rsidRPr="00524BF4" w:rsidRDefault="00FE1DA5" w:rsidP="00A475F2">
      <w:r w:rsidRPr="00524BF4">
        <w:t>Article 41</w:t>
      </w:r>
    </w:p>
    <w:p w:rsidR="00025E9D" w:rsidRPr="00524BF4" w:rsidRDefault="00FE1DA5" w:rsidP="00A475F2">
      <w:r w:rsidRPr="00524BF4">
        <w:t>Right to good administration</w:t>
      </w:r>
    </w:p>
    <w:p w:rsidR="00025E9D" w:rsidRPr="00524BF4" w:rsidRDefault="00FE1DA5" w:rsidP="00FE1DA5">
      <w:pPr>
        <w:pStyle w:val="ListParagraph"/>
        <w:numPr>
          <w:ilvl w:val="0"/>
          <w:numId w:val="13"/>
        </w:numPr>
        <w:contextualSpacing w:val="0"/>
      </w:pPr>
      <w:r w:rsidRPr="00524BF4">
        <w:t>Every person has the right to have his or her affairs handled impartially, fairly and within a reasonable time by the institutions and bodies of the Union.</w:t>
      </w:r>
    </w:p>
    <w:p w:rsidR="00025E9D" w:rsidRPr="00524BF4" w:rsidRDefault="00FE1DA5" w:rsidP="00FE1DA5">
      <w:pPr>
        <w:pStyle w:val="ListParagraph"/>
        <w:numPr>
          <w:ilvl w:val="0"/>
          <w:numId w:val="13"/>
        </w:numPr>
        <w:contextualSpacing w:val="0"/>
      </w:pPr>
      <w:r w:rsidRPr="00524BF4">
        <w:t>This right includes:</w:t>
      </w:r>
    </w:p>
    <w:p w:rsidR="00025E9D" w:rsidRPr="00524BF4" w:rsidRDefault="00FE1DA5" w:rsidP="00FE1DA5">
      <w:pPr>
        <w:pStyle w:val="ListParagraph"/>
        <w:numPr>
          <w:ilvl w:val="0"/>
          <w:numId w:val="2"/>
        </w:numPr>
        <w:contextualSpacing w:val="0"/>
      </w:pPr>
      <w:r w:rsidRPr="00524BF4">
        <w:t>the right of every person to be heard, before any individual measure which would affect him or her adversely is taken;</w:t>
      </w:r>
    </w:p>
    <w:p w:rsidR="00025E9D" w:rsidRPr="00524BF4" w:rsidRDefault="00FE1DA5" w:rsidP="00FE1DA5">
      <w:pPr>
        <w:pStyle w:val="ListParagraph"/>
        <w:numPr>
          <w:ilvl w:val="0"/>
          <w:numId w:val="2"/>
        </w:numPr>
        <w:contextualSpacing w:val="0"/>
      </w:pPr>
      <w:r w:rsidRPr="00524BF4">
        <w:t>the right of every person to have access to his or her file, while respecting the legitimate interests of confidentiality and of prof</w:t>
      </w:r>
      <w:r w:rsidRPr="00524BF4">
        <w:t>essional and business secrecy;</w:t>
      </w:r>
    </w:p>
    <w:p w:rsidR="00025E9D" w:rsidRPr="00524BF4" w:rsidRDefault="00FE1DA5" w:rsidP="00FE1DA5">
      <w:pPr>
        <w:pStyle w:val="ListParagraph"/>
        <w:numPr>
          <w:ilvl w:val="0"/>
          <w:numId w:val="2"/>
        </w:numPr>
        <w:contextualSpacing w:val="0"/>
      </w:pPr>
      <w:r w:rsidRPr="00524BF4">
        <w:lastRenderedPageBreak/>
        <w:t>the obligation of the administration to give reasons for its decisions.</w:t>
      </w:r>
    </w:p>
    <w:p w:rsidR="00025E9D" w:rsidRPr="00524BF4" w:rsidRDefault="00FE1DA5" w:rsidP="00FE1DA5">
      <w:pPr>
        <w:pStyle w:val="ListParagraph"/>
        <w:numPr>
          <w:ilvl w:val="0"/>
          <w:numId w:val="13"/>
        </w:numPr>
        <w:contextualSpacing w:val="0"/>
      </w:pPr>
      <w:r w:rsidRPr="00524BF4">
        <w:t>Every person has the right to have the Community make good any damage caused by its institutions or by its servants in the performance of their duties,</w:t>
      </w:r>
      <w:r w:rsidRPr="00524BF4">
        <w:t xml:space="preserve"> in accordance with the general principles common to the laws of the Member States.</w:t>
      </w:r>
    </w:p>
    <w:p w:rsidR="00025E9D" w:rsidRPr="00524BF4" w:rsidRDefault="00FE1DA5" w:rsidP="00FE1DA5">
      <w:pPr>
        <w:pStyle w:val="ListParagraph"/>
        <w:numPr>
          <w:ilvl w:val="0"/>
          <w:numId w:val="13"/>
        </w:numPr>
        <w:contextualSpacing w:val="0"/>
      </w:pPr>
      <w:r w:rsidRPr="00524BF4">
        <w:t>Every person may write to the institutions of the Union in one of the languages of the Treaties and must have an answer in the same language.</w:t>
      </w:r>
    </w:p>
    <w:p w:rsidR="00025E9D" w:rsidRPr="00524BF4" w:rsidRDefault="00FE1DA5" w:rsidP="00A475F2">
      <w:r w:rsidRPr="00524BF4">
        <w:t>Article 42</w:t>
      </w:r>
    </w:p>
    <w:p w:rsidR="00025E9D" w:rsidRPr="00524BF4" w:rsidRDefault="00FE1DA5" w:rsidP="00A475F2">
      <w:r w:rsidRPr="00524BF4">
        <w:t>Right of access to documents</w:t>
      </w:r>
    </w:p>
    <w:p w:rsidR="00025E9D" w:rsidRPr="00524BF4" w:rsidRDefault="00FE1DA5" w:rsidP="00A475F2">
      <w:r w:rsidRPr="00524BF4">
        <w:t>Any citizen of the Union, and any natural or legal person residing or having its registered office in a Member State, has a right of access to European Parliament, Council and Commission documents.</w:t>
      </w:r>
    </w:p>
    <w:p w:rsidR="00025E9D" w:rsidRPr="00524BF4" w:rsidRDefault="00FE1DA5" w:rsidP="00A475F2">
      <w:r w:rsidRPr="00524BF4">
        <w:t>Article 43</w:t>
      </w:r>
    </w:p>
    <w:p w:rsidR="00025E9D" w:rsidRPr="00524BF4" w:rsidRDefault="00FE1DA5" w:rsidP="00A475F2">
      <w:r w:rsidRPr="00524BF4">
        <w:t>Ombudsman</w:t>
      </w:r>
    </w:p>
    <w:p w:rsidR="00025E9D" w:rsidRPr="00524BF4" w:rsidRDefault="00FE1DA5" w:rsidP="00A475F2">
      <w:r w:rsidRPr="00524BF4">
        <w:t>Any citi</w:t>
      </w:r>
      <w:r w:rsidRPr="00524BF4">
        <w:t xml:space="preserve">zen of the Union and any natural or legal person residing or having its registered office in a Member State has the right to refer to the Ombudsman of the Union cases of maladministration in the activities of the Community institutions or bodies, with the </w:t>
      </w:r>
      <w:r w:rsidRPr="00524BF4">
        <w:t>exception of the Court of Justice and the Court of First Instance acting in their judicial role.</w:t>
      </w:r>
    </w:p>
    <w:p w:rsidR="00025E9D" w:rsidRPr="00524BF4" w:rsidRDefault="00FE1DA5" w:rsidP="00A475F2">
      <w:r w:rsidRPr="00524BF4">
        <w:t>Article 44</w:t>
      </w:r>
    </w:p>
    <w:p w:rsidR="00025E9D" w:rsidRPr="00524BF4" w:rsidRDefault="00FE1DA5" w:rsidP="00A475F2">
      <w:r w:rsidRPr="00524BF4">
        <w:t>Right to petition</w:t>
      </w:r>
    </w:p>
    <w:p w:rsidR="00025E9D" w:rsidRPr="00524BF4" w:rsidRDefault="00FE1DA5" w:rsidP="00A475F2">
      <w:r w:rsidRPr="00524BF4">
        <w:t>Any citizen of the Union and any natural or legal person residing or having its registered office in a Member State has the right to petition the European Parliament.</w:t>
      </w:r>
    </w:p>
    <w:p w:rsidR="00025E9D" w:rsidRPr="00524BF4" w:rsidRDefault="00FE1DA5" w:rsidP="00A475F2">
      <w:r w:rsidRPr="00524BF4">
        <w:t>Article 45</w:t>
      </w:r>
    </w:p>
    <w:p w:rsidR="00025E9D" w:rsidRPr="00524BF4" w:rsidRDefault="00FE1DA5" w:rsidP="00A475F2">
      <w:r w:rsidRPr="00524BF4">
        <w:t>Freedom of movement and of residence</w:t>
      </w:r>
    </w:p>
    <w:p w:rsidR="00025E9D" w:rsidRPr="00524BF4" w:rsidRDefault="00FE1DA5" w:rsidP="00FE1DA5">
      <w:pPr>
        <w:pStyle w:val="ListParagraph"/>
        <w:numPr>
          <w:ilvl w:val="0"/>
          <w:numId w:val="12"/>
        </w:numPr>
        <w:contextualSpacing w:val="0"/>
      </w:pPr>
      <w:r w:rsidRPr="00524BF4">
        <w:t xml:space="preserve">Every citizen of the Union has the right </w:t>
      </w:r>
      <w:r w:rsidRPr="00524BF4">
        <w:t>to move and reside freely within the territory of the Member States.</w:t>
      </w:r>
    </w:p>
    <w:p w:rsidR="00025E9D" w:rsidRPr="00524BF4" w:rsidRDefault="00FE1DA5" w:rsidP="00FE1DA5">
      <w:pPr>
        <w:pStyle w:val="ListParagraph"/>
        <w:numPr>
          <w:ilvl w:val="0"/>
          <w:numId w:val="12"/>
        </w:numPr>
        <w:contextualSpacing w:val="0"/>
      </w:pPr>
      <w:r w:rsidRPr="00524BF4">
        <w:t>Freedom of movement and residence may be granted, in accordance with the Treaty establishing the European Community, to nationals of third countries legally resident in the territory of a</w:t>
      </w:r>
      <w:r w:rsidRPr="00524BF4">
        <w:t xml:space="preserve"> Member</w:t>
      </w:r>
    </w:p>
    <w:p w:rsidR="00025E9D" w:rsidRPr="00524BF4" w:rsidRDefault="00FE1DA5" w:rsidP="00A475F2">
      <w:r w:rsidRPr="00524BF4">
        <w:t>State.</w:t>
      </w:r>
    </w:p>
    <w:p w:rsidR="00025E9D" w:rsidRPr="00524BF4" w:rsidRDefault="00FE1DA5" w:rsidP="00A475F2">
      <w:r w:rsidRPr="00524BF4">
        <w:t>Article 46</w:t>
      </w:r>
    </w:p>
    <w:p w:rsidR="00025E9D" w:rsidRPr="00524BF4" w:rsidRDefault="00FE1DA5" w:rsidP="00A475F2">
      <w:r w:rsidRPr="00524BF4">
        <w:t>Diplomatic and consular protection</w:t>
      </w:r>
    </w:p>
    <w:p w:rsidR="00025E9D" w:rsidRPr="00524BF4" w:rsidRDefault="00FE1DA5" w:rsidP="00A475F2">
      <w:r w:rsidRPr="00524BF4">
        <w:t>Every citizen of the Union shall, in the territory of a third country in which the Member State of which he or she is a national is not represented, be entitled to protection by the diplomatic or</w:t>
      </w:r>
      <w:r w:rsidRPr="00524BF4">
        <w:t xml:space="preserve"> consular authorities of any Member State, on the same conditions as the nationals of that Member State.</w:t>
      </w:r>
    </w:p>
    <w:p w:rsidR="00025E9D" w:rsidRPr="00524BF4" w:rsidRDefault="00FE1DA5" w:rsidP="00A475F2">
      <w:r w:rsidRPr="00524BF4">
        <w:t>CHAPTER VI</w:t>
      </w:r>
    </w:p>
    <w:p w:rsidR="00025E9D" w:rsidRPr="00524BF4" w:rsidRDefault="00FE1DA5" w:rsidP="00A475F2">
      <w:r w:rsidRPr="00524BF4">
        <w:lastRenderedPageBreak/>
        <w:t>JUSTICE</w:t>
      </w:r>
    </w:p>
    <w:p w:rsidR="00025E9D" w:rsidRPr="00524BF4" w:rsidRDefault="00FE1DA5" w:rsidP="00A475F2">
      <w:r w:rsidRPr="00524BF4">
        <w:t>Article 47</w:t>
      </w:r>
    </w:p>
    <w:p w:rsidR="00025E9D" w:rsidRPr="00524BF4" w:rsidRDefault="00FE1DA5" w:rsidP="00A475F2">
      <w:r w:rsidRPr="00524BF4">
        <w:t>Right to an effective remedy and to a fair trial</w:t>
      </w:r>
    </w:p>
    <w:p w:rsidR="00025E9D" w:rsidRPr="00524BF4" w:rsidRDefault="00FE1DA5" w:rsidP="00A475F2">
      <w:r w:rsidRPr="00524BF4">
        <w:t>Everyone whose rights and freedoms guaranteed by the law of the Union ar</w:t>
      </w:r>
      <w:r w:rsidRPr="00524BF4">
        <w:t xml:space="preserve">e violated has the right to an effective remedy before a tribunal in compliance with the conditions laid down in this </w:t>
      </w:r>
      <w:r w:rsidRPr="00524BF4">
        <w:t>Article.</w:t>
      </w:r>
    </w:p>
    <w:p w:rsidR="00025E9D" w:rsidRPr="00524BF4" w:rsidRDefault="00FE1DA5" w:rsidP="00A475F2">
      <w:r w:rsidRPr="00524BF4">
        <w:t>Everyone is entitled to a fair and public hearing within a reasonable time by an independent and impartial tribunal previously established by law. Everyone shall have the possibility of being advised, defended and represented.</w:t>
      </w:r>
    </w:p>
    <w:p w:rsidR="00025E9D" w:rsidRPr="00524BF4" w:rsidRDefault="00FE1DA5" w:rsidP="00A475F2">
      <w:r w:rsidRPr="00524BF4">
        <w:t>Legal aid shall be made avail</w:t>
      </w:r>
      <w:r w:rsidRPr="00524BF4">
        <w:t>able to those who lack sufficient resources in so far as such aid is necessary to ensure effective access to justice.</w:t>
      </w:r>
    </w:p>
    <w:p w:rsidR="00025E9D" w:rsidRPr="00524BF4" w:rsidRDefault="00FE1DA5" w:rsidP="00A475F2">
      <w:r w:rsidRPr="00524BF4">
        <w:t>Article 48</w:t>
      </w:r>
    </w:p>
    <w:p w:rsidR="00025E9D" w:rsidRPr="00524BF4" w:rsidRDefault="00FE1DA5" w:rsidP="00A475F2">
      <w:r w:rsidRPr="00524BF4">
        <w:t xml:space="preserve">Presumption of innocence and right of </w:t>
      </w:r>
      <w:proofErr w:type="spellStart"/>
      <w:r w:rsidRPr="00524BF4">
        <w:t>defence</w:t>
      </w:r>
      <w:proofErr w:type="spellEnd"/>
    </w:p>
    <w:p w:rsidR="00025E9D" w:rsidRPr="00524BF4" w:rsidRDefault="00FE1DA5" w:rsidP="00FE1DA5">
      <w:pPr>
        <w:pStyle w:val="ListParagraph"/>
        <w:numPr>
          <w:ilvl w:val="0"/>
          <w:numId w:val="11"/>
        </w:numPr>
        <w:contextualSpacing w:val="0"/>
      </w:pPr>
      <w:r w:rsidRPr="00524BF4">
        <w:t>Everyone who has been charged shall be presumed innocent until proved guilty acco</w:t>
      </w:r>
      <w:r w:rsidRPr="00524BF4">
        <w:t>rding to law.</w:t>
      </w:r>
    </w:p>
    <w:p w:rsidR="00025E9D" w:rsidRPr="00524BF4" w:rsidRDefault="00FE1DA5" w:rsidP="00FE1DA5">
      <w:pPr>
        <w:pStyle w:val="ListParagraph"/>
        <w:numPr>
          <w:ilvl w:val="0"/>
          <w:numId w:val="11"/>
        </w:numPr>
        <w:contextualSpacing w:val="0"/>
      </w:pPr>
      <w:r w:rsidRPr="00524BF4">
        <w:t xml:space="preserve">Respect for the rights of the </w:t>
      </w:r>
      <w:proofErr w:type="spellStart"/>
      <w:r w:rsidRPr="00524BF4">
        <w:t>defence</w:t>
      </w:r>
      <w:proofErr w:type="spellEnd"/>
      <w:r w:rsidRPr="00524BF4">
        <w:t xml:space="preserve"> of anyone who has been charged shall be guaranteed.</w:t>
      </w:r>
    </w:p>
    <w:p w:rsidR="00025E9D" w:rsidRPr="00524BF4" w:rsidRDefault="00FE1DA5" w:rsidP="00A475F2">
      <w:r w:rsidRPr="00524BF4">
        <w:t>Article 49</w:t>
      </w:r>
    </w:p>
    <w:p w:rsidR="00025E9D" w:rsidRPr="00524BF4" w:rsidRDefault="00FE1DA5" w:rsidP="00A475F2">
      <w:r w:rsidRPr="00524BF4">
        <w:t>Principles of legality and proportionality of criminal offences and penalties</w:t>
      </w:r>
    </w:p>
    <w:p w:rsidR="00025E9D" w:rsidRPr="00524BF4" w:rsidRDefault="00FE1DA5" w:rsidP="00FE1DA5">
      <w:pPr>
        <w:pStyle w:val="ListParagraph"/>
        <w:numPr>
          <w:ilvl w:val="0"/>
          <w:numId w:val="10"/>
        </w:numPr>
        <w:contextualSpacing w:val="0"/>
      </w:pPr>
      <w:r w:rsidRPr="00524BF4">
        <w:t xml:space="preserve">No one shall be held guilty of any criminal offence on account </w:t>
      </w:r>
      <w:r w:rsidRPr="00524BF4">
        <w:t>of any act or omission which did not constitute a criminal offence under national law or international law at the time when it was committed. Nor shall a heavier penalty be imposed than that which was applicable at the time the criminal offence was committ</w:t>
      </w:r>
      <w:r w:rsidRPr="00524BF4">
        <w:t>ed. If, subsequent to the commission of a criminal offence, the law provides for a lighter penalty, that penalty shall be applicable.</w:t>
      </w:r>
    </w:p>
    <w:p w:rsidR="00025E9D" w:rsidRPr="00524BF4" w:rsidRDefault="00FE1DA5" w:rsidP="00FE1DA5">
      <w:pPr>
        <w:pStyle w:val="ListParagraph"/>
        <w:numPr>
          <w:ilvl w:val="0"/>
          <w:numId w:val="10"/>
        </w:numPr>
        <w:contextualSpacing w:val="0"/>
      </w:pPr>
      <w:r w:rsidRPr="00524BF4">
        <w:t xml:space="preserve">This </w:t>
      </w:r>
      <w:r w:rsidRPr="00524BF4">
        <w:t>Article shall not prejudice the trial and punishment of any person for any act or omission which, at the time when it</w:t>
      </w:r>
      <w:r w:rsidRPr="00524BF4">
        <w:t xml:space="preserve"> was committed, was criminal according to the general principles </w:t>
      </w:r>
      <w:proofErr w:type="spellStart"/>
      <w:r w:rsidRPr="00524BF4">
        <w:t>recognised</w:t>
      </w:r>
      <w:proofErr w:type="spellEnd"/>
      <w:r w:rsidRPr="00524BF4">
        <w:t xml:space="preserve"> by the community of nations.</w:t>
      </w:r>
    </w:p>
    <w:p w:rsidR="00025E9D" w:rsidRPr="00524BF4" w:rsidRDefault="00FE1DA5" w:rsidP="00FE1DA5">
      <w:pPr>
        <w:pStyle w:val="ListParagraph"/>
        <w:numPr>
          <w:ilvl w:val="0"/>
          <w:numId w:val="10"/>
        </w:numPr>
        <w:contextualSpacing w:val="0"/>
      </w:pPr>
      <w:r w:rsidRPr="00524BF4">
        <w:t>The severity of penalties must not be disproportionate to the criminal offence.</w:t>
      </w:r>
    </w:p>
    <w:p w:rsidR="00025E9D" w:rsidRPr="00524BF4" w:rsidRDefault="00FE1DA5" w:rsidP="00A475F2">
      <w:r w:rsidRPr="00524BF4">
        <w:t>Article 50</w:t>
      </w:r>
    </w:p>
    <w:p w:rsidR="00025E9D" w:rsidRPr="00524BF4" w:rsidRDefault="00FE1DA5" w:rsidP="00A475F2">
      <w:r w:rsidRPr="00524BF4">
        <w:t>Right not to be tried or punished twice in criminal proceedi</w:t>
      </w:r>
      <w:r w:rsidRPr="00524BF4">
        <w:t>ngs for the same criminal offence</w:t>
      </w:r>
    </w:p>
    <w:p w:rsidR="00025E9D" w:rsidRPr="00524BF4" w:rsidRDefault="00FE1DA5" w:rsidP="00A475F2">
      <w:r w:rsidRPr="00524BF4">
        <w:t>No one shall be liable to be tried or punished again in criminal proceedings for an offence for which he or she has already been finally acquitted or convicted within the Union in accordance with the law.</w:t>
      </w:r>
    </w:p>
    <w:p w:rsidR="00025E9D" w:rsidRPr="00524BF4" w:rsidRDefault="00FE1DA5" w:rsidP="00A475F2">
      <w:r w:rsidRPr="00524BF4">
        <w:t>CHAPTER VII</w:t>
      </w:r>
    </w:p>
    <w:p w:rsidR="00025E9D" w:rsidRPr="00524BF4" w:rsidRDefault="00FE1DA5" w:rsidP="00A475F2">
      <w:r w:rsidRPr="00524BF4">
        <w:t>GENERAL PROVISIONS</w:t>
      </w:r>
    </w:p>
    <w:p w:rsidR="00025E9D" w:rsidRPr="00524BF4" w:rsidRDefault="00FE1DA5" w:rsidP="00A475F2">
      <w:r w:rsidRPr="00524BF4">
        <w:lastRenderedPageBreak/>
        <w:t>Article 51</w:t>
      </w:r>
    </w:p>
    <w:p w:rsidR="00025E9D" w:rsidRPr="00524BF4" w:rsidRDefault="00FE1DA5" w:rsidP="00A475F2">
      <w:r w:rsidRPr="00524BF4">
        <w:t>Scope</w:t>
      </w:r>
    </w:p>
    <w:p w:rsidR="00025E9D" w:rsidRPr="00524BF4" w:rsidRDefault="00FE1DA5" w:rsidP="00FE1DA5">
      <w:pPr>
        <w:pStyle w:val="ListParagraph"/>
        <w:numPr>
          <w:ilvl w:val="0"/>
          <w:numId w:val="8"/>
        </w:numPr>
        <w:contextualSpacing w:val="0"/>
      </w:pPr>
      <w:r w:rsidRPr="00524BF4">
        <w:t>The provisions of this Charter are addressed to the institutions and bodies of the Union with due regard for the principle of subsidiarity and to the Member States only when they are implementing Union law. They shall th</w:t>
      </w:r>
      <w:r w:rsidRPr="00524BF4">
        <w:t>erefore respect the rights, observe the principles and promote the application thereof in accordance with their respective powers.</w:t>
      </w:r>
    </w:p>
    <w:p w:rsidR="00025E9D" w:rsidRPr="00524BF4" w:rsidRDefault="00FE1DA5" w:rsidP="00FE1DA5">
      <w:pPr>
        <w:pStyle w:val="ListParagraph"/>
        <w:numPr>
          <w:ilvl w:val="0"/>
          <w:numId w:val="8"/>
        </w:numPr>
        <w:contextualSpacing w:val="0"/>
      </w:pPr>
      <w:r w:rsidRPr="00524BF4">
        <w:t>This Charter does not establish any new power or task for the Community or the Union, or modify powers and tasks defined by t</w:t>
      </w:r>
      <w:r w:rsidRPr="00524BF4">
        <w:t>he Treaties.</w:t>
      </w:r>
    </w:p>
    <w:p w:rsidR="00025E9D" w:rsidRPr="00524BF4" w:rsidRDefault="00FE1DA5" w:rsidP="00A475F2">
      <w:r w:rsidRPr="00524BF4">
        <w:t>Article 52</w:t>
      </w:r>
    </w:p>
    <w:p w:rsidR="00025E9D" w:rsidRPr="00524BF4" w:rsidRDefault="00FE1DA5" w:rsidP="00A475F2">
      <w:r w:rsidRPr="00524BF4">
        <w:t>Scope of guaranteed rights</w:t>
      </w:r>
    </w:p>
    <w:p w:rsidR="00025E9D" w:rsidRPr="00524BF4" w:rsidRDefault="00FE1DA5" w:rsidP="00FE1DA5">
      <w:pPr>
        <w:pStyle w:val="ListParagraph"/>
        <w:numPr>
          <w:ilvl w:val="0"/>
          <w:numId w:val="9"/>
        </w:numPr>
        <w:contextualSpacing w:val="0"/>
      </w:pPr>
      <w:r w:rsidRPr="00524BF4">
        <w:t xml:space="preserve">Any limitation on the exercise of the rights and freedoms </w:t>
      </w:r>
      <w:proofErr w:type="spellStart"/>
      <w:r w:rsidRPr="00524BF4">
        <w:t>recognised</w:t>
      </w:r>
      <w:proofErr w:type="spellEnd"/>
      <w:r w:rsidRPr="00524BF4">
        <w:t xml:space="preserve"> by this Charter must be provided for by law and respect the essence of those rights and freedoms. Subject to the principle of proportion</w:t>
      </w:r>
      <w:r w:rsidRPr="00524BF4">
        <w:t xml:space="preserve">ality, limitations may be made only if they are necessary and genuinely meet objectives of general interest </w:t>
      </w:r>
      <w:proofErr w:type="spellStart"/>
      <w:r w:rsidRPr="00524BF4">
        <w:t>recognised</w:t>
      </w:r>
      <w:proofErr w:type="spellEnd"/>
      <w:r w:rsidRPr="00524BF4">
        <w:t xml:space="preserve"> by the Union or the need to protect the rights and freedoms of others.</w:t>
      </w:r>
    </w:p>
    <w:p w:rsidR="00025E9D" w:rsidRPr="00524BF4" w:rsidRDefault="00FE1DA5" w:rsidP="00FE1DA5">
      <w:pPr>
        <w:pStyle w:val="ListParagraph"/>
        <w:numPr>
          <w:ilvl w:val="0"/>
          <w:numId w:val="9"/>
        </w:numPr>
        <w:contextualSpacing w:val="0"/>
      </w:pPr>
      <w:r w:rsidRPr="00524BF4">
        <w:t xml:space="preserve">Rights </w:t>
      </w:r>
      <w:proofErr w:type="spellStart"/>
      <w:r w:rsidRPr="00524BF4">
        <w:t>recognised</w:t>
      </w:r>
      <w:proofErr w:type="spellEnd"/>
      <w:r w:rsidRPr="00524BF4">
        <w:t xml:space="preserve"> by this Charter which are based on the Community</w:t>
      </w:r>
      <w:r w:rsidRPr="00524BF4">
        <w:t xml:space="preserve"> Treaties or the Treaty on European Union shall be exercised under the conditions and within the limits defined by those Treaties.</w:t>
      </w:r>
    </w:p>
    <w:p w:rsidR="00025E9D" w:rsidRPr="00524BF4" w:rsidRDefault="00FE1DA5" w:rsidP="00A475F2">
      <w:r w:rsidRPr="00524BF4">
        <w:t>In so far as this Charter contains rights which correspond to rights guaranteed by the Convention for the Protection of Human</w:t>
      </w:r>
      <w:r w:rsidRPr="00524BF4">
        <w:t xml:space="preserve"> Rights and Fundamental Freedoms, the meaning and scope of those rights shall be the same as those laid down by the said Convention. This provision shall not prevent Union law providing more extensive protection.</w:t>
      </w:r>
    </w:p>
    <w:p w:rsidR="00025E9D" w:rsidRPr="00524BF4" w:rsidRDefault="00FE1DA5" w:rsidP="00A475F2">
      <w:r w:rsidRPr="00524BF4">
        <w:t>Article 53</w:t>
      </w:r>
    </w:p>
    <w:p w:rsidR="00025E9D" w:rsidRPr="00524BF4" w:rsidRDefault="00FE1DA5" w:rsidP="00A475F2">
      <w:r w:rsidRPr="00524BF4">
        <w:t>Level of protection</w:t>
      </w:r>
    </w:p>
    <w:p w:rsidR="00025E9D" w:rsidRPr="00524BF4" w:rsidRDefault="00FE1DA5" w:rsidP="00A475F2">
      <w:r w:rsidRPr="00524BF4">
        <w:t xml:space="preserve">Nothing in this Charter shall be interpreted as restricting or adversely affecting human rights and fundamental freedoms as </w:t>
      </w:r>
      <w:proofErr w:type="spellStart"/>
      <w:r w:rsidRPr="00524BF4">
        <w:t>recognised</w:t>
      </w:r>
      <w:proofErr w:type="spellEnd"/>
      <w:r w:rsidRPr="00524BF4">
        <w:t>, in their respective fields of application, by Union law and international law and by international agreements to which t</w:t>
      </w:r>
      <w:r w:rsidRPr="00524BF4">
        <w:t>he Union, the Community or all the Member States are party, including the European Convention for the Protection of Human Rights and Fundamental Freedoms, and by the Member States’ constitutions.</w:t>
      </w:r>
    </w:p>
    <w:p w:rsidR="00025E9D" w:rsidRPr="00524BF4" w:rsidRDefault="00FE1DA5" w:rsidP="00A475F2">
      <w:r w:rsidRPr="00524BF4">
        <w:t>Article 54</w:t>
      </w:r>
    </w:p>
    <w:p w:rsidR="00025E9D" w:rsidRPr="00524BF4" w:rsidRDefault="00FE1DA5" w:rsidP="00A475F2">
      <w:r w:rsidRPr="00524BF4">
        <w:t>Prohibition of abuse of rights</w:t>
      </w:r>
    </w:p>
    <w:p w:rsidR="00025E9D" w:rsidRPr="00524BF4" w:rsidRDefault="00FE1DA5" w:rsidP="00A475F2">
      <w:r w:rsidRPr="00524BF4">
        <w:t>Nothing in this Ch</w:t>
      </w:r>
      <w:r w:rsidRPr="00524BF4">
        <w:t xml:space="preserve">arter shall be interpreted as implying any right to engage in any activity or to perform any act aimed at the destruction of any of the rights and freedoms </w:t>
      </w:r>
      <w:proofErr w:type="spellStart"/>
      <w:r w:rsidRPr="00524BF4">
        <w:t>recognised</w:t>
      </w:r>
      <w:proofErr w:type="spellEnd"/>
      <w:r w:rsidRPr="00524BF4">
        <w:t xml:space="preserve"> in this Charter or at their limitation to a greater extent than is provided for herein.</w:t>
      </w:r>
    </w:p>
    <w:sectPr w:rsidR="00025E9D" w:rsidRPr="00524BF4" w:rsidSect="00AC5696">
      <w:footerReference w:type="default" r:id="rId8"/>
      <w:headerReference w:type="first" r:id="rId9"/>
      <w:pgSz w:w="12240" w:h="15840" w:code="1"/>
      <w:pgMar w:top="1440" w:right="1440" w:bottom="1440" w:left="1440" w:header="85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1DA5" w:rsidRDefault="00FE1DA5" w:rsidP="00524BF4">
      <w:r>
        <w:separator/>
      </w:r>
    </w:p>
  </w:endnote>
  <w:endnote w:type="continuationSeparator" w:id="0">
    <w:p w:rsidR="00FE1DA5" w:rsidRDefault="00FE1DA5" w:rsidP="00524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6001738"/>
      <w:docPartObj>
        <w:docPartGallery w:val="Page Numbers (Bottom of Page)"/>
        <w:docPartUnique/>
      </w:docPartObj>
    </w:sdtPr>
    <w:sdtEndPr>
      <w:rPr>
        <w:noProof/>
      </w:rPr>
    </w:sdtEndPr>
    <w:sdtContent>
      <w:p w:rsidR="0018435E" w:rsidRDefault="0018435E" w:rsidP="00524BF4">
        <w:pPr>
          <w:pStyle w:val="Footer"/>
          <w:jc w:val="right"/>
        </w:pPr>
        <w:r>
          <w:fldChar w:fldCharType="begin"/>
        </w:r>
        <w:r>
          <w:instrText xml:space="preserve"> PAGE   \* MERGEFORMAT </w:instrText>
        </w:r>
        <w:r>
          <w:fldChar w:fldCharType="separate"/>
        </w:r>
        <w:r w:rsidR="00AC5696">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1DA5" w:rsidRDefault="00FE1DA5" w:rsidP="00524BF4">
      <w:r>
        <w:separator/>
      </w:r>
    </w:p>
  </w:footnote>
  <w:footnote w:type="continuationSeparator" w:id="0">
    <w:p w:rsidR="00FE1DA5" w:rsidRDefault="00FE1DA5" w:rsidP="00524B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2211" w:tblpY="853"/>
      <w:tblOverlap w:val="never"/>
      <w:tblW w:w="510" w:type="dxa"/>
      <w:tblInd w:w="0" w:type="dxa"/>
      <w:tblCellMar>
        <w:top w:w="24" w:type="dxa"/>
        <w:left w:w="156" w:type="dxa"/>
        <w:bottom w:w="0" w:type="dxa"/>
        <w:right w:w="115" w:type="dxa"/>
      </w:tblCellMar>
      <w:tblLook w:val="04A0" w:firstRow="1" w:lastRow="0" w:firstColumn="1" w:lastColumn="0" w:noHBand="0" w:noVBand="1"/>
    </w:tblPr>
    <w:tblGrid>
      <w:gridCol w:w="510"/>
    </w:tblGrid>
    <w:tr w:rsidR="00025E9D">
      <w:trPr>
        <w:trHeight w:val="198"/>
      </w:trPr>
      <w:tc>
        <w:tcPr>
          <w:tcW w:w="510" w:type="dxa"/>
          <w:tcBorders>
            <w:top w:val="single" w:sz="3" w:space="0" w:color="000000"/>
            <w:left w:val="single" w:sz="3" w:space="0" w:color="000000"/>
            <w:bottom w:val="single" w:sz="3" w:space="0" w:color="000000"/>
            <w:right w:val="single" w:sz="3" w:space="0" w:color="000000"/>
          </w:tcBorders>
        </w:tcPr>
        <w:p w:rsidR="00025E9D" w:rsidRDefault="00FE1DA5" w:rsidP="00524BF4">
          <w:r>
            <w:t>EN</w:t>
          </w:r>
        </w:p>
      </w:tc>
    </w:tr>
  </w:tbl>
  <w:p w:rsidR="00025E9D" w:rsidRPr="00D4795D" w:rsidRDefault="00FE1DA5" w:rsidP="00524BF4">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504000</wp:posOffset>
              </wp:positionH>
              <wp:positionV relativeFrom="page">
                <wp:posOffset>751637</wp:posOffset>
              </wp:positionV>
              <wp:extent cx="6499442" cy="5753"/>
              <wp:effectExtent l="0" t="0" r="0" b="0"/>
              <wp:wrapSquare wrapText="bothSides"/>
              <wp:docPr id="13496" name="Group 13496"/>
              <wp:cNvGraphicFramePr/>
              <a:graphic xmlns:a="http://schemas.openxmlformats.org/drawingml/2006/main">
                <a:graphicData uri="http://schemas.microsoft.com/office/word/2010/wordprocessingGroup">
                  <wpg:wgp>
                    <wpg:cNvGrpSpPr/>
                    <wpg:grpSpPr>
                      <a:xfrm>
                        <a:off x="0" y="0"/>
                        <a:ext cx="6499442" cy="5753"/>
                        <a:chOff x="0" y="0"/>
                        <a:chExt cx="6499442" cy="5753"/>
                      </a:xfrm>
                    </wpg:grpSpPr>
                    <wps:wsp>
                      <wps:cNvPr id="14099" name="Shape 14099"/>
                      <wps:cNvSpPr/>
                      <wps:spPr>
                        <a:xfrm>
                          <a:off x="0" y="0"/>
                          <a:ext cx="6499442" cy="9144"/>
                        </a:xfrm>
                        <a:custGeom>
                          <a:avLst/>
                          <a:gdLst/>
                          <a:ahLst/>
                          <a:cxnLst/>
                          <a:rect l="0" t="0" r="0" b="0"/>
                          <a:pathLst>
                            <a:path w="6499442" h="9144">
                              <a:moveTo>
                                <a:pt x="0" y="0"/>
                              </a:moveTo>
                              <a:lnTo>
                                <a:pt x="6499442" y="0"/>
                              </a:lnTo>
                              <a:lnTo>
                                <a:pt x="649944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933E2B7" id="Group 13496" o:spid="_x0000_s1026" style="position:absolute;margin-left:39.7pt;margin-top:59.2pt;width:511.75pt;height:.45pt;z-index:251666432;mso-position-horizontal-relative:page;mso-position-vertical-relative:page" coordsize="6499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">
              <v:shape id="Shape 14099" o:spid="_x0000_s1027" style="position:absolute;width:64994;height:91;visibility:visible;mso-wrap-style:square;v-text-anchor:top" coordsize="649944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" path="m,l6499442,r,9144l,9144,,e" fillcolor="black" stroked="f" strokeweight="0">
                <v:stroke miterlimit="83231f" joinstyle="miter"/>
                <v:path arrowok="t" textboxrect="0,0,6499442,9144"/>
              </v:shape>
              <w10:wrap type="square" anchorx="page" anchory="page"/>
            </v:group>
          </w:pict>
        </mc:Fallback>
      </mc:AlternateContent>
    </w:r>
    <w:r w:rsidRPr="00D4795D">
      <w:t>18.12.2000Official Journal of the European Communities</w:t>
    </w:r>
    <w:r w:rsidR="00D4795D">
      <w:t xml:space="preserve"> </w:t>
    </w:r>
    <w:r w:rsidRPr="00D4795D">
      <w:t>C 364/</w:t>
    </w:r>
    <w:r>
      <w:fldChar w:fldCharType="begin"/>
    </w:r>
    <w:r w:rsidRPr="00D4795D">
      <w:instrText xml:space="preserve"> PAGE   \* MERGEFORMAT </w:instrText>
    </w:r>
    <w:r>
      <w:fldChar w:fldCharType="separate"/>
    </w:r>
    <w:r w:rsidRPr="00D4795D">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B986E018"/>
    <w:lvl w:ilvl="0">
      <w:start w:val="1"/>
      <w:numFmt w:val="decimal"/>
      <w:pStyle w:val="ListNumber4"/>
      <w:lvlText w:val="%1."/>
      <w:lvlJc w:val="left"/>
      <w:pPr>
        <w:tabs>
          <w:tab w:val="num" w:pos="1209"/>
        </w:tabs>
        <w:ind w:left="1209" w:hanging="360"/>
      </w:pPr>
    </w:lvl>
  </w:abstractNum>
  <w:abstractNum w:abstractNumId="1" w15:restartNumberingAfterBreak="0">
    <w:nsid w:val="FFFFFF7E"/>
    <w:multiLevelType w:val="singleLevel"/>
    <w:tmpl w:val="46FA44B8"/>
    <w:lvl w:ilvl="0">
      <w:start w:val="1"/>
      <w:numFmt w:val="decimal"/>
      <w:pStyle w:val="ListNumber3"/>
      <w:lvlText w:val="%1."/>
      <w:lvlJc w:val="left"/>
      <w:pPr>
        <w:tabs>
          <w:tab w:val="num" w:pos="926"/>
        </w:tabs>
        <w:ind w:left="926" w:hanging="360"/>
      </w:pPr>
    </w:lvl>
  </w:abstractNum>
  <w:abstractNum w:abstractNumId="2" w15:restartNumberingAfterBreak="0">
    <w:nsid w:val="FFFFFF7F"/>
    <w:multiLevelType w:val="singleLevel"/>
    <w:tmpl w:val="AAC61B52"/>
    <w:lvl w:ilvl="0">
      <w:start w:val="1"/>
      <w:numFmt w:val="decimal"/>
      <w:pStyle w:val="ListNumber2"/>
      <w:lvlText w:val="%1."/>
      <w:lvlJc w:val="left"/>
      <w:pPr>
        <w:tabs>
          <w:tab w:val="num" w:pos="643"/>
        </w:tabs>
        <w:ind w:left="643" w:hanging="360"/>
      </w:pPr>
    </w:lvl>
  </w:abstractNum>
  <w:abstractNum w:abstractNumId="3" w15:restartNumberingAfterBreak="0">
    <w:nsid w:val="FFFFFF88"/>
    <w:multiLevelType w:val="singleLevel"/>
    <w:tmpl w:val="E2848B5E"/>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2E6C32DE"/>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1DA268E"/>
    <w:multiLevelType w:val="hybridMultilevel"/>
    <w:tmpl w:val="89DEB5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025A761F"/>
    <w:multiLevelType w:val="hybridMultilevel"/>
    <w:tmpl w:val="C276DC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3224357"/>
    <w:multiLevelType w:val="hybridMultilevel"/>
    <w:tmpl w:val="36082EF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3C24018"/>
    <w:multiLevelType w:val="hybridMultilevel"/>
    <w:tmpl w:val="15AE3AC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98F3DA6"/>
    <w:multiLevelType w:val="hybridMultilevel"/>
    <w:tmpl w:val="8040BE7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BA1332D"/>
    <w:multiLevelType w:val="hybridMultilevel"/>
    <w:tmpl w:val="2162289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B307DC2"/>
    <w:multiLevelType w:val="hybridMultilevel"/>
    <w:tmpl w:val="946A1A9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EEA765D"/>
    <w:multiLevelType w:val="hybridMultilevel"/>
    <w:tmpl w:val="5350880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F2A164C"/>
    <w:multiLevelType w:val="hybridMultilevel"/>
    <w:tmpl w:val="4B50CA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1D15973"/>
    <w:multiLevelType w:val="hybridMultilevel"/>
    <w:tmpl w:val="D55A825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F5F4E5D"/>
    <w:multiLevelType w:val="hybridMultilevel"/>
    <w:tmpl w:val="1048DB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A8C2E9F"/>
    <w:multiLevelType w:val="hybridMultilevel"/>
    <w:tmpl w:val="6852952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ABC645A"/>
    <w:multiLevelType w:val="hybridMultilevel"/>
    <w:tmpl w:val="241E142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AEC002B"/>
    <w:multiLevelType w:val="hybridMultilevel"/>
    <w:tmpl w:val="28B40D3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D2C59F4"/>
    <w:multiLevelType w:val="hybridMultilevel"/>
    <w:tmpl w:val="7D04729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007732E"/>
    <w:multiLevelType w:val="hybridMultilevel"/>
    <w:tmpl w:val="D34461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65CA31EC"/>
    <w:multiLevelType w:val="hybridMultilevel"/>
    <w:tmpl w:val="DF78BAB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7585783"/>
    <w:multiLevelType w:val="hybridMultilevel"/>
    <w:tmpl w:val="F8F09D4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3" w15:restartNumberingAfterBreak="0">
    <w:nsid w:val="69495588"/>
    <w:multiLevelType w:val="hybridMultilevel"/>
    <w:tmpl w:val="26029A8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6FFA254B"/>
    <w:multiLevelType w:val="hybridMultilevel"/>
    <w:tmpl w:val="B51ED3B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5" w15:restartNumberingAfterBreak="0">
    <w:nsid w:val="708321AE"/>
    <w:multiLevelType w:val="hybridMultilevel"/>
    <w:tmpl w:val="96D034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1784FCB"/>
    <w:multiLevelType w:val="hybridMultilevel"/>
    <w:tmpl w:val="E2A09A2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75186286"/>
    <w:multiLevelType w:val="hybridMultilevel"/>
    <w:tmpl w:val="B09E2E6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9644965"/>
    <w:multiLevelType w:val="hybridMultilevel"/>
    <w:tmpl w:val="DB7EF40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7BEA1B4D"/>
    <w:multiLevelType w:val="hybridMultilevel"/>
    <w:tmpl w:val="436E230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2"/>
  </w:num>
  <w:num w:numId="2">
    <w:abstractNumId w:val="24"/>
  </w:num>
  <w:num w:numId="3">
    <w:abstractNumId w:val="4"/>
  </w:num>
  <w:num w:numId="4">
    <w:abstractNumId w:val="3"/>
  </w:num>
  <w:num w:numId="5">
    <w:abstractNumId w:val="2"/>
  </w:num>
  <w:num w:numId="6">
    <w:abstractNumId w:val="1"/>
  </w:num>
  <w:num w:numId="7">
    <w:abstractNumId w:val="0"/>
  </w:num>
  <w:num w:numId="8">
    <w:abstractNumId w:val="23"/>
  </w:num>
  <w:num w:numId="9">
    <w:abstractNumId w:val="28"/>
  </w:num>
  <w:num w:numId="10">
    <w:abstractNumId w:val="26"/>
  </w:num>
  <w:num w:numId="11">
    <w:abstractNumId w:val="15"/>
  </w:num>
  <w:num w:numId="12">
    <w:abstractNumId w:val="25"/>
  </w:num>
  <w:num w:numId="13">
    <w:abstractNumId w:val="27"/>
  </w:num>
  <w:num w:numId="14">
    <w:abstractNumId w:val="21"/>
  </w:num>
  <w:num w:numId="15">
    <w:abstractNumId w:val="8"/>
  </w:num>
  <w:num w:numId="16">
    <w:abstractNumId w:val="29"/>
  </w:num>
  <w:num w:numId="17">
    <w:abstractNumId w:val="9"/>
  </w:num>
  <w:num w:numId="18">
    <w:abstractNumId w:val="7"/>
  </w:num>
  <w:num w:numId="19">
    <w:abstractNumId w:val="20"/>
  </w:num>
  <w:num w:numId="20">
    <w:abstractNumId w:val="6"/>
  </w:num>
  <w:num w:numId="21">
    <w:abstractNumId w:val="10"/>
  </w:num>
  <w:num w:numId="22">
    <w:abstractNumId w:val="19"/>
  </w:num>
  <w:num w:numId="23">
    <w:abstractNumId w:val="16"/>
  </w:num>
  <w:num w:numId="24">
    <w:abstractNumId w:val="18"/>
  </w:num>
  <w:num w:numId="25">
    <w:abstractNumId w:val="17"/>
  </w:num>
  <w:num w:numId="26">
    <w:abstractNumId w:val="14"/>
  </w:num>
  <w:num w:numId="27">
    <w:abstractNumId w:val="12"/>
  </w:num>
  <w:num w:numId="28">
    <w:abstractNumId w:val="11"/>
  </w:num>
  <w:num w:numId="29">
    <w:abstractNumId w:val="13"/>
  </w:num>
  <w:num w:numId="30">
    <w:abstractNumId w:val="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E9D"/>
    <w:rsid w:val="00025E9D"/>
    <w:rsid w:val="0018435E"/>
    <w:rsid w:val="002A6E5A"/>
    <w:rsid w:val="00361813"/>
    <w:rsid w:val="00524BF4"/>
    <w:rsid w:val="006F3B00"/>
    <w:rsid w:val="0070767F"/>
    <w:rsid w:val="00730D54"/>
    <w:rsid w:val="008C6989"/>
    <w:rsid w:val="00A475F2"/>
    <w:rsid w:val="00A51D44"/>
    <w:rsid w:val="00AC5696"/>
    <w:rsid w:val="00C7722F"/>
    <w:rsid w:val="00D4795D"/>
    <w:rsid w:val="00DA21A4"/>
    <w:rsid w:val="00E16EF1"/>
    <w:rsid w:val="00FE1D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ABE72"/>
  <w15:docId w15:val="{7E9401AC-9346-43CA-B5DF-66433CEE8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24BF4"/>
    <w:pPr>
      <w:spacing w:after="120" w:line="240" w:lineRule="auto"/>
    </w:pPr>
    <w:rPr>
      <w:rFonts w:eastAsia="Times New Roman" w:cs="Times New Roman"/>
      <w:color w:val="000000"/>
      <w:sz w:val="24"/>
      <w:szCs w:val="24"/>
      <w:lang w:val="en-US"/>
    </w:rPr>
  </w:style>
  <w:style w:type="paragraph" w:styleId="Heading3">
    <w:name w:val="heading 3"/>
    <w:basedOn w:val="Normal"/>
    <w:next w:val="Normal"/>
    <w:link w:val="Heading3Char"/>
    <w:uiPriority w:val="9"/>
    <w:semiHidden/>
    <w:unhideWhenUsed/>
    <w:qFormat/>
    <w:rsid w:val="00D4795D"/>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D4795D"/>
    <w:pPr>
      <w:tabs>
        <w:tab w:val="center" w:pos="4252"/>
        <w:tab w:val="right" w:pos="8504"/>
      </w:tabs>
      <w:spacing w:after="0"/>
    </w:pPr>
  </w:style>
  <w:style w:type="character" w:customStyle="1" w:styleId="FooterChar">
    <w:name w:val="Footer Char"/>
    <w:basedOn w:val="DefaultParagraphFont"/>
    <w:link w:val="Footer"/>
    <w:uiPriority w:val="99"/>
    <w:rsid w:val="00D4795D"/>
    <w:rPr>
      <w:rFonts w:ascii="Times New Roman" w:eastAsia="Times New Roman" w:hAnsi="Times New Roman" w:cs="Times New Roman"/>
      <w:color w:val="000000"/>
      <w:sz w:val="25"/>
    </w:rPr>
  </w:style>
  <w:style w:type="character" w:customStyle="1" w:styleId="Heading3Char">
    <w:name w:val="Heading 3 Char"/>
    <w:basedOn w:val="DefaultParagraphFont"/>
    <w:link w:val="Heading3"/>
    <w:uiPriority w:val="9"/>
    <w:semiHidden/>
    <w:rsid w:val="00D4795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51D44"/>
    <w:pPr>
      <w:ind w:left="720"/>
      <w:contextualSpacing/>
    </w:pPr>
  </w:style>
  <w:style w:type="paragraph" w:styleId="ListNumber">
    <w:name w:val="List Number"/>
    <w:basedOn w:val="Normal"/>
    <w:uiPriority w:val="99"/>
    <w:unhideWhenUsed/>
    <w:rsid w:val="0018435E"/>
    <w:pPr>
      <w:numPr>
        <w:numId w:val="4"/>
      </w:numPr>
      <w:contextualSpacing/>
    </w:pPr>
  </w:style>
  <w:style w:type="paragraph" w:styleId="ListNumber2">
    <w:name w:val="List Number 2"/>
    <w:basedOn w:val="Normal"/>
    <w:uiPriority w:val="99"/>
    <w:unhideWhenUsed/>
    <w:rsid w:val="0018435E"/>
    <w:pPr>
      <w:numPr>
        <w:numId w:val="5"/>
      </w:numPr>
      <w:contextualSpacing/>
    </w:pPr>
  </w:style>
  <w:style w:type="paragraph" w:styleId="ListNumber3">
    <w:name w:val="List Number 3"/>
    <w:basedOn w:val="Normal"/>
    <w:uiPriority w:val="99"/>
    <w:unhideWhenUsed/>
    <w:rsid w:val="0018435E"/>
    <w:pPr>
      <w:numPr>
        <w:numId w:val="6"/>
      </w:numPr>
      <w:contextualSpacing/>
    </w:pPr>
  </w:style>
  <w:style w:type="paragraph" w:styleId="ListNumber4">
    <w:name w:val="List Number 4"/>
    <w:basedOn w:val="Normal"/>
    <w:uiPriority w:val="99"/>
    <w:unhideWhenUsed/>
    <w:rsid w:val="0018435E"/>
    <w:pPr>
      <w:numPr>
        <w:numId w:val="7"/>
      </w:numPr>
      <w:contextualSpacing/>
    </w:pPr>
  </w:style>
  <w:style w:type="paragraph" w:styleId="ListContinue">
    <w:name w:val="List Continue"/>
    <w:basedOn w:val="Normal"/>
    <w:uiPriority w:val="99"/>
    <w:unhideWhenUsed/>
    <w:rsid w:val="0018435E"/>
    <w:pPr>
      <w:ind w:left="283"/>
      <w:contextualSpacing/>
    </w:pPr>
  </w:style>
  <w:style w:type="paragraph" w:styleId="ListBullet">
    <w:name w:val="List Bullet"/>
    <w:basedOn w:val="Normal"/>
    <w:uiPriority w:val="99"/>
    <w:unhideWhenUsed/>
    <w:rsid w:val="0018435E"/>
    <w:pPr>
      <w:numPr>
        <w:numId w:val="3"/>
      </w:numPr>
      <w:contextualSpacing/>
    </w:pPr>
  </w:style>
  <w:style w:type="paragraph" w:styleId="List">
    <w:name w:val="List"/>
    <w:basedOn w:val="Normal"/>
    <w:uiPriority w:val="99"/>
    <w:unhideWhenUsed/>
    <w:rsid w:val="0018435E"/>
    <w:pPr>
      <w:ind w:left="283" w:hanging="283"/>
      <w:contextualSpacing/>
    </w:pPr>
  </w:style>
  <w:style w:type="character" w:styleId="LineNumber">
    <w:name w:val="line number"/>
    <w:basedOn w:val="DefaultParagraphFont"/>
    <w:uiPriority w:val="99"/>
    <w:unhideWhenUsed/>
    <w:rsid w:val="0018435E"/>
  </w:style>
  <w:style w:type="paragraph" w:styleId="Header">
    <w:name w:val="header"/>
    <w:basedOn w:val="Normal"/>
    <w:link w:val="HeaderChar"/>
    <w:uiPriority w:val="99"/>
    <w:unhideWhenUsed/>
    <w:rsid w:val="00524BF4"/>
    <w:pPr>
      <w:tabs>
        <w:tab w:val="center" w:pos="4252"/>
        <w:tab w:val="right" w:pos="8504"/>
      </w:tabs>
      <w:spacing w:after="0"/>
    </w:pPr>
  </w:style>
  <w:style w:type="character" w:customStyle="1" w:styleId="HeaderChar">
    <w:name w:val="Header Char"/>
    <w:basedOn w:val="DefaultParagraphFont"/>
    <w:link w:val="Header"/>
    <w:uiPriority w:val="99"/>
    <w:rsid w:val="00524BF4"/>
    <w:rPr>
      <w:rFonts w:eastAsia="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7A910-489E-4BE6-840F-207210891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3391</Words>
  <Characters>18315</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Morgado</dc:creator>
  <cp:keywords/>
  <cp:lastModifiedBy>Flavio Morgado</cp:lastModifiedBy>
  <cp:revision>3</cp:revision>
  <dcterms:created xsi:type="dcterms:W3CDTF">2017-03-15T21:54:00Z</dcterms:created>
  <dcterms:modified xsi:type="dcterms:W3CDTF">2017-03-15T21:56:00Z</dcterms:modified>
</cp:coreProperties>
</file>