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
        <w:tblpPr w:leftFromText="180" w:rightFromText="180" w:vertAnchor="text" w:horzAnchor="page" w:tblpX="8947" w:tblpY="4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420" w:type="dxa"/>
            <w:vAlign w:val="center"/>
          </w:tcPr>
          <w:p>
            <w:pPr>
              <w:spacing w:line="360" w:lineRule="auto"/>
              <w:jc w:val="center"/>
              <w:rPr>
                <w:rFonts w:hint="eastAsia" w:eastAsia="隶书"/>
                <w:sz w:val="18"/>
                <w:szCs w:val="18"/>
              </w:rPr>
            </w:pPr>
            <w:r>
              <w:rPr>
                <w:rFonts w:hint="eastAsia" w:ascii="楷体" w:hAnsi="楷体" w:eastAsia="楷体"/>
                <w:b/>
                <w:sz w:val="32"/>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420" w:type="dxa"/>
          </w:tcPr>
          <w:p>
            <w:pPr>
              <w:spacing w:line="360" w:lineRule="auto"/>
              <w:jc w:val="right"/>
              <w:rPr>
                <w:rFonts w:hint="eastAsia" w:eastAsia="隶书"/>
                <w:sz w:val="18"/>
                <w:szCs w:val="18"/>
              </w:rPr>
            </w:pPr>
          </w:p>
        </w:tc>
      </w:tr>
    </w:tbl>
    <w:p>
      <w:pPr>
        <w:spacing w:line="360" w:lineRule="auto"/>
        <w:rPr>
          <w:rFonts w:hint="eastAsia" w:eastAsia="隶书"/>
          <w:b/>
          <w:bCs/>
          <w:szCs w:val="21"/>
        </w:rPr>
      </w:pPr>
    </w:p>
    <w:p>
      <w:pPr>
        <w:spacing w:line="360" w:lineRule="auto"/>
        <w:rPr>
          <w:rFonts w:hint="eastAsia" w:eastAsia="隶书"/>
          <w:sz w:val="52"/>
        </w:rPr>
      </w:pPr>
    </w:p>
    <w:p>
      <w:pPr>
        <w:spacing w:line="360" w:lineRule="auto"/>
        <w:ind w:firstLine="539" w:firstLineChars="257"/>
        <w:rPr>
          <w:rFonts w:hint="eastAsia" w:eastAsia="隶书"/>
          <w:sz w:val="84"/>
        </w:rPr>
      </w:pPr>
      <w:r>
        <w:rPr>
          <w:rFonts w:hint="eastAsia"/>
        </w:rPr>
        <w:t xml:space="preserve">          </w:t>
      </w:r>
      <w:r>
        <w:object>
          <v:shape id="_x0000_i1025" o:spt="75" type="#_x0000_t75" style="height:54.75pt;width:109.5pt;" o:ole="t" filled="f" o:preferrelative="t" stroked="f" coordsize="21600,21600">
            <v:path/>
            <v:fill on="f" focussize="0,0"/>
            <v:stroke on="f"/>
            <v:imagedata r:id="rId5" o:title=""/>
            <o:lock v:ext="edit" aspectratio="t"/>
            <w10:wrap type="none"/>
            <w10:anchorlock/>
          </v:shape>
          <o:OLEObject Type="Embed" ProgID="Photoshop.Image.7" ShapeID="_x0000_i1025" DrawAspect="Content" ObjectID="_1468075725" r:id="rId4">
            <o:LockedField>false</o:LockedField>
          </o:OLEObject>
        </w:object>
      </w:r>
      <w:r>
        <w:object>
          <v:shape id="_x0000_i1026" o:spt="75" type="#_x0000_t75" style="height:54.75pt;width:110.2pt;" o:ole="t" filled="f" o:preferrelative="t" stroked="f" coordsize="21600,21600">
            <v:path/>
            <v:fill on="f" focussize="0,0"/>
            <v:stroke on="f"/>
            <v:imagedata r:id="rId7" o:title=""/>
            <o:lock v:ext="edit" aspectratio="t"/>
            <w10:wrap type="none"/>
            <w10:anchorlock/>
          </v:shape>
          <o:OLEObject Type="Embed" ProgID="Photoshop.Image.7" ShapeID="_x0000_i1026" DrawAspect="Content" ObjectID="_1468075726" r:id="rId6">
            <o:LockedField>false</o:LockedField>
          </o:OLEObject>
        </w:object>
      </w:r>
    </w:p>
    <w:p>
      <w:pPr>
        <w:spacing w:line="360" w:lineRule="auto"/>
        <w:rPr>
          <w:rFonts w:hint="eastAsia" w:ascii="楷体_GB2312" w:hAnsi="楷体_GB2312" w:eastAsia="楷体_GB2312"/>
          <w:sz w:val="72"/>
        </w:rPr>
      </w:pPr>
      <w:r>
        <w:rPr>
          <w:rFonts w:hint="eastAsia" w:ascii="楷体_GB2312" w:hAnsi="楷体_GB2312" w:eastAsia="楷体_GB2312"/>
          <w:sz w:val="72"/>
        </w:rPr>
        <w:t xml:space="preserve">  </w:t>
      </w:r>
      <w:r>
        <w:rPr>
          <w:rFonts w:hint="eastAsia" w:ascii="黑体" w:eastAsia="黑体"/>
          <w:b/>
          <w:sz w:val="72"/>
          <w:szCs w:val="72"/>
        </w:rPr>
        <w:t xml:space="preserve">  本科生课程论文</w:t>
      </w:r>
    </w:p>
    <w:p>
      <w:pPr>
        <w:spacing w:line="360" w:lineRule="auto"/>
        <w:rPr>
          <w:rFonts w:hint="eastAsia" w:eastAsia="隶书"/>
          <w:sz w:val="52"/>
        </w:rPr>
      </w:pPr>
      <w:r>
        <w:rPr>
          <w:rFonts w:hint="eastAsia" w:eastAsia="隶书"/>
          <w:sz w:val="52"/>
        </w:rPr>
        <w:t xml:space="preserve">  </w:t>
      </w:r>
    </w:p>
    <w:p>
      <w:pPr>
        <w:spacing w:line="360" w:lineRule="auto"/>
        <w:rPr>
          <w:rFonts w:hint="eastAsia" w:eastAsia="隶书"/>
          <w:sz w:val="44"/>
        </w:rPr>
      </w:pPr>
      <w:r>
        <w:rPr>
          <w:rFonts w:hint="eastAsia"/>
          <w:b/>
          <w:bCs/>
          <w:sz w:val="36"/>
          <w:szCs w:val="36"/>
        </w:rPr>
        <w:t xml:space="preserve">  课程名称：</w:t>
      </w:r>
      <w:r>
        <w:rPr>
          <w:rFonts w:hint="eastAsia" w:ascii="楷体" w:hAnsi="楷体" w:eastAsia="楷体"/>
          <w:sz w:val="36"/>
          <w:szCs w:val="36"/>
          <w:u w:val="single"/>
        </w:rPr>
        <w:t>形势与政策（2</w:t>
      </w:r>
      <w:r>
        <w:rPr>
          <w:rFonts w:ascii="楷体" w:hAnsi="楷体" w:eastAsia="楷体"/>
          <w:sz w:val="36"/>
          <w:szCs w:val="36"/>
          <w:u w:val="single"/>
        </w:rPr>
        <w:t>0</w:t>
      </w:r>
      <w:r>
        <w:rPr>
          <w:rFonts w:hint="eastAsia" w:ascii="楷体" w:hAnsi="楷体" w:eastAsia="楷体"/>
          <w:sz w:val="36"/>
          <w:szCs w:val="36"/>
          <w:u w:val="single"/>
          <w:lang w:val="en-US" w:eastAsia="zh-CN"/>
        </w:rPr>
        <w:t>23</w:t>
      </w:r>
      <w:r>
        <w:rPr>
          <w:rFonts w:hint="eastAsia" w:ascii="楷体" w:hAnsi="楷体" w:eastAsia="楷体"/>
          <w:sz w:val="36"/>
          <w:szCs w:val="36"/>
          <w:u w:val="single"/>
        </w:rPr>
        <w:t>年</w:t>
      </w:r>
      <w:r>
        <w:rPr>
          <w:rFonts w:hint="eastAsia" w:ascii="楷体" w:hAnsi="楷体" w:eastAsia="楷体"/>
          <w:sz w:val="36"/>
          <w:szCs w:val="36"/>
          <w:u w:val="single"/>
          <w:lang w:val="en-US" w:eastAsia="zh-CN"/>
        </w:rPr>
        <w:t>秋</w:t>
      </w:r>
      <w:r>
        <w:rPr>
          <w:rFonts w:hint="eastAsia" w:ascii="楷体" w:hAnsi="楷体" w:eastAsia="楷体"/>
          <w:sz w:val="36"/>
          <w:szCs w:val="36"/>
          <w:u w:val="single"/>
        </w:rPr>
        <w:t>季学期）</w:t>
      </w:r>
      <w:r>
        <w:rPr>
          <w:rFonts w:hint="eastAsia"/>
          <w:sz w:val="36"/>
          <w:szCs w:val="36"/>
          <w:u w:val="single"/>
        </w:rPr>
        <w:t xml:space="preserve"> </w:t>
      </w:r>
    </w:p>
    <w:p>
      <w:pPr>
        <w:spacing w:line="360" w:lineRule="auto"/>
        <w:rPr>
          <w:rFonts w:hint="eastAsia" w:ascii="楷体" w:hAnsi="楷体" w:eastAsia="楷体"/>
          <w:sz w:val="36"/>
          <w:szCs w:val="36"/>
          <w:u w:val="single"/>
        </w:rPr>
      </w:pPr>
      <w:r>
        <w:rPr>
          <w:rFonts w:hint="eastAsia"/>
          <w:b/>
          <w:bCs/>
          <w:sz w:val="36"/>
          <w:szCs w:val="36"/>
        </w:rPr>
        <w:t xml:space="preserve">  论文标题：</w:t>
      </w:r>
      <w:r>
        <w:rPr>
          <w:rFonts w:hint="eastAsia" w:ascii="楷体" w:hAnsi="楷体" w:eastAsia="楷体"/>
          <w:sz w:val="36"/>
          <w:szCs w:val="36"/>
          <w:u w:val="single"/>
        </w:rPr>
        <w:t>马克思主义中国化时代化新境界</w:t>
      </w:r>
    </w:p>
    <w:p>
      <w:pPr>
        <w:spacing w:line="360" w:lineRule="auto"/>
        <w:rPr>
          <w:rFonts w:hint="eastAsia" w:ascii="楷体" w:hAnsi="楷体" w:eastAsia="楷体"/>
          <w:sz w:val="36"/>
          <w:szCs w:val="36"/>
          <w:u w:val="single"/>
        </w:rPr>
      </w:pPr>
      <w:r>
        <w:rPr>
          <w:rFonts w:hint="eastAsia" w:ascii="楷体" w:hAnsi="楷体" w:eastAsia="楷体"/>
          <w:sz w:val="36"/>
          <w:szCs w:val="36"/>
          <w:u w:val="single"/>
        </w:rPr>
        <w:t xml:space="preserve">与中华优秀传统文化的融合发展探讨                          </w:t>
      </w:r>
    </w:p>
    <w:p>
      <w:pPr>
        <w:spacing w:line="360" w:lineRule="auto"/>
        <w:rPr>
          <w:rFonts w:hint="eastAsia"/>
          <w:b/>
          <w:bCs/>
          <w:sz w:val="36"/>
          <w:szCs w:val="36"/>
        </w:rPr>
      </w:pPr>
      <w:r>
        <w:rPr>
          <w:rFonts w:hint="eastAsia"/>
          <w:b/>
          <w:bCs/>
          <w:sz w:val="36"/>
          <w:szCs w:val="36"/>
        </w:rPr>
        <w:t xml:space="preserve">  学 </w:t>
      </w:r>
      <w:r>
        <w:rPr>
          <w:b/>
          <w:bCs/>
          <w:sz w:val="36"/>
          <w:szCs w:val="36"/>
        </w:rPr>
        <w:t xml:space="preserve">   </w:t>
      </w:r>
      <w:r>
        <w:rPr>
          <w:rFonts w:hint="eastAsia"/>
          <w:b/>
          <w:bCs/>
          <w:sz w:val="36"/>
          <w:szCs w:val="36"/>
        </w:rPr>
        <w:t>院：</w:t>
      </w:r>
      <w:r>
        <w:rPr>
          <w:rFonts w:hint="eastAsia" w:ascii="楷体" w:hAnsi="楷体" w:eastAsia="楷体" w:cs="楷体"/>
          <w:sz w:val="36"/>
          <w:szCs w:val="36"/>
          <w:u w:val="single"/>
          <w:lang w:val="en-US" w:eastAsia="zh-CN"/>
        </w:rPr>
        <w:t>计算机与信息科学学院 软件学院</w:t>
      </w:r>
      <w:r>
        <w:rPr>
          <w:rFonts w:hint="eastAsia"/>
          <w:sz w:val="36"/>
          <w:szCs w:val="36"/>
          <w:u w:val="single"/>
        </w:rPr>
        <w:t xml:space="preserve">               </w:t>
      </w:r>
    </w:p>
    <w:p>
      <w:pPr>
        <w:spacing w:line="360" w:lineRule="auto"/>
        <w:rPr>
          <w:rFonts w:hint="eastAsia"/>
          <w:b/>
          <w:bCs/>
          <w:sz w:val="36"/>
          <w:szCs w:val="36"/>
        </w:rPr>
      </w:pPr>
      <w:r>
        <w:rPr>
          <w:rFonts w:hint="eastAsia"/>
          <w:b/>
          <w:bCs/>
          <w:sz w:val="36"/>
          <w:szCs w:val="36"/>
        </w:rPr>
        <w:t xml:space="preserve">  班　　级：</w:t>
      </w:r>
      <w:r>
        <w:rPr>
          <w:rFonts w:hint="eastAsia" w:ascii="楷体" w:hAnsi="楷体" w:eastAsia="楷体" w:cs="楷体"/>
          <w:sz w:val="36"/>
          <w:szCs w:val="36"/>
          <w:u w:val="single"/>
          <w:lang w:val="en-US" w:eastAsia="zh-CN"/>
        </w:rPr>
        <w:t>软件工程（中外）04班</w:t>
      </w:r>
      <w:r>
        <w:rPr>
          <w:rFonts w:hint="eastAsia" w:ascii="楷体" w:hAnsi="楷体" w:eastAsia="楷体" w:cs="楷体"/>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pPr>
        <w:spacing w:line="360" w:lineRule="auto"/>
        <w:rPr>
          <w:rFonts w:hint="eastAsia"/>
          <w:b/>
          <w:bCs/>
          <w:sz w:val="36"/>
          <w:szCs w:val="36"/>
          <w:u w:val="single"/>
        </w:rPr>
      </w:pPr>
      <w:r>
        <w:rPr>
          <w:rFonts w:hint="eastAsia"/>
          <w:b/>
          <w:bCs/>
          <w:sz w:val="36"/>
          <w:szCs w:val="36"/>
        </w:rPr>
        <w:t xml:space="preserve">  学　　号：</w:t>
      </w:r>
      <w:r>
        <w:rPr>
          <w:rFonts w:hint="eastAsia"/>
          <w:sz w:val="36"/>
          <w:szCs w:val="36"/>
          <w:u w:val="single"/>
        </w:rPr>
        <w:t xml:space="preserve"> </w:t>
      </w:r>
      <w:r>
        <w:rPr>
          <w:rFonts w:hint="eastAsia"/>
          <w:b/>
          <w:bCs/>
          <w:sz w:val="36"/>
          <w:szCs w:val="36"/>
          <w:lang w:val="en-US" w:eastAsia="zh-CN"/>
        </w:rPr>
        <w:t>222023321062099</w:t>
      </w:r>
      <w:r>
        <w:rPr>
          <w:rFonts w:hint="eastAsia"/>
          <w:sz w:val="36"/>
          <w:szCs w:val="36"/>
          <w:u w:val="single"/>
        </w:rPr>
        <w:t xml:space="preserve">                            </w:t>
      </w:r>
    </w:p>
    <w:p>
      <w:pPr>
        <w:spacing w:line="360" w:lineRule="auto"/>
        <w:rPr>
          <w:b/>
          <w:bCs/>
          <w:sz w:val="36"/>
          <w:szCs w:val="36"/>
        </w:rPr>
      </w:pPr>
      <w:r>
        <w:rPr>
          <w:rFonts w:hint="eastAsia"/>
          <w:b/>
          <w:bCs/>
          <w:sz w:val="36"/>
          <w:szCs w:val="36"/>
        </w:rPr>
        <w:t xml:space="preserve">  姓　　名：</w:t>
      </w:r>
      <w:r>
        <w:rPr>
          <w:rFonts w:hint="eastAsia"/>
          <w:sz w:val="36"/>
          <w:szCs w:val="36"/>
          <w:u w:val="single"/>
        </w:rPr>
        <w:t xml:space="preserve"> </w:t>
      </w:r>
      <w:r>
        <w:rPr>
          <w:rFonts w:hint="eastAsia"/>
          <w:b/>
          <w:bCs/>
          <w:sz w:val="36"/>
          <w:szCs w:val="36"/>
          <w:lang w:val="en-US" w:eastAsia="zh-CN"/>
        </w:rPr>
        <w:t xml:space="preserve"> </w:t>
      </w:r>
      <w:r>
        <w:rPr>
          <w:rFonts w:hint="eastAsia" w:ascii="楷体" w:hAnsi="楷体" w:eastAsia="楷体" w:cs="楷体"/>
          <w:b/>
          <w:bCs/>
          <w:sz w:val="36"/>
          <w:szCs w:val="36"/>
          <w:lang w:val="en-US" w:eastAsia="zh-CN"/>
        </w:rPr>
        <w:t>化嘉乐</w:t>
      </w:r>
      <w:r>
        <w:rPr>
          <w:rFonts w:hint="eastAsia"/>
          <w:sz w:val="36"/>
          <w:szCs w:val="36"/>
          <w:u w:val="single"/>
        </w:rPr>
        <w:t xml:space="preserve">                            </w:t>
      </w:r>
      <w:r>
        <w:rPr>
          <w:rFonts w:hint="eastAsia" w:eastAsia="隶书"/>
          <w:sz w:val="32"/>
        </w:rPr>
        <w:t xml:space="preserve">    </w:t>
      </w:r>
    </w:p>
    <w:p>
      <w:pPr>
        <w:spacing w:line="360" w:lineRule="auto"/>
        <w:jc w:val="center"/>
        <w:rPr>
          <w:rFonts w:hint="eastAsia" w:eastAsia="隶书"/>
          <w:sz w:val="3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楷体" w:hAnsi="楷体" w:eastAsia="楷体"/>
                <w:b/>
                <w:sz w:val="32"/>
              </w:rPr>
            </w:pPr>
            <w:r>
              <w:rPr>
                <w:rFonts w:hint="eastAsia" w:ascii="楷体" w:hAnsi="楷体" w:eastAsia="楷体"/>
                <w:b/>
                <w:sz w:val="32"/>
              </w:rPr>
              <w:t>教师评语：</w:t>
            </w:r>
          </w:p>
          <w:p>
            <w:pPr>
              <w:spacing w:line="360" w:lineRule="auto"/>
              <w:rPr>
                <w:rFonts w:eastAsia="隶书"/>
                <w:sz w:val="32"/>
              </w:rPr>
            </w:pPr>
          </w:p>
          <w:p>
            <w:pPr>
              <w:spacing w:line="360" w:lineRule="auto"/>
              <w:rPr>
                <w:rFonts w:eastAsia="隶书"/>
                <w:sz w:val="32"/>
              </w:rPr>
            </w:pPr>
          </w:p>
          <w:p>
            <w:pPr>
              <w:spacing w:line="360" w:lineRule="auto"/>
              <w:rPr>
                <w:rFonts w:eastAsia="隶书"/>
                <w:sz w:val="32"/>
              </w:rPr>
            </w:pPr>
          </w:p>
          <w:p>
            <w:pPr>
              <w:spacing w:line="360" w:lineRule="auto"/>
              <w:rPr>
                <w:rFonts w:eastAsia="隶书"/>
                <w:sz w:val="32"/>
              </w:rPr>
            </w:pPr>
          </w:p>
          <w:p>
            <w:pPr>
              <w:spacing w:line="360" w:lineRule="auto"/>
              <w:rPr>
                <w:rFonts w:hint="eastAsia" w:eastAsia="隶书"/>
                <w:sz w:val="32"/>
              </w:rPr>
            </w:pPr>
          </w:p>
        </w:tc>
      </w:tr>
    </w:tbl>
    <w:p>
      <w:pPr>
        <w:spacing w:line="360" w:lineRule="auto"/>
        <w:jc w:val="center"/>
        <w:rPr>
          <w:rFonts w:eastAsia="隶书"/>
          <w:sz w:val="32"/>
        </w:rPr>
      </w:pPr>
    </w:p>
    <w:p>
      <w:pPr>
        <w:spacing w:line="360" w:lineRule="auto"/>
        <w:jc w:val="center"/>
        <w:rPr>
          <w:rFonts w:eastAsia="隶书"/>
          <w:sz w:val="32"/>
        </w:rPr>
      </w:pPr>
      <w:r>
        <w:rPr>
          <w:rFonts w:hint="eastAsia" w:eastAsia="隶书"/>
          <w:sz w:val="32"/>
        </w:rPr>
        <w:t xml:space="preserve"> 年   月   日</w:t>
      </w:r>
    </w:p>
    <w:p>
      <w:pPr>
        <w:spacing w:line="360" w:lineRule="auto"/>
        <w:jc w:val="center"/>
        <w:rPr>
          <w:rFonts w:ascii="黑体" w:hAnsi="黑体" w:eastAsia="黑体"/>
          <w:sz w:val="32"/>
        </w:rPr>
      </w:pPr>
      <w:bookmarkStart w:id="4" w:name="_GoBack"/>
      <w:bookmarkEnd w:id="4"/>
    </w:p>
    <w:p>
      <w:pPr>
        <w:jc w:val="center"/>
        <w:rPr>
          <w:rFonts w:hint="eastAsia" w:ascii="黑体" w:hAnsi="黑体" w:eastAsia="黑体" w:cs="黑体"/>
          <w:color w:val="auto"/>
          <w:sz w:val="28"/>
          <w:szCs w:val="28"/>
        </w:rPr>
      </w:pPr>
      <w:r>
        <w:rPr>
          <w:rFonts w:hint="eastAsia" w:ascii="黑体" w:hAnsi="黑体" w:eastAsia="黑体" w:cs="黑体"/>
          <w:color w:val="auto"/>
          <w:sz w:val="28"/>
          <w:szCs w:val="28"/>
        </w:rPr>
        <w:t>马克思主义中国化时代化新境界</w:t>
      </w:r>
    </w:p>
    <w:p>
      <w:pPr>
        <w:jc w:val="center"/>
        <w:rPr>
          <w:rFonts w:hint="eastAsia"/>
          <w:color w:val="auto"/>
          <w:sz w:val="28"/>
          <w:szCs w:val="28"/>
        </w:rPr>
      </w:pPr>
      <w:r>
        <w:rPr>
          <w:rFonts w:hint="eastAsia" w:ascii="黑体" w:hAnsi="黑体" w:eastAsia="黑体" w:cs="黑体"/>
          <w:color w:val="auto"/>
          <w:sz w:val="28"/>
          <w:szCs w:val="28"/>
        </w:rPr>
        <w:t>与中华优秀传统文化的融合发展探讨</w:t>
      </w:r>
    </w:p>
    <w:p>
      <w:pPr>
        <w:rPr>
          <w:rFonts w:hint="eastAsia"/>
          <w:color w:val="auto"/>
        </w:rPr>
      </w:pPr>
      <w:r>
        <w:rPr>
          <w:rFonts w:hint="eastAsia" w:ascii="黑体" w:hAnsi="黑体" w:eastAsia="黑体" w:cs="黑体"/>
          <w:b/>
          <w:sz w:val="28"/>
        </w:rPr>
        <w:t>摘  要：</w:t>
      </w:r>
      <w:r>
        <w:rPr>
          <w:rFonts w:hint="eastAsia"/>
          <w:b/>
          <w:sz w:val="28"/>
        </w:rPr>
        <w:t xml:space="preserve"> </w:t>
      </w:r>
      <w:r>
        <w:rPr>
          <w:rFonts w:hint="eastAsia"/>
          <w:color w:val="auto"/>
        </w:rPr>
        <w:t>通过深入分析马克思主义的基本原则与中国的优秀传统文化之间的关联，本文探讨了在中国特色社会主义建设中，如何充分利用这些优秀的传统文化，推动马克思主义的中国化和时代性的发展，以达到更高的境界。在新的历史时期，本文探讨了如何充分利用中华优秀传统文化来推动社会主义核心价值观和道德建设，并以中国特色为基础，加强对这些领域的研究与探索。</w:t>
      </w:r>
    </w:p>
    <w:p>
      <w:pPr>
        <w:rPr>
          <w:rFonts w:hint="eastAsia"/>
          <w:color w:val="auto"/>
        </w:rPr>
      </w:pPr>
    </w:p>
    <w:p>
      <w:pPr>
        <w:rPr>
          <w:rFonts w:hint="eastAsia"/>
          <w:color w:val="auto"/>
        </w:rPr>
      </w:pPr>
      <w:r>
        <w:rPr>
          <w:rFonts w:hint="eastAsia" w:ascii="黑体" w:hAnsi="黑体" w:eastAsia="黑体" w:cs="黑体"/>
          <w:b/>
          <w:color w:val="auto"/>
          <w:sz w:val="28"/>
        </w:rPr>
        <w:t>关键词：</w:t>
      </w:r>
      <w:r>
        <w:rPr>
          <w:rFonts w:hint="eastAsia"/>
          <w:b/>
          <w:color w:val="auto"/>
          <w:sz w:val="28"/>
        </w:rPr>
        <w:t xml:space="preserve"> </w:t>
      </w:r>
      <w:r>
        <w:rPr>
          <w:rFonts w:hint="eastAsia"/>
          <w:color w:val="auto"/>
        </w:rPr>
        <w:t>马克思主义中国化;中华优秀传统文化;社会主义建设;时代化新境界</w:t>
      </w:r>
    </w:p>
    <w:p>
      <w:pPr>
        <w:rPr>
          <w:rFonts w:hint="eastAsia"/>
          <w:color w:val="auto"/>
        </w:rPr>
      </w:pPr>
    </w:p>
    <w:p>
      <w:pPr>
        <w:rPr>
          <w:rFonts w:hint="eastAsia"/>
          <w:color w:val="auto"/>
        </w:rPr>
      </w:pPr>
      <w:r>
        <w:rPr>
          <w:rFonts w:hint="eastAsia" w:ascii="黑体" w:hAnsi="黑体" w:eastAsia="黑体" w:cs="黑体"/>
          <w:sz w:val="28"/>
          <w:szCs w:val="28"/>
        </w:rPr>
        <w:t>引言</w:t>
      </w:r>
      <w:r>
        <w:rPr>
          <w:rFonts w:hint="eastAsia" w:ascii="黑体" w:hAnsi="黑体" w:eastAsia="黑体" w:cs="黑体"/>
          <w:sz w:val="28"/>
          <w:szCs w:val="28"/>
          <w:lang w:eastAsia="zh-CN"/>
        </w:rPr>
        <w:t>：</w:t>
      </w:r>
      <w:r>
        <w:rPr>
          <w:rFonts w:hint="eastAsia"/>
          <w:color w:val="auto"/>
        </w:rPr>
        <w:t>随着中国特色社会主义迈向新的发展阶段，马克思主义在中国的发展和时代的变迁，构建起一个全新的理论体系和实践体系，成为当今的重要使命。中华优秀传统文化，作为中华民族的文化基因，对于推动马克思主义中国化具有不可替代的作用。通过将中国梦、世界和平与发展的理念有机融合，不仅是实现中华民族伟大复兴的必经之路，更是推动人类共同繁荣的关键所在。</w:t>
      </w:r>
    </w:p>
    <w:p>
      <w:pPr>
        <w:spacing w:line="360" w:lineRule="auto"/>
        <w:rPr>
          <w:rFonts w:hint="eastAsia"/>
          <w:color w:val="auto"/>
        </w:rPr>
      </w:pPr>
    </w:p>
    <w:p>
      <w:pPr>
        <w:spacing w:line="360" w:lineRule="auto"/>
        <w:rPr>
          <w:rFonts w:hint="eastAsia"/>
          <w:color w:val="auto"/>
        </w:rPr>
      </w:pPr>
    </w:p>
    <w:p>
      <w:pPr>
        <w:rPr>
          <w:rFonts w:hint="eastAsia" w:ascii="黑体" w:hAnsi="黑体" w:eastAsia="黑体" w:cs="黑体"/>
          <w:color w:val="auto"/>
        </w:rPr>
      </w:pPr>
      <w:r>
        <w:rPr>
          <w:rFonts w:hint="eastAsia" w:ascii="黑体" w:hAnsi="黑体" w:eastAsia="黑体" w:cs="黑体"/>
          <w:color w:val="auto"/>
          <w:lang w:val="en-US" w:eastAsia="zh-CN"/>
        </w:rPr>
        <w:t>一</w:t>
      </w:r>
      <w:r>
        <w:rPr>
          <w:rFonts w:hint="eastAsia" w:ascii="黑体" w:hAnsi="黑体" w:eastAsia="黑体" w:cs="黑体"/>
          <w:color w:val="auto"/>
        </w:rPr>
        <w:t>、马克思主义中国化的时代背景与实践路径</w:t>
      </w:r>
    </w:p>
    <w:p>
      <w:pPr>
        <w:rPr>
          <w:rFonts w:hint="eastAsia"/>
          <w:color w:val="auto"/>
        </w:rPr>
      </w:pPr>
      <w:r>
        <w:rPr>
          <w:rFonts w:hint="eastAsia"/>
          <w:color w:val="auto"/>
        </w:rPr>
        <w:t>(一)马克思主义中国化的历史逻辑与理论意义</w:t>
      </w:r>
    </w:p>
    <w:p>
      <w:pPr>
        <w:rPr>
          <w:rFonts w:hint="eastAsia"/>
          <w:color w:val="auto"/>
        </w:rPr>
      </w:pPr>
      <w:r>
        <w:rPr>
          <w:rFonts w:hint="eastAsia"/>
          <w:color w:val="auto"/>
        </w:rPr>
        <w:t>马克思主义中国化的历史逻辑</w:t>
      </w:r>
    </w:p>
    <w:p>
      <w:pPr>
        <w:rPr>
          <w:rFonts w:hint="eastAsia"/>
          <w:color w:val="auto"/>
        </w:rPr>
      </w:pPr>
      <w:r>
        <w:rPr>
          <w:rFonts w:hint="eastAsia"/>
          <w:color w:val="auto"/>
        </w:rPr>
        <w:t>1.中国社会发展的需要:自19世纪末以来，中国面临着国家独立和民族解放的重大任务。在抗击外来侵略和寻求国家富强的道路上，无数仁人志士进行了艰苦探索。马克思主义以其科学性和先进性，为中国提供了分析问题和解决问题的正确方法论。</w:t>
      </w:r>
    </w:p>
    <w:p>
      <w:pPr>
        <w:rPr>
          <w:rFonts w:hint="eastAsia"/>
          <w:color w:val="auto"/>
        </w:rPr>
      </w:pPr>
      <w:r>
        <w:rPr>
          <w:rFonts w:hint="eastAsia"/>
          <w:color w:val="auto"/>
        </w:rPr>
        <w:t>2.中国拥有丰富的历史文化和优秀的传统，这些都为马克思主义的传播、接纳和发展提供了良好的基础。特别是在人民群众中深厚的集体主义观念、社会正义感等方面，与马克思主义的基本原则相契合。</w:t>
      </w:r>
    </w:p>
    <w:p>
      <w:pPr>
        <w:rPr>
          <w:rFonts w:hint="eastAsia"/>
          <w:color w:val="auto"/>
        </w:rPr>
      </w:pPr>
      <w:r>
        <w:rPr>
          <w:rFonts w:hint="eastAsia"/>
          <w:color w:val="auto"/>
        </w:rPr>
        <w:t>3.自共产党成立至今，马克思主义便一直是党的根本指导，它的思想被深入人心，并在历史的洪流中得到蓬勃发展。党的创新思路，以及马克思主义的广泛应用，促使马克思主义在中国得到了深入的开展，并获得了很大的成果。</w:t>
      </w:r>
    </w:p>
    <w:p>
      <w:pPr>
        <w:rPr>
          <w:rFonts w:hint="eastAsia"/>
          <w:color w:val="auto"/>
        </w:rPr>
      </w:pPr>
    </w:p>
    <w:p>
      <w:pPr>
        <w:rPr>
          <w:rFonts w:hint="eastAsia"/>
          <w:color w:val="auto"/>
        </w:rPr>
      </w:pPr>
      <w:r>
        <w:rPr>
          <w:rFonts w:hint="eastAsia"/>
          <w:color w:val="auto"/>
        </w:rPr>
        <w:t>马克思主义中国化的理论意义</w:t>
      </w:r>
    </w:p>
    <w:p>
      <w:pPr>
        <w:rPr>
          <w:rFonts w:hint="eastAsia"/>
          <w:color w:val="auto"/>
        </w:rPr>
      </w:pPr>
      <w:r>
        <w:rPr>
          <w:rFonts w:hint="eastAsia"/>
          <w:color w:val="auto"/>
        </w:rPr>
        <w:t>1.通过将马克思主义的核心思想融入中国的实际情况，我们创造出一套独具中国特色的社会主义理论，这种理论不仅为中国的革命、建设和改革开放提供了科学的指引，而且也取得了重大的历史性成就。</w:t>
      </w:r>
    </w:p>
    <w:p>
      <w:pPr>
        <w:rPr>
          <w:rFonts w:hint="eastAsia"/>
          <w:color w:val="auto"/>
        </w:rPr>
      </w:pPr>
      <w:r>
        <w:rPr>
          <w:rFonts w:hint="eastAsia"/>
          <w:color w:val="auto"/>
        </w:rPr>
        <w:t>2.马克思主义中国化的进程，是一个充满活力的、不断演变的过程，它将理论与实践紧密结合，以适应新的历史环境。通过不断的理论创新，我们可以有效地解决当今社会面临的新挑战和新问题，为社会主义事业的发展提供强大的动力。</w:t>
      </w:r>
    </w:p>
    <w:p>
      <w:pPr>
        <w:rPr>
          <w:rFonts w:hint="eastAsia"/>
          <w:color w:val="auto"/>
        </w:rPr>
      </w:pPr>
      <w:r>
        <w:rPr>
          <w:rFonts w:hint="eastAsia"/>
          <w:color w:val="auto"/>
        </w:rPr>
        <w:t>3.增强文化自信，促进社会主义核心价值观建设:马克思主义中国化展示了中国共产党和中国人民在理论上的自信和自觉，加强了民族精神和文化认同，促进了社会主义核心价值观的建设。</w:t>
      </w:r>
    </w:p>
    <w:p>
      <w:pPr>
        <w:rPr>
          <w:rFonts w:hint="eastAsia"/>
          <w:color w:val="auto"/>
          <w:highlight w:val="none"/>
        </w:rPr>
      </w:pPr>
      <w:r>
        <w:rPr>
          <w:rFonts w:hint="eastAsia"/>
          <w:color w:val="auto"/>
          <w:highlight w:val="none"/>
        </w:rPr>
        <w:t>推动马克思主义在中华民族的发展和传播，不仅是我们民族发展的重要途径，更是实现民族伟大复兴的重要基石，更是满足全体民族追求幸福安康的重要手段[1]。</w:t>
      </w:r>
    </w:p>
    <w:p>
      <w:pPr>
        <w:numPr>
          <w:ilvl w:val="0"/>
          <w:numId w:val="1"/>
        </w:numPr>
        <w:rPr>
          <w:rFonts w:hint="eastAsia"/>
          <w:color w:val="auto"/>
          <w:highlight w:val="none"/>
        </w:rPr>
      </w:pPr>
      <w:r>
        <w:rPr>
          <w:rFonts w:hint="eastAsia"/>
          <w:color w:val="auto"/>
          <w:highlight w:val="none"/>
        </w:rPr>
        <w:t>新时代马克思主义中国化的实践创新</w:t>
      </w:r>
    </w:p>
    <w:p>
      <w:pPr>
        <w:numPr>
          <w:ilvl w:val="0"/>
          <w:numId w:val="0"/>
        </w:numPr>
        <w:rPr>
          <w:rFonts w:hint="eastAsia"/>
          <w:color w:val="auto"/>
        </w:rPr>
      </w:pPr>
      <w:r>
        <w:rPr>
          <w:rFonts w:hint="eastAsia"/>
          <w:color w:val="auto"/>
        </w:rPr>
        <w:t>1.坚持和发展中国特色社会主义</w:t>
      </w:r>
    </w:p>
    <w:p>
      <w:pPr>
        <w:numPr>
          <w:ilvl w:val="0"/>
          <w:numId w:val="0"/>
        </w:numPr>
        <w:rPr>
          <w:rFonts w:hint="eastAsia"/>
          <w:color w:val="auto"/>
        </w:rPr>
      </w:pPr>
      <w:r>
        <w:rPr>
          <w:rFonts w:hint="eastAsia"/>
          <w:color w:val="auto"/>
        </w:rPr>
        <w:t>新时代马克思主义中国化最鲜明的特征之一就是坚持和发展中国特色社会主义。习近平总书记领导下的全党推动中国特色社会主义蓬勃发展，他的"什么样是社会党、怎样建设社会党”中所阐明的理念，已经被广泛应用到实践中，并且被认可，从而构建起习近平新时期中国特色社会主义的基础理论架构。</w:t>
      </w:r>
    </w:p>
    <w:p>
      <w:pPr>
        <w:numPr>
          <w:ilvl w:val="0"/>
          <w:numId w:val="0"/>
        </w:numPr>
        <w:rPr>
          <w:rFonts w:hint="eastAsia"/>
          <w:color w:val="auto"/>
        </w:rPr>
      </w:pPr>
    </w:p>
    <w:p>
      <w:pPr>
        <w:numPr>
          <w:ilvl w:val="0"/>
          <w:numId w:val="0"/>
        </w:numPr>
        <w:rPr>
          <w:rFonts w:hint="eastAsia"/>
          <w:color w:val="auto"/>
        </w:rPr>
      </w:pPr>
      <w:r>
        <w:rPr>
          <w:rFonts w:hint="eastAsia"/>
          <w:color w:val="auto"/>
        </w:rPr>
        <w:t>2.推动经济高质量发展</w:t>
      </w:r>
    </w:p>
    <w:p>
      <w:pPr>
        <w:numPr>
          <w:ilvl w:val="0"/>
          <w:numId w:val="0"/>
        </w:numPr>
        <w:rPr>
          <w:rFonts w:hint="eastAsia"/>
          <w:color w:val="auto"/>
        </w:rPr>
      </w:pPr>
      <w:r>
        <w:rPr>
          <w:rFonts w:hint="eastAsia"/>
          <w:color w:val="auto"/>
        </w:rPr>
        <w:t>新时代马克思主义中国化的实践创新还体现在对经济的深刻变革。从过去的高速增长转向高质量发展，这是对经济领域马克思主义基本原理的创新应用。采取有力的政策和举措，加快科技创新、加强改革开放、完善产业链，以实现可持续的、全面的、稳定的经济社会发展，以期达到让每个公民都能享受到的美好生活。</w:t>
      </w:r>
    </w:p>
    <w:p>
      <w:pPr>
        <w:numPr>
          <w:ilvl w:val="0"/>
          <w:numId w:val="0"/>
        </w:numPr>
        <w:rPr>
          <w:rFonts w:hint="eastAsia"/>
          <w:color w:val="auto"/>
        </w:rPr>
      </w:pPr>
      <w:r>
        <w:rPr>
          <w:rFonts w:hint="eastAsia"/>
          <w:color w:val="auto"/>
        </w:rPr>
        <w:t>3.构建人类命运共同体</w:t>
      </w:r>
    </w:p>
    <w:p>
      <w:pPr>
        <w:numPr>
          <w:ilvl w:val="0"/>
          <w:numId w:val="0"/>
        </w:numPr>
        <w:rPr>
          <w:rFonts w:hint="eastAsia"/>
          <w:color w:val="auto"/>
        </w:rPr>
      </w:pPr>
      <w:r>
        <w:rPr>
          <w:rFonts w:hint="eastAsia"/>
          <w:color w:val="auto"/>
        </w:rPr>
        <w:t>马克思主义中国化的一个显著成果就是倡导和促进一个更加包容、更加充满活力的世界[2]，即人与自然、国家与民族、国家与国家之间的和谐、友好、公平、包容的新时代。中国在一带一路和其他国家的支持下，积极参与全球发展，努力打造开放的全球化市场，为国家和人民创造更加美好的未来。</w:t>
      </w:r>
    </w:p>
    <w:p>
      <w:pPr>
        <w:numPr>
          <w:ilvl w:val="0"/>
          <w:numId w:val="0"/>
        </w:numPr>
        <w:rPr>
          <w:rFonts w:hint="eastAsia"/>
          <w:color w:val="auto"/>
          <w:highlight w:val="none"/>
        </w:rPr>
      </w:pPr>
    </w:p>
    <w:p>
      <w:pPr>
        <w:numPr>
          <w:ilvl w:val="0"/>
          <w:numId w:val="0"/>
        </w:numPr>
        <w:rPr>
          <w:rFonts w:hint="eastAsia"/>
          <w:color w:val="auto"/>
          <w:highlight w:val="none"/>
        </w:rPr>
      </w:pPr>
      <w:r>
        <w:rPr>
          <w:rFonts w:hint="eastAsia"/>
          <w:color w:val="auto"/>
          <w:highlight w:val="none"/>
        </w:rPr>
        <w:t>马克思主义在中国的时代化进程中发挥着至关重要的作用，因此，我们必须坚持马克思主义的精神，继承中华民族的悠久历史和精神财富[3]。</w:t>
      </w:r>
    </w:p>
    <w:p>
      <w:pPr>
        <w:numPr>
          <w:ilvl w:val="0"/>
          <w:numId w:val="0"/>
        </w:numPr>
        <w:rPr>
          <w:rFonts w:hint="eastAsia"/>
          <w:color w:val="auto"/>
        </w:rPr>
      </w:pPr>
    </w:p>
    <w:p>
      <w:pPr>
        <w:rPr>
          <w:rFonts w:hint="eastAsia" w:ascii="黑体" w:hAnsi="黑体" w:eastAsia="黑体" w:cs="黑体"/>
          <w:color w:val="auto"/>
        </w:rPr>
      </w:pPr>
      <w:r>
        <w:rPr>
          <w:rFonts w:hint="eastAsia" w:ascii="黑体" w:hAnsi="黑体" w:eastAsia="黑体" w:cs="黑体"/>
          <w:color w:val="auto"/>
        </w:rPr>
        <w:t>二、中华传统文化的重要性在于它对当代的影响和价值。</w:t>
      </w:r>
    </w:p>
    <w:p>
      <w:pPr>
        <w:rPr>
          <w:rFonts w:hint="eastAsia"/>
          <w:color w:val="auto"/>
        </w:rPr>
      </w:pPr>
      <w:r>
        <w:rPr>
          <w:rFonts w:hint="eastAsia"/>
          <w:color w:val="auto"/>
        </w:rPr>
        <w:t>（一）中国传统文化的核心价值和精神品质是非常重要的。</w:t>
      </w:r>
    </w:p>
    <w:p>
      <w:pPr>
        <w:rPr>
          <w:rFonts w:hint="eastAsia"/>
          <w:color w:val="auto"/>
        </w:rPr>
      </w:pPr>
      <w:r>
        <w:rPr>
          <w:rFonts w:hint="eastAsia"/>
          <w:color w:val="auto"/>
        </w:rPr>
        <w:t>核心价值</w:t>
      </w:r>
    </w:p>
    <w:p>
      <w:pPr>
        <w:rPr>
          <w:rFonts w:hint="eastAsia"/>
          <w:color w:val="auto"/>
        </w:rPr>
      </w:pPr>
      <w:r>
        <w:rPr>
          <w:rFonts w:hint="eastAsia"/>
          <w:color w:val="auto"/>
        </w:rPr>
        <w:t>1.人文精神:中华传统文化强调"仁爱"的理念，注重人与人之间的和谐相处，倡导以德治国，以仁爱心对待他人。这种人文精神强调了人的价值和个体的尊重，体现了高度的人文关怀。</w:t>
      </w:r>
    </w:p>
    <w:p>
      <w:pPr>
        <w:rPr>
          <w:rFonts w:hint="eastAsia"/>
          <w:color w:val="auto"/>
        </w:rPr>
      </w:pPr>
      <w:r>
        <w:rPr>
          <w:rFonts w:hint="eastAsia"/>
          <w:color w:val="auto"/>
        </w:rPr>
        <w:t>2.和谐观念: 和谐是中国传统文化的一个重要特点，体现在人与自然、人与社会、人与人之间的和谐。"天人合一"的哲学思想，反映了中华民族追求自然和谐、社会和谐的价值追求。</w:t>
      </w:r>
    </w:p>
    <w:p>
      <w:pPr>
        <w:rPr>
          <w:rFonts w:hint="eastAsia"/>
          <w:color w:val="auto"/>
        </w:rPr>
      </w:pPr>
      <w:r>
        <w:rPr>
          <w:rFonts w:hint="eastAsia"/>
          <w:color w:val="auto"/>
        </w:rPr>
        <w:t>3.尊师重教:在中华优秀传统文化中，教育被视为国家兴衰的关键，强调尊师重道、崇尚学习的重要性。这种尊师重教的传统培养了民族的学习精神和尊重知识、尊重人才的良好风气。</w:t>
      </w:r>
    </w:p>
    <w:p>
      <w:pPr>
        <w:rPr>
          <w:rFonts w:hint="eastAsia"/>
          <w:color w:val="auto"/>
        </w:rPr>
      </w:pPr>
      <w:r>
        <w:rPr>
          <w:rFonts w:hint="eastAsia"/>
          <w:color w:val="auto"/>
        </w:rPr>
        <w:t>4.勤俭节约:中华传统文化倡导“俭以养德”，将勤俭节约视为美德。这种价值观念在今天依然具有重要意义，对于倡导可持续发展、建设节约型社会有着积极的指导作用。</w:t>
      </w:r>
    </w:p>
    <w:p>
      <w:pPr>
        <w:rPr>
          <w:rFonts w:hint="eastAsia"/>
          <w:color w:val="auto"/>
        </w:rPr>
      </w:pPr>
      <w:r>
        <w:rPr>
          <w:rFonts w:hint="eastAsia"/>
          <w:color w:val="auto"/>
        </w:rPr>
        <w:t>精神特质</w:t>
      </w:r>
    </w:p>
    <w:p>
      <w:pPr>
        <w:rPr>
          <w:rFonts w:hint="eastAsia"/>
          <w:color w:val="auto"/>
        </w:rPr>
      </w:pPr>
      <w:r>
        <w:rPr>
          <w:rFonts w:hint="eastAsia"/>
          <w:color w:val="auto"/>
        </w:rPr>
        <w:t>1.创新与包容: 中华民族在长期的发展过程中，始终不断地吸收外来文化，通过融合创新，形成了多元一体的文化特色。这种开放包容的精神，使得中华文化能够不断发展壮大。</w:t>
      </w:r>
    </w:p>
    <w:p>
      <w:pPr>
        <w:rPr>
          <w:rFonts w:hint="eastAsia"/>
          <w:color w:val="auto"/>
        </w:rPr>
      </w:pPr>
      <w:r>
        <w:rPr>
          <w:rFonts w:hint="eastAsia"/>
          <w:color w:val="auto"/>
        </w:rPr>
        <w:t>2.坚韧不拔:面对自然灾害和外来侵略，中华民族展现出了顽强的生命力和坚韧不拔的精神。这种精神在中华优秀传统文化中占据重要地位，激励着一代又一代人在逆境中奋勇前行。</w:t>
      </w:r>
    </w:p>
    <w:p>
      <w:pPr>
        <w:rPr>
          <w:rFonts w:hint="eastAsia"/>
          <w:color w:val="auto"/>
        </w:rPr>
      </w:pPr>
      <w:r>
        <w:rPr>
          <w:rFonts w:hint="eastAsia"/>
          <w:color w:val="auto"/>
        </w:rPr>
        <w:t>3.礼仪之邦:“礼”在中华传统文化中占据极其重要的地位，涉及到社会生活的方方面面。通过礼仪的规范，维护了社会秩序和人际和谐，体现了中华文化的内在文明和秩序感。</w:t>
      </w:r>
    </w:p>
    <w:p>
      <w:pPr>
        <w:rPr>
          <w:rFonts w:hint="eastAsia"/>
          <w:color w:val="auto"/>
        </w:rPr>
      </w:pPr>
      <w:r>
        <w:rPr>
          <w:rFonts w:hint="eastAsia"/>
          <w:color w:val="auto"/>
        </w:rPr>
        <w:t>4.求实精神: 中华传统文化强调实践和实用，倡导“知行合一”的思想。这种求实精神鼓励人们脚踏实地，注重实践经验，推动了科技和社会的进步。</w:t>
      </w:r>
    </w:p>
    <w:p>
      <w:pPr>
        <w:rPr>
          <w:rFonts w:hint="eastAsia"/>
          <w:color w:val="auto"/>
        </w:rPr>
      </w:pPr>
      <w:r>
        <w:rPr>
          <w:rFonts w:hint="eastAsia"/>
          <w:color w:val="auto"/>
        </w:rPr>
        <w:t>(二)中华优秀传统文化在新时代的传承与创新</w:t>
      </w:r>
    </w:p>
    <w:p>
      <w:pPr>
        <w:rPr>
          <w:rFonts w:hint="eastAsia"/>
          <w:color w:val="auto"/>
        </w:rPr>
      </w:pPr>
      <w:r>
        <w:rPr>
          <w:rFonts w:hint="eastAsia"/>
          <w:color w:val="auto"/>
        </w:rPr>
        <w:t>中华优秀传统文化的传承</w:t>
      </w:r>
    </w:p>
    <w:p>
      <w:pPr>
        <w:rPr>
          <w:rFonts w:hint="eastAsia"/>
          <w:color w:val="auto"/>
        </w:rPr>
      </w:pPr>
      <w:r>
        <w:rPr>
          <w:rFonts w:hint="eastAsia"/>
          <w:color w:val="auto"/>
        </w:rPr>
        <w:t>1.教育传承: 将中华优秀传统文化纳入国民教育体系，通过学校教育、师范教育等渠道，培养年轻一代对传统文化的认识和尊重。开设相关课程，让学生从小接受中华优秀传统文化的熏陶。</w:t>
      </w:r>
    </w:p>
    <w:p>
      <w:pPr>
        <w:rPr>
          <w:rFonts w:hint="eastAsia"/>
          <w:color w:val="auto"/>
        </w:rPr>
      </w:pPr>
      <w:r>
        <w:rPr>
          <w:rFonts w:hint="eastAsia"/>
          <w:color w:val="auto"/>
        </w:rPr>
        <w:t>2.家庭和社会传承:家庭是传统文化传承的重要环节。通过家庭教育和社会实践活动，使传统文化在日常生活中得以体现和传播。同时，社区、非遗保护机构等也应成为传统文化传承的重要平台。</w:t>
      </w:r>
    </w:p>
    <w:p>
      <w:pPr>
        <w:rPr>
          <w:rFonts w:hint="eastAsia"/>
          <w:color w:val="auto"/>
        </w:rPr>
      </w:pPr>
      <w:r>
        <w:rPr>
          <w:rFonts w:hint="eastAsia"/>
          <w:color w:val="auto"/>
        </w:rPr>
        <w:t>3.媒体传播:利用现代传媒技术，通过电视、电影、网络等多种形式广泛传播中华优秀传统文化，提高其在公众中的知晓率和影响力。</w:t>
      </w:r>
    </w:p>
    <w:p>
      <w:pPr>
        <w:rPr>
          <w:rFonts w:hint="eastAsia"/>
          <w:color w:val="auto"/>
        </w:rPr>
      </w:pPr>
      <w:r>
        <w:rPr>
          <w:rFonts w:hint="eastAsia"/>
          <w:color w:val="auto"/>
        </w:rPr>
        <w:t>中华优秀传统文化的创新</w:t>
      </w:r>
    </w:p>
    <w:p>
      <w:pPr>
        <w:rPr>
          <w:rFonts w:hint="eastAsia"/>
          <w:color w:val="auto"/>
        </w:rPr>
      </w:pPr>
      <w:r>
        <w:rPr>
          <w:rFonts w:hint="eastAsia"/>
          <w:color w:val="auto"/>
        </w:rPr>
        <w:t>1.通过深入探究和精准把握传统文化的精髓，并将其与现代社会的实际需求相结合，我们可以实现创造性的转型与创新性的发展。例如，将传统艺术与现代设计相结合，创作出既有传统韵味又符合现代审美的艺术品。</w:t>
      </w:r>
    </w:p>
    <w:p>
      <w:pPr>
        <w:rPr>
          <w:rFonts w:hint="default" w:eastAsia="宋体"/>
          <w:color w:val="auto"/>
          <w:lang w:val="en-US" w:eastAsia="zh-CN"/>
        </w:rPr>
      </w:pPr>
      <w:r>
        <w:rPr>
          <w:rFonts w:hint="eastAsia"/>
          <w:color w:val="auto"/>
        </w:rPr>
        <w:t>2.科技赋能: 运用现代科技手段，如数字化技术，对传统文化进行保护和传播。利用虚拟现实（VR）、增强现实（AR）等前沿科技，让公众能够以一种更加直观、互动的方式来体验传统文化，从而激发出浓厚的文化魅力，使其深植于民众的心中。</w:t>
      </w:r>
    </w:p>
    <w:p>
      <w:pPr>
        <w:rPr>
          <w:rFonts w:hint="eastAsia"/>
          <w:color w:val="auto"/>
          <w:lang w:eastAsia="zh-CN"/>
        </w:rPr>
      </w:pPr>
      <w:r>
        <w:rPr>
          <w:rFonts w:hint="eastAsia"/>
          <w:color w:val="auto"/>
        </w:rPr>
        <w:t>3.跨界融合:推动传统文化与现代文化、其他领域的跨界融合，形成富有创新性的文化产品和服务。例如</w:t>
      </w:r>
      <w:r>
        <w:rPr>
          <w:rFonts w:hint="eastAsia"/>
          <w:color w:val="auto"/>
          <w:lang w:eastAsia="zh-CN"/>
        </w:rPr>
        <w:t>：</w:t>
      </w:r>
    </w:p>
    <w:p>
      <w:pPr>
        <w:rPr>
          <w:rFonts w:hint="eastAsia"/>
          <w:color w:val="auto"/>
        </w:rPr>
      </w:pPr>
      <w:r>
        <w:rPr>
          <w:rFonts w:hint="eastAsia"/>
          <w:color w:val="auto"/>
        </w:rPr>
        <w:t>传统艺术与现代科技的结合:以敦煌壁画为灵感的虚拟现实(VR)体验项目让参与者能够”走进“壁画，亲身体验千年前的艺术魅力;而采用增强现实(AR)技术的应用程序，则能将传统书画作品“活化”，通过手机或平板电脑看到动态的艺术效果。</w:t>
      </w:r>
    </w:p>
    <w:p>
      <w:pPr>
        <w:rPr>
          <w:rFonts w:hint="eastAsia"/>
          <w:color w:val="auto"/>
        </w:rPr>
      </w:pPr>
      <w:r>
        <w:rPr>
          <w:rFonts w:hint="eastAsia"/>
          <w:color w:val="auto"/>
        </w:rPr>
        <w:t>传统节日的现代营销:例如，春节期间商家利用数字红包、互动H5小游戏等形式吸引年轻人参与，既传承了发红包的传统习俗，又融入了现代科技和市场营销的元素。</w:t>
      </w:r>
    </w:p>
    <w:p>
      <w:pPr>
        <w:rPr>
          <w:rFonts w:hint="eastAsia"/>
          <w:color w:val="auto"/>
        </w:rPr>
      </w:pPr>
      <w:r>
        <w:rPr>
          <w:rFonts w:hint="eastAsia"/>
          <w:color w:val="auto"/>
        </w:rPr>
        <w:t>服饰领域的创新设计:将汉服与现代时尚元素相结合，推出适合日常穿着的新式汉服，让更多年轻人开始喜爱并穿着汉服。同时，也有设计师将中国传统图案和元素融入西式服装设计之中，使其在国际舞台上大放异彩。</w:t>
      </w:r>
    </w:p>
    <w:p>
      <w:pPr>
        <w:rPr>
          <w:rFonts w:hint="eastAsia"/>
          <w:color w:val="auto"/>
        </w:rPr>
      </w:pPr>
      <w:r>
        <w:rPr>
          <w:rFonts w:hint="eastAsia"/>
          <w:color w:val="auto"/>
        </w:rPr>
        <w:t>4.国际交流:通过国际文化交流与合作、介绍和推广中华优秀传统文化，使其成为促进人类文明交流与发展的重要桥梁，借助"一带一路"等国际合作平台，展示中华文化的鬼力，促进文化相互尊重与学习。</w:t>
      </w:r>
    </w:p>
    <w:p>
      <w:pPr>
        <w:rPr>
          <w:rFonts w:hint="eastAsia"/>
          <w:color w:val="auto"/>
        </w:rPr>
      </w:pPr>
    </w:p>
    <w:p>
      <w:pPr>
        <w:rPr>
          <w:rFonts w:hint="eastAsia" w:ascii="黑体" w:hAnsi="黑体" w:eastAsia="黑体" w:cs="黑体"/>
          <w:color w:val="auto"/>
        </w:rPr>
      </w:pPr>
      <w:r>
        <w:rPr>
          <w:rFonts w:hint="eastAsia" w:ascii="黑体" w:hAnsi="黑体" w:eastAsia="黑体" w:cs="黑体"/>
          <w:color w:val="auto"/>
          <w:lang w:val="en-US" w:eastAsia="zh-CN"/>
        </w:rPr>
        <w:t>三</w:t>
      </w:r>
      <w:r>
        <w:rPr>
          <w:rFonts w:hint="eastAsia" w:ascii="黑体" w:hAnsi="黑体" w:eastAsia="黑体" w:cs="黑体"/>
          <w:color w:val="auto"/>
        </w:rPr>
        <w:t>、马克思主义中国化与中华优秀传统文化的融合发展</w:t>
      </w:r>
    </w:p>
    <w:p>
      <w:pPr>
        <w:rPr>
          <w:rFonts w:hint="eastAsia"/>
          <w:color w:val="auto"/>
        </w:rPr>
      </w:pPr>
      <w:r>
        <w:rPr>
          <w:rFonts w:hint="eastAsia"/>
          <w:color w:val="auto"/>
        </w:rPr>
        <w:t>(一)理论层面的互相借鉴与融合</w:t>
      </w:r>
    </w:p>
    <w:p>
      <w:pPr>
        <w:rPr>
          <w:rFonts w:hint="eastAsia"/>
          <w:color w:val="auto"/>
          <w:highlight w:val="none"/>
        </w:rPr>
      </w:pPr>
      <w:r>
        <w:rPr>
          <w:rFonts w:hint="eastAsia"/>
          <w:color w:val="auto"/>
        </w:rPr>
        <w:t>1.价值观的融合:马克思主义强调人的全面发展和自由平等，中华优秀传统文化提倡“仁爱”“和谐”的核心价值观。二者在价值追求上存在共通之处，可以相互借鉴，形成更加丰富的社会主义核心价值体系。</w:t>
      </w:r>
    </w:p>
    <w:p>
      <w:pPr>
        <w:rPr>
          <w:rFonts w:hint="eastAsia"/>
          <w:color w:val="auto"/>
        </w:rPr>
      </w:pPr>
      <w:r>
        <w:rPr>
          <w:rFonts w:hint="eastAsia"/>
          <w:color w:val="auto"/>
          <w:highlight w:val="none"/>
        </w:rPr>
        <w:t>2.历史观的交汇:马克思主义认为历史是阶级斗争的历史，强调物质生产力的决定作用;而中</w:t>
      </w:r>
      <w:r>
        <w:rPr>
          <w:rFonts w:hint="eastAsia"/>
          <w:color w:val="auto"/>
        </w:rPr>
        <w:t>华优秀传统文化强调天人合一、顺应自然。通过对两者历史观的融合，可以形成一种既重视物质文明又注重精神文明，既强调人的主观能动性也注重顺应自然规律的发展策略。</w:t>
      </w:r>
    </w:p>
    <w:p>
      <w:pPr>
        <w:rPr>
          <w:rFonts w:hint="eastAsia"/>
          <w:color w:val="auto"/>
        </w:rPr>
      </w:pPr>
      <w:r>
        <w:rPr>
          <w:rFonts w:hint="eastAsia"/>
          <w:color w:val="auto"/>
        </w:rPr>
        <w:t>3.方法论的融合:马克思主义的辩证唯物主义提供了科学的世界观和方法论，中华传统文化则有丰富的治国理政经验和智慧。将两者的方法论进行融合，可以为中国特色社会主义的建设提供更加科学、合理的思路和策略。</w:t>
      </w:r>
    </w:p>
    <w:p>
      <w:pPr>
        <w:rPr>
          <w:rFonts w:hint="eastAsia"/>
          <w:color w:val="auto"/>
        </w:rPr>
      </w:pPr>
      <w:r>
        <w:rPr>
          <w:rFonts w:hint="eastAsia"/>
          <w:color w:val="auto"/>
        </w:rPr>
        <w:t>(二)实践层面的结合与创新</w:t>
      </w:r>
    </w:p>
    <w:p>
      <w:pPr>
        <w:rPr>
          <w:rFonts w:hint="eastAsia"/>
          <w:color w:val="auto"/>
        </w:rPr>
      </w:pPr>
      <w:r>
        <w:rPr>
          <w:rFonts w:hint="eastAsia"/>
          <w:color w:val="auto"/>
        </w:rPr>
        <w:t>1.文化自信的增强:在实践中，通过挖掘中华优秀传统文化中的进步元素，结合马克思主义的科学理论，强化民族文化自信，推动社会主义文化大发展大繁荣。</w:t>
      </w:r>
    </w:p>
    <w:p>
      <w:pPr>
        <w:rPr>
          <w:rFonts w:hint="eastAsia"/>
          <w:color w:val="auto"/>
        </w:rPr>
      </w:pPr>
      <w:r>
        <w:rPr>
          <w:rFonts w:hint="eastAsia"/>
          <w:color w:val="auto"/>
        </w:rPr>
        <w:t>2.现代化建设的路径选择:在现代性进程中，中国坚持以马克思主义为指引，同时吸纳中华优秀传统文化的理念，如以人为本、和谐共生等，探讨出一个富于中国特色的社会主义现代性路径。</w:t>
      </w:r>
    </w:p>
    <w:p>
      <w:pPr>
        <w:rPr>
          <w:rFonts w:hint="eastAsia"/>
          <w:color w:val="auto"/>
        </w:rPr>
      </w:pPr>
      <w:r>
        <w:rPr>
          <w:rFonts w:hint="eastAsia"/>
          <w:color w:val="auto"/>
        </w:rPr>
        <w:t>3.治国理政的智慧应用:中华优秀传统文化的治国理政经验和智慧，在马克思主义指导下得到新的发展和运用。通过充分运用促进社会和谐稳定所蕴含的协和、宽恕的思想，努力构建和谐、可持续的社会秩序。</w:t>
      </w:r>
    </w:p>
    <w:p>
      <w:pPr>
        <w:rPr>
          <w:rFonts w:hint="eastAsia"/>
          <w:color w:val="auto"/>
        </w:rPr>
      </w:pPr>
      <w:r>
        <w:rPr>
          <w:rFonts w:hint="eastAsia"/>
          <w:color w:val="auto"/>
        </w:rPr>
        <w:t>4.对外交往的文化展示:在对外交往中，将马克思主义的国际主义精神与中华优秀传统文化的和平共处原则相结合，展现中国特色社会主义的开放包容，增强国家文化软实力。</w:t>
      </w:r>
    </w:p>
    <w:p>
      <w:pPr>
        <w:rPr>
          <w:rFonts w:hint="eastAsia"/>
          <w:color w:val="auto"/>
        </w:rPr>
      </w:pPr>
    </w:p>
    <w:p>
      <w:pPr>
        <w:rPr>
          <w:rFonts w:hint="eastAsia"/>
          <w:color w:val="auto"/>
        </w:rPr>
      </w:pPr>
      <w:r>
        <w:rPr>
          <w:rFonts w:hint="eastAsia"/>
          <w:color w:val="auto"/>
        </w:rPr>
        <w:t>马克思主义中国化与中华优秀传统文化的融合发展，不仅是理论上的深入探讨和实践中的不断尝试，也是中国特色社会主义文化建设的必然要求</w:t>
      </w:r>
      <w:r>
        <w:rPr>
          <w:rFonts w:hint="eastAsia"/>
          <w:color w:val="auto"/>
          <w:lang w:eastAsia="zh-CN"/>
        </w:rPr>
        <w:fldChar w:fldCharType="begin"/>
      </w:r>
      <w:r>
        <w:rPr>
          <w:rFonts w:hint="eastAsia"/>
          <w:color w:val="auto"/>
          <w:lang w:eastAsia="zh-CN"/>
        </w:rPr>
        <w:instrText xml:space="preserve"> REF _Ref7629 \r \h </w:instrText>
      </w:r>
      <w:r>
        <w:rPr>
          <w:rFonts w:hint="eastAsia"/>
          <w:color w:val="auto"/>
          <w:lang w:eastAsia="zh-CN"/>
        </w:rPr>
        <w:fldChar w:fldCharType="separate"/>
      </w:r>
      <w:r>
        <w:rPr>
          <w:rFonts w:hint="eastAsia"/>
          <w:color w:val="auto"/>
          <w:lang w:eastAsia="zh-CN"/>
        </w:rPr>
        <w:t>[4]</w:t>
      </w:r>
      <w:r>
        <w:rPr>
          <w:rFonts w:hint="eastAsia"/>
          <w:color w:val="auto"/>
          <w:lang w:eastAsia="zh-CN"/>
        </w:rPr>
        <w:fldChar w:fldCharType="end"/>
      </w:r>
      <w:r>
        <w:rPr>
          <w:rFonts w:hint="eastAsia"/>
          <w:color w:val="auto"/>
        </w:rPr>
        <w:t>。</w:t>
      </w:r>
    </w:p>
    <w:p>
      <w:pPr>
        <w:rPr>
          <w:rFonts w:hint="eastAsia"/>
          <w:color w:val="auto"/>
        </w:rPr>
      </w:pPr>
      <w:r>
        <w:rPr>
          <w:rFonts w:hint="eastAsia"/>
          <w:color w:val="auto"/>
        </w:rPr>
        <w:t>综上所述,马克思主义中国化时代化新境界的开辟与中华优秀传统文化的继承与发展是相辅相成的。随着新时代的到来，中国传统文化和现代科技的深度结合将为社会主义建设注入新的活力，并且将为促进全球人类的共同发展提供中国的智慧和解决方案。</w:t>
      </w:r>
    </w:p>
    <w:p>
      <w:pPr>
        <w:rPr>
          <w:rFonts w:hint="eastAsia"/>
          <w:color w:val="auto"/>
        </w:rPr>
      </w:pPr>
    </w:p>
    <w:p>
      <w:pPr>
        <w:rPr>
          <w:rFonts w:hint="eastAsia" w:ascii="黑体" w:hAnsi="黑体" w:eastAsia="黑体" w:cs="黑体"/>
          <w:color w:val="auto"/>
          <w:sz w:val="28"/>
          <w:szCs w:val="28"/>
          <w:lang w:eastAsia="zh-CN"/>
        </w:rPr>
      </w:pPr>
      <w:r>
        <w:rPr>
          <w:rFonts w:hint="eastAsia" w:ascii="黑体" w:hAnsi="黑体" w:eastAsia="黑体" w:cs="黑体"/>
          <w:color w:val="auto"/>
          <w:sz w:val="28"/>
          <w:szCs w:val="28"/>
        </w:rPr>
        <w:t>参考文献</w:t>
      </w:r>
      <w:r>
        <w:rPr>
          <w:rFonts w:hint="eastAsia" w:ascii="黑体" w:hAnsi="黑体" w:eastAsia="黑体" w:cs="黑体"/>
          <w:color w:val="auto"/>
          <w:sz w:val="28"/>
          <w:szCs w:val="28"/>
          <w:lang w:eastAsia="zh-CN"/>
        </w:rPr>
        <w:t>：</w:t>
      </w:r>
    </w:p>
    <w:p>
      <w:pPr>
        <w:numPr>
          <w:ilvl w:val="0"/>
          <w:numId w:val="2"/>
        </w:numPr>
        <w:ind w:left="425" w:leftChars="0" w:hanging="425" w:firstLineChars="0"/>
        <w:rPr>
          <w:rFonts w:hint="eastAsia"/>
          <w:color w:val="auto"/>
        </w:rPr>
      </w:pPr>
      <w:bookmarkStart w:id="0" w:name="_Ref7123"/>
      <w:r>
        <w:rPr>
          <w:rFonts w:hint="eastAsia"/>
          <w:color w:val="auto"/>
        </w:rPr>
        <w:t>刘星.  推动马克思主义中国化与中华优秀传统文化融合发展    [J].  奋斗,  2021,    (22):  21-23.  DOI:10.16634/j.cnki.cn23-1001/d.2021.22.005.</w:t>
      </w:r>
      <w:bookmarkEnd w:id="0"/>
    </w:p>
    <w:p>
      <w:pPr>
        <w:numPr>
          <w:ilvl w:val="0"/>
          <w:numId w:val="2"/>
        </w:numPr>
        <w:ind w:left="425" w:leftChars="0" w:hanging="425" w:firstLineChars="0"/>
        <w:rPr>
          <w:rFonts w:hint="eastAsia"/>
          <w:color w:val="auto"/>
        </w:rPr>
      </w:pPr>
      <w:bookmarkStart w:id="1" w:name="_Ref7404"/>
      <w:r>
        <w:rPr>
          <w:rFonts w:hint="eastAsia"/>
          <w:color w:val="auto"/>
        </w:rPr>
        <w:t xml:space="preserve">薛金华.  深入理解中国化时代化的马克思主义行的三重维度    [J].  长江论坛,  2023,    (04):  13-18.  </w:t>
      </w:r>
      <w:bookmarkEnd w:id="1"/>
    </w:p>
    <w:p>
      <w:pPr>
        <w:numPr>
          <w:ilvl w:val="0"/>
          <w:numId w:val="2"/>
        </w:numPr>
        <w:ind w:left="425" w:leftChars="0" w:hanging="425" w:firstLineChars="0"/>
        <w:rPr>
          <w:rFonts w:hint="eastAsia"/>
          <w:color w:val="auto"/>
        </w:rPr>
      </w:pPr>
      <w:bookmarkStart w:id="2" w:name="_Ref7214"/>
      <w:r>
        <w:rPr>
          <w:rFonts w:hint="eastAsia"/>
          <w:color w:val="auto"/>
        </w:rPr>
        <w:t xml:space="preserve">开辟马克思主义中国化时代化新境界    [J].  人民之声,  2023,    (12):  1.  </w:t>
      </w:r>
      <w:bookmarkEnd w:id="2"/>
    </w:p>
    <w:p>
      <w:pPr>
        <w:numPr>
          <w:ilvl w:val="0"/>
          <w:numId w:val="2"/>
        </w:numPr>
        <w:ind w:left="425" w:leftChars="0" w:hanging="425" w:firstLineChars="0"/>
        <w:rPr>
          <w:rFonts w:hint="eastAsia"/>
          <w:color w:val="auto"/>
        </w:rPr>
      </w:pPr>
      <w:bookmarkStart w:id="3" w:name="_Ref7629"/>
      <w:r>
        <w:rPr>
          <w:rFonts w:hint="eastAsia"/>
          <w:color w:val="auto"/>
        </w:rPr>
        <w:t xml:space="preserve">李捷.  对马克思主义中国化时代化的几点思考  [J/OL].    毛泽东研究,  2023,    (06):    4-10[2024-02-18].  https://doi.org/10.14130/j.cnki.mzr.2023.06.001.    </w:t>
      </w:r>
      <w:bookmarkEnd w:id="3"/>
    </w:p>
    <w:p>
      <w:pPr>
        <w:ind w:firstLineChars="0"/>
        <w:rPr>
          <w:rFonts w:hint="eastAsia"/>
          <w:color w:val="auto"/>
        </w:rPr>
      </w:pPr>
    </w:p>
    <w:p>
      <w:pPr>
        <w:spacing w:line="360" w:lineRule="auto"/>
        <w:ind w:firstLineChars="0"/>
        <w:rPr>
          <w:rFonts w:hint="eastAsia"/>
          <w:color w:val="auto"/>
        </w:rPr>
      </w:pPr>
    </w:p>
    <w:p>
      <w:pPr>
        <w:spacing w:line="360" w:lineRule="auto"/>
        <w:ind w:firstLine="560" w:firstLineChars="200"/>
        <w:rPr>
          <w:color w:val="auto"/>
          <w:sz w:val="28"/>
        </w:rPr>
      </w:pPr>
    </w:p>
    <w:p>
      <w:pPr>
        <w:spacing w:line="360" w:lineRule="auto"/>
        <w:rPr>
          <w:rFonts w:hint="eastAsia"/>
          <w:color w:val="auto"/>
          <w:sz w:val="24"/>
        </w:rPr>
      </w:pPr>
    </w:p>
    <w:sectPr>
      <w:pgSz w:w="11906" w:h="16838"/>
      <w:pgMar w:top="1440" w:right="1800" w:bottom="1440" w:left="1800" w:header="851" w:footer="992" w:gutter="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8DBD2D"/>
    <w:multiLevelType w:val="singleLevel"/>
    <w:tmpl w:val="E58DBD2D"/>
    <w:lvl w:ilvl="0" w:tentative="0">
      <w:start w:val="1"/>
      <w:numFmt w:val="decimal"/>
      <w:lvlText w:val="[%1]"/>
      <w:lvlJc w:val="left"/>
      <w:pPr>
        <w:tabs>
          <w:tab w:val="left" w:pos="420"/>
        </w:tabs>
        <w:ind w:left="425" w:hanging="425"/>
      </w:pPr>
      <w:rPr>
        <w:rFonts w:hint="default"/>
      </w:rPr>
    </w:lvl>
  </w:abstractNum>
  <w:abstractNum w:abstractNumId="1">
    <w:nsid w:val="EB7FA476"/>
    <w:multiLevelType w:val="singleLevel"/>
    <w:tmpl w:val="EB7FA476"/>
    <w:lvl w:ilvl="0" w:tentative="0">
      <w:start w:val="2"/>
      <w:numFmt w:val="chineseCounting"/>
      <w:lvlText w:val="(%1)"/>
      <w:lvlJc w:val="left"/>
      <w:pPr>
        <w:tabs>
          <w:tab w:val="left" w:pos="312"/>
        </w:tabs>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420"/>
  <w:drawingGridVerticalSpacing w:val="156"/>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WJmNTAxYTA0NTllZTU0OWY5NWY0MWNlMzBjNGU2OTYifQ=="/>
  </w:docVars>
  <w:rsids>
    <w:rsidRoot w:val="00172A27"/>
    <w:rsid w:val="00626F44"/>
    <w:rsid w:val="00633A75"/>
    <w:rsid w:val="006C530B"/>
    <w:rsid w:val="009002F6"/>
    <w:rsid w:val="00D20514"/>
    <w:rsid w:val="00D25DF3"/>
    <w:rsid w:val="00DE64FF"/>
    <w:rsid w:val="16966884"/>
    <w:rsid w:val="1B6F1962"/>
    <w:rsid w:val="21D93D6D"/>
    <w:rsid w:val="22927069"/>
    <w:rsid w:val="2627460B"/>
    <w:rsid w:val="43EC32A0"/>
    <w:rsid w:val="46F627D6"/>
    <w:rsid w:val="47D7267F"/>
    <w:rsid w:val="501F6BA1"/>
    <w:rsid w:val="52900ADA"/>
    <w:rsid w:val="59E23F5E"/>
    <w:rsid w:val="5C741C2D"/>
    <w:rsid w:val="650E3A45"/>
    <w:rsid w:val="69C620C5"/>
    <w:rsid w:val="74043E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qFormat/>
    <w:uiPriority w:val="0"/>
  </w:style>
  <w:style w:type="table" w:default="1" w:styleId="4">
    <w:name w:val="Normal Table"/>
    <w:autoRedefine/>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autoRedefine/>
    <w:qFormat/>
    <w:uiPriority w:val="0"/>
  </w:style>
  <w:style w:type="character" w:styleId="8">
    <w:name w:val="annotation reference"/>
    <w:basedOn w:val="6"/>
    <w:autoRedefine/>
    <w:qFormat/>
    <w:uiPriority w:val="0"/>
    <w:rPr>
      <w:sz w:val="16"/>
      <w:szCs w:val="16"/>
    </w:rPr>
  </w:style>
  <w:style w:type="character" w:customStyle="1" w:styleId="9">
    <w:name w:val="页眉 字符"/>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68</Words>
  <Characters>71</Characters>
  <Lines>2</Lines>
  <Paragraphs>1</Paragraphs>
  <TotalTime>0</TotalTime>
  <ScaleCrop>false</ScaleCrop>
  <LinksUpToDate>false</LinksUpToDate>
  <CharactersWithSpaces>272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2008-12-25T19:07:00Z</dcterms:created>
  <dc:creator>USER</dc:creator>
  <cp:lastModifiedBy>WPS_1658899206</cp:lastModifiedBy>
  <dcterms:modified xsi:type="dcterms:W3CDTF">2024-02-18T16:34:58Z</dcterms:modified>
  <dc:title>成绩</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EFDAF62DB8DF49208F7632858128AE0C</vt:lpwstr>
  </property>
  <property fmtid="{D5CDD505-2E9C-101B-9397-08002B2CF9AE}" pid="3" name="KSOProductBuildVer">
    <vt:lpwstr>2052-12.1.0.16250</vt:lpwstr>
  </property>
</Properties>
</file>