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center"/>
        <w:rPr>
          <w:b w:val="1"/>
          <w:sz w:val="22"/>
          <w:szCs w:val="22"/>
          <w:u w:val="single"/>
        </w:rPr>
      </w:pPr>
      <w:r w:rsidDel="00000000" w:rsidR="00000000" w:rsidRPr="00000000">
        <w:rPr>
          <w:rtl w:val="0"/>
        </w:rPr>
      </w:r>
    </w:p>
    <w:p w:rsidR="00000000" w:rsidDel="00000000" w:rsidP="00000000" w:rsidRDefault="00000000" w:rsidRPr="00000000" w14:paraId="00000001">
      <w:pPr>
        <w:contextualSpacing w:val="0"/>
        <w:jc w:val="center"/>
        <w:rPr>
          <w:b w:val="1"/>
          <w:sz w:val="22"/>
          <w:szCs w:val="22"/>
          <w:u w:val="single"/>
        </w:rPr>
      </w:pPr>
      <w:r w:rsidDel="00000000" w:rsidR="00000000" w:rsidRPr="00000000">
        <w:rPr>
          <w:rtl w:val="0"/>
        </w:rPr>
      </w:r>
    </w:p>
    <w:p w:rsidR="00000000" w:rsidDel="00000000" w:rsidP="00000000" w:rsidRDefault="00000000" w:rsidRPr="00000000" w14:paraId="00000002">
      <w:pPr>
        <w:contextualSpacing w:val="0"/>
        <w:jc w:val="center"/>
        <w:rPr>
          <w:b w:val="1"/>
          <w:sz w:val="22"/>
          <w:szCs w:val="22"/>
          <w:u w:val="single"/>
        </w:rPr>
      </w:pPr>
      <w:r w:rsidDel="00000000" w:rsidR="00000000" w:rsidRPr="00000000">
        <w:rPr>
          <w:rtl w:val="0"/>
        </w:rPr>
      </w:r>
    </w:p>
    <w:p w:rsidR="00000000" w:rsidDel="00000000" w:rsidP="00000000" w:rsidRDefault="00000000" w:rsidRPr="00000000" w14:paraId="00000003">
      <w:pPr>
        <w:contextualSpacing w:val="0"/>
        <w:jc w:val="center"/>
        <w:rPr>
          <w:b w:val="1"/>
          <w:sz w:val="22"/>
          <w:szCs w:val="22"/>
          <w:u w:val="single"/>
        </w:rPr>
      </w:pPr>
      <w:r w:rsidDel="00000000" w:rsidR="00000000" w:rsidRPr="00000000">
        <w:rPr>
          <w:rtl w:val="0"/>
        </w:rPr>
      </w:r>
    </w:p>
    <w:p w:rsidR="00000000" w:rsidDel="00000000" w:rsidP="00000000" w:rsidRDefault="00000000" w:rsidRPr="00000000" w14:paraId="00000004">
      <w:pPr>
        <w:contextualSpacing w:val="0"/>
        <w:jc w:val="center"/>
        <w:rPr>
          <w:b w:val="1"/>
          <w:sz w:val="22"/>
          <w:szCs w:val="22"/>
          <w:u w:val="single"/>
        </w:rPr>
      </w:pPr>
      <w:r w:rsidDel="00000000" w:rsidR="00000000" w:rsidRPr="00000000">
        <w:rPr>
          <w:rtl w:val="0"/>
        </w:rPr>
      </w:r>
    </w:p>
    <w:p w:rsidR="00000000" w:rsidDel="00000000" w:rsidP="00000000" w:rsidRDefault="00000000" w:rsidRPr="00000000" w14:paraId="00000005">
      <w:pPr>
        <w:contextualSpacing w:val="0"/>
        <w:jc w:val="center"/>
        <w:rPr>
          <w:b w:val="1"/>
          <w:sz w:val="28"/>
          <w:szCs w:val="28"/>
          <w:u w:val="single"/>
        </w:rPr>
      </w:pPr>
      <w:r w:rsidDel="00000000" w:rsidR="00000000" w:rsidRPr="00000000">
        <w:rPr>
          <w:rtl w:val="0"/>
        </w:rPr>
      </w:r>
    </w:p>
    <w:p w:rsidR="00000000" w:rsidDel="00000000" w:rsidP="00000000" w:rsidRDefault="00000000" w:rsidRPr="00000000" w14:paraId="00000006">
      <w:pPr>
        <w:contextualSpacing w:val="0"/>
        <w:jc w:val="center"/>
        <w:rPr>
          <w:b w:val="1"/>
          <w:sz w:val="28"/>
          <w:szCs w:val="28"/>
          <w:u w:val="single"/>
        </w:rPr>
      </w:pPr>
      <w:r w:rsidDel="00000000" w:rsidR="00000000" w:rsidRPr="00000000">
        <w:rPr>
          <w:rtl w:val="0"/>
        </w:rPr>
      </w:r>
    </w:p>
    <w:p w:rsidR="00000000" w:rsidDel="00000000" w:rsidP="00000000" w:rsidRDefault="00000000" w:rsidRPr="00000000" w14:paraId="00000007">
      <w:pPr>
        <w:contextualSpacing w:val="0"/>
        <w:jc w:val="center"/>
        <w:rPr>
          <w:b w:val="1"/>
          <w:sz w:val="28"/>
          <w:szCs w:val="28"/>
          <w:u w:val="single"/>
        </w:rPr>
      </w:pPr>
      <w:r w:rsidDel="00000000" w:rsidR="00000000" w:rsidRPr="00000000">
        <w:rPr>
          <w:rtl w:val="0"/>
        </w:rPr>
      </w:r>
    </w:p>
    <w:p w:rsidR="00000000" w:rsidDel="00000000" w:rsidP="00000000" w:rsidRDefault="00000000" w:rsidRPr="00000000" w14:paraId="00000008">
      <w:pPr>
        <w:contextualSpacing w:val="0"/>
        <w:jc w:val="center"/>
        <w:rPr>
          <w:b w:val="1"/>
          <w:sz w:val="28"/>
          <w:szCs w:val="28"/>
          <w:u w:val="single"/>
        </w:rPr>
      </w:pPr>
      <w:r w:rsidDel="00000000" w:rsidR="00000000" w:rsidRPr="00000000">
        <w:rPr>
          <w:rtl w:val="0"/>
        </w:rPr>
      </w:r>
    </w:p>
    <w:p w:rsidR="00000000" w:rsidDel="00000000" w:rsidP="00000000" w:rsidRDefault="00000000" w:rsidRPr="00000000" w14:paraId="00000009">
      <w:pPr>
        <w:contextualSpacing w:val="0"/>
        <w:jc w:val="center"/>
        <w:rPr>
          <w:b w:val="1"/>
          <w:sz w:val="28"/>
          <w:szCs w:val="28"/>
          <w:u w:val="single"/>
        </w:rPr>
      </w:pPr>
      <w:r w:rsidDel="00000000" w:rsidR="00000000" w:rsidRPr="00000000">
        <w:rPr>
          <w:rtl w:val="0"/>
        </w:rPr>
      </w:r>
    </w:p>
    <w:p w:rsidR="00000000" w:rsidDel="00000000" w:rsidP="00000000" w:rsidRDefault="00000000" w:rsidRPr="00000000" w14:paraId="0000000A">
      <w:pPr>
        <w:contextualSpacing w:val="0"/>
        <w:jc w:val="center"/>
        <w:rPr>
          <w:b w:val="1"/>
          <w:sz w:val="28"/>
          <w:szCs w:val="28"/>
          <w:u w:val="single"/>
        </w:rPr>
      </w:pPr>
      <w:r w:rsidDel="00000000" w:rsidR="00000000" w:rsidRPr="00000000">
        <w:rPr>
          <w:b w:val="1"/>
          <w:sz w:val="28"/>
          <w:szCs w:val="28"/>
          <w:u w:val="single"/>
          <w:rtl w:val="0"/>
        </w:rPr>
        <w:t xml:space="preserve">ACHD NYU - 6463 Processor Design Final Project Report - Part 1</w:t>
      </w:r>
    </w:p>
    <w:p w:rsidR="00000000" w:rsidDel="00000000" w:rsidP="00000000" w:rsidRDefault="00000000" w:rsidRPr="00000000" w14:paraId="0000000B">
      <w:pPr>
        <w:contextualSpacing w:val="0"/>
        <w:jc w:val="center"/>
        <w:rPr>
          <w:b w:val="1"/>
          <w:sz w:val="28"/>
          <w:szCs w:val="28"/>
          <w:u w:val="single"/>
        </w:rPr>
      </w:pPr>
      <w:r w:rsidDel="00000000" w:rsidR="00000000" w:rsidRPr="00000000">
        <w:rPr>
          <w:b w:val="1"/>
          <w:sz w:val="28"/>
          <w:szCs w:val="28"/>
          <w:u w:val="single"/>
          <w:rtl w:val="0"/>
        </w:rPr>
        <w:t xml:space="preserve">By</w:t>
      </w:r>
    </w:p>
    <w:p w:rsidR="00000000" w:rsidDel="00000000" w:rsidP="00000000" w:rsidRDefault="00000000" w:rsidRPr="00000000" w14:paraId="0000000C">
      <w:pPr>
        <w:contextualSpacing w:val="0"/>
        <w:jc w:val="center"/>
        <w:rPr>
          <w:b w:val="1"/>
          <w:sz w:val="28"/>
          <w:szCs w:val="28"/>
          <w:u w:val="single"/>
        </w:rPr>
      </w:pPr>
      <w:r w:rsidDel="00000000" w:rsidR="00000000" w:rsidRPr="00000000">
        <w:rPr>
          <w:rtl w:val="0"/>
        </w:rPr>
      </w:r>
    </w:p>
    <w:p w:rsidR="00000000" w:rsidDel="00000000" w:rsidP="00000000" w:rsidRDefault="00000000" w:rsidRPr="00000000" w14:paraId="0000000D">
      <w:pPr>
        <w:contextualSpacing w:val="0"/>
        <w:jc w:val="center"/>
        <w:rPr>
          <w:b w:val="1"/>
          <w:sz w:val="28"/>
          <w:szCs w:val="28"/>
          <w:u w:val="single"/>
        </w:rPr>
      </w:pPr>
      <w:r w:rsidDel="00000000" w:rsidR="00000000" w:rsidRPr="00000000">
        <w:rPr>
          <w:rtl w:val="0"/>
        </w:rPr>
      </w:r>
    </w:p>
    <w:p w:rsidR="00000000" w:rsidDel="00000000" w:rsidP="00000000" w:rsidRDefault="00000000" w:rsidRPr="00000000" w14:paraId="0000000E">
      <w:pPr>
        <w:contextualSpacing w:val="0"/>
        <w:jc w:val="center"/>
        <w:rPr>
          <w:b w:val="1"/>
          <w:sz w:val="28"/>
          <w:szCs w:val="28"/>
          <w:u w:val="single"/>
        </w:rPr>
      </w:pPr>
      <w:r w:rsidDel="00000000" w:rsidR="00000000" w:rsidRPr="00000000">
        <w:rPr>
          <w:b w:val="1"/>
          <w:sz w:val="28"/>
          <w:szCs w:val="28"/>
          <w:u w:val="single"/>
          <w:rtl w:val="0"/>
        </w:rPr>
        <w:t xml:space="preserve">Dan Wu(dw1987), Kush Agarwal(ka1809), Madhumita Murari Sawant(mms916), Monica Reddy Tirupari(mrt374), Shebham Mahalank(sm7675), Xinmei Jin(xj573), Zhaoxi Chen(zc1134)</w:t>
      </w:r>
    </w:p>
    <w:p w:rsidR="00000000" w:rsidDel="00000000" w:rsidP="00000000" w:rsidRDefault="00000000" w:rsidRPr="00000000" w14:paraId="0000000F">
      <w:pPr>
        <w:contextualSpacing w:val="0"/>
        <w:jc w:val="center"/>
        <w:rPr>
          <w:b w:val="1"/>
          <w:sz w:val="28"/>
          <w:szCs w:val="28"/>
          <w:u w:val="single"/>
        </w:rPr>
      </w:pPr>
      <w:r w:rsidDel="00000000" w:rsidR="00000000" w:rsidRPr="00000000">
        <w:rPr>
          <w:rtl w:val="0"/>
        </w:rPr>
      </w:r>
    </w:p>
    <w:p w:rsidR="00000000" w:rsidDel="00000000" w:rsidP="00000000" w:rsidRDefault="00000000" w:rsidRPr="00000000" w14:paraId="00000010">
      <w:pPr>
        <w:contextualSpacing w:val="0"/>
        <w:jc w:val="center"/>
        <w:rPr>
          <w:b w:val="1"/>
          <w:sz w:val="22"/>
          <w:szCs w:val="22"/>
          <w:u w:val="single"/>
        </w:rPr>
      </w:pPr>
      <w:r w:rsidDel="00000000" w:rsidR="00000000" w:rsidRPr="00000000">
        <w:rPr>
          <w:rtl w:val="0"/>
        </w:rPr>
      </w:r>
    </w:p>
    <w:p w:rsidR="00000000" w:rsidDel="00000000" w:rsidP="00000000" w:rsidRDefault="00000000" w:rsidRPr="00000000" w14:paraId="00000011">
      <w:pPr>
        <w:contextualSpacing w:val="0"/>
        <w:jc w:val="center"/>
        <w:rPr>
          <w:b w:val="1"/>
          <w:sz w:val="22"/>
          <w:szCs w:val="22"/>
          <w:u w:val="single"/>
        </w:rPr>
      </w:pPr>
      <w:r w:rsidDel="00000000" w:rsidR="00000000" w:rsidRPr="00000000">
        <w:rPr>
          <w:rtl w:val="0"/>
        </w:rPr>
      </w:r>
    </w:p>
    <w:p w:rsidR="00000000" w:rsidDel="00000000" w:rsidP="00000000" w:rsidRDefault="00000000" w:rsidRPr="00000000" w14:paraId="00000012">
      <w:pPr>
        <w:contextualSpacing w:val="0"/>
        <w:jc w:val="center"/>
        <w:rPr>
          <w:b w:val="1"/>
          <w:sz w:val="22"/>
          <w:szCs w:val="22"/>
          <w:u w:val="single"/>
        </w:rPr>
      </w:pPr>
      <w:r w:rsidDel="00000000" w:rsidR="00000000" w:rsidRPr="00000000">
        <w:rPr>
          <w:rtl w:val="0"/>
        </w:rPr>
      </w:r>
    </w:p>
    <w:p w:rsidR="00000000" w:rsidDel="00000000" w:rsidP="00000000" w:rsidRDefault="00000000" w:rsidRPr="00000000" w14:paraId="00000013">
      <w:pPr>
        <w:contextualSpacing w:val="0"/>
        <w:jc w:val="center"/>
        <w:rPr>
          <w:b w:val="1"/>
          <w:sz w:val="22"/>
          <w:szCs w:val="22"/>
          <w:u w:val="single"/>
        </w:rPr>
      </w:pPr>
      <w:r w:rsidDel="00000000" w:rsidR="00000000" w:rsidRPr="00000000">
        <w:rPr>
          <w:rtl w:val="0"/>
        </w:rPr>
      </w:r>
    </w:p>
    <w:p w:rsidR="00000000" w:rsidDel="00000000" w:rsidP="00000000" w:rsidRDefault="00000000" w:rsidRPr="00000000" w14:paraId="00000014">
      <w:pPr>
        <w:contextualSpacing w:val="0"/>
        <w:jc w:val="center"/>
        <w:rPr>
          <w:b w:val="1"/>
          <w:sz w:val="22"/>
          <w:szCs w:val="22"/>
          <w:u w:val="single"/>
        </w:rPr>
      </w:pPr>
      <w:r w:rsidDel="00000000" w:rsidR="00000000" w:rsidRPr="00000000">
        <w:rPr>
          <w:rtl w:val="0"/>
        </w:rPr>
      </w:r>
    </w:p>
    <w:p w:rsidR="00000000" w:rsidDel="00000000" w:rsidP="00000000" w:rsidRDefault="00000000" w:rsidRPr="00000000" w14:paraId="00000015">
      <w:pPr>
        <w:contextualSpacing w:val="0"/>
        <w:jc w:val="center"/>
        <w:rPr>
          <w:b w:val="1"/>
          <w:sz w:val="22"/>
          <w:szCs w:val="22"/>
          <w:u w:val="single"/>
        </w:rPr>
      </w:pPr>
      <w:r w:rsidDel="00000000" w:rsidR="00000000" w:rsidRPr="00000000">
        <w:rPr>
          <w:rtl w:val="0"/>
        </w:rPr>
      </w:r>
    </w:p>
    <w:p w:rsidR="00000000" w:rsidDel="00000000" w:rsidP="00000000" w:rsidRDefault="00000000" w:rsidRPr="00000000" w14:paraId="00000016">
      <w:pPr>
        <w:contextualSpacing w:val="0"/>
        <w:jc w:val="center"/>
        <w:rPr>
          <w:b w:val="1"/>
          <w:sz w:val="22"/>
          <w:szCs w:val="22"/>
          <w:u w:val="single"/>
        </w:rPr>
      </w:pPr>
      <w:r w:rsidDel="00000000" w:rsidR="00000000" w:rsidRPr="00000000">
        <w:rPr>
          <w:rtl w:val="0"/>
        </w:rPr>
      </w:r>
    </w:p>
    <w:p w:rsidR="00000000" w:rsidDel="00000000" w:rsidP="00000000" w:rsidRDefault="00000000" w:rsidRPr="00000000" w14:paraId="00000017">
      <w:pPr>
        <w:contextualSpacing w:val="0"/>
        <w:jc w:val="center"/>
        <w:rPr>
          <w:b w:val="1"/>
          <w:sz w:val="22"/>
          <w:szCs w:val="22"/>
          <w:u w:val="single"/>
        </w:rPr>
      </w:pPr>
      <w:r w:rsidDel="00000000" w:rsidR="00000000" w:rsidRPr="00000000">
        <w:rPr>
          <w:rtl w:val="0"/>
        </w:rPr>
      </w:r>
    </w:p>
    <w:p w:rsidR="00000000" w:rsidDel="00000000" w:rsidP="00000000" w:rsidRDefault="00000000" w:rsidRPr="00000000" w14:paraId="00000018">
      <w:pPr>
        <w:contextualSpacing w:val="0"/>
        <w:jc w:val="center"/>
        <w:rPr>
          <w:b w:val="1"/>
          <w:sz w:val="22"/>
          <w:szCs w:val="22"/>
          <w:u w:val="single"/>
        </w:rPr>
      </w:pPr>
      <w:r w:rsidDel="00000000" w:rsidR="00000000" w:rsidRPr="00000000">
        <w:rPr>
          <w:rtl w:val="0"/>
        </w:rPr>
      </w:r>
    </w:p>
    <w:p w:rsidR="00000000" w:rsidDel="00000000" w:rsidP="00000000" w:rsidRDefault="00000000" w:rsidRPr="00000000" w14:paraId="00000019">
      <w:pPr>
        <w:contextualSpacing w:val="0"/>
        <w:jc w:val="center"/>
        <w:rPr>
          <w:b w:val="1"/>
          <w:sz w:val="22"/>
          <w:szCs w:val="22"/>
          <w:u w:val="single"/>
        </w:rPr>
      </w:pPr>
      <w:r w:rsidDel="00000000" w:rsidR="00000000" w:rsidRPr="00000000">
        <w:rPr>
          <w:rtl w:val="0"/>
        </w:rPr>
      </w:r>
    </w:p>
    <w:p w:rsidR="00000000" w:rsidDel="00000000" w:rsidP="00000000" w:rsidRDefault="00000000" w:rsidRPr="00000000" w14:paraId="0000001A">
      <w:pPr>
        <w:contextualSpacing w:val="0"/>
        <w:jc w:val="center"/>
        <w:rPr>
          <w:b w:val="1"/>
          <w:sz w:val="22"/>
          <w:szCs w:val="22"/>
          <w:u w:val="single"/>
        </w:rPr>
      </w:pPr>
      <w:r w:rsidDel="00000000" w:rsidR="00000000" w:rsidRPr="00000000">
        <w:rPr>
          <w:rtl w:val="0"/>
        </w:rPr>
      </w:r>
    </w:p>
    <w:p w:rsidR="00000000" w:rsidDel="00000000" w:rsidP="00000000" w:rsidRDefault="00000000" w:rsidRPr="00000000" w14:paraId="0000001B">
      <w:pPr>
        <w:contextualSpacing w:val="0"/>
        <w:jc w:val="center"/>
        <w:rPr>
          <w:b w:val="1"/>
          <w:sz w:val="22"/>
          <w:szCs w:val="22"/>
          <w:u w:val="single"/>
        </w:rPr>
      </w:pPr>
      <w:r w:rsidDel="00000000" w:rsidR="00000000" w:rsidRPr="00000000">
        <w:rPr>
          <w:rtl w:val="0"/>
        </w:rPr>
      </w:r>
    </w:p>
    <w:p w:rsidR="00000000" w:rsidDel="00000000" w:rsidP="00000000" w:rsidRDefault="00000000" w:rsidRPr="00000000" w14:paraId="0000001C">
      <w:pPr>
        <w:contextualSpacing w:val="0"/>
        <w:jc w:val="center"/>
        <w:rPr>
          <w:b w:val="1"/>
          <w:sz w:val="22"/>
          <w:szCs w:val="22"/>
          <w:u w:val="single"/>
        </w:rPr>
      </w:pPr>
      <w:r w:rsidDel="00000000" w:rsidR="00000000" w:rsidRPr="00000000">
        <w:rPr>
          <w:rtl w:val="0"/>
        </w:rPr>
      </w:r>
    </w:p>
    <w:p w:rsidR="00000000" w:rsidDel="00000000" w:rsidP="00000000" w:rsidRDefault="00000000" w:rsidRPr="00000000" w14:paraId="0000001D">
      <w:pPr>
        <w:contextualSpacing w:val="0"/>
        <w:jc w:val="center"/>
        <w:rPr>
          <w:b w:val="1"/>
          <w:sz w:val="22"/>
          <w:szCs w:val="22"/>
          <w:u w:val="single"/>
        </w:rPr>
      </w:pPr>
      <w:r w:rsidDel="00000000" w:rsidR="00000000" w:rsidRPr="00000000">
        <w:rPr>
          <w:rtl w:val="0"/>
        </w:rPr>
      </w:r>
    </w:p>
    <w:p w:rsidR="00000000" w:rsidDel="00000000" w:rsidP="00000000" w:rsidRDefault="00000000" w:rsidRPr="00000000" w14:paraId="0000001E">
      <w:pPr>
        <w:contextualSpacing w:val="0"/>
        <w:jc w:val="center"/>
        <w:rPr>
          <w:b w:val="1"/>
          <w:sz w:val="22"/>
          <w:szCs w:val="22"/>
          <w:u w:val="single"/>
        </w:rPr>
      </w:pPr>
      <w:r w:rsidDel="00000000" w:rsidR="00000000" w:rsidRPr="00000000">
        <w:rPr>
          <w:rtl w:val="0"/>
        </w:rPr>
      </w:r>
    </w:p>
    <w:p w:rsidR="00000000" w:rsidDel="00000000" w:rsidP="00000000" w:rsidRDefault="00000000" w:rsidRPr="00000000" w14:paraId="0000001F">
      <w:pPr>
        <w:contextualSpacing w:val="0"/>
        <w:jc w:val="center"/>
        <w:rPr>
          <w:b w:val="1"/>
          <w:sz w:val="22"/>
          <w:szCs w:val="22"/>
          <w:u w:val="single"/>
        </w:rPr>
      </w:pPr>
      <w:r w:rsidDel="00000000" w:rsidR="00000000" w:rsidRPr="00000000">
        <w:rPr>
          <w:rtl w:val="0"/>
        </w:rPr>
      </w:r>
    </w:p>
    <w:p w:rsidR="00000000" w:rsidDel="00000000" w:rsidP="00000000" w:rsidRDefault="00000000" w:rsidRPr="00000000" w14:paraId="00000020">
      <w:pPr>
        <w:contextualSpacing w:val="0"/>
        <w:jc w:val="center"/>
        <w:rPr>
          <w:b w:val="1"/>
          <w:sz w:val="22"/>
          <w:szCs w:val="22"/>
          <w:u w:val="single"/>
        </w:rPr>
      </w:pPr>
      <w:r w:rsidDel="00000000" w:rsidR="00000000" w:rsidRPr="00000000">
        <w:rPr>
          <w:rtl w:val="0"/>
        </w:rPr>
      </w:r>
    </w:p>
    <w:p w:rsidR="00000000" w:rsidDel="00000000" w:rsidP="00000000" w:rsidRDefault="00000000" w:rsidRPr="00000000" w14:paraId="00000021">
      <w:pPr>
        <w:contextualSpacing w:val="0"/>
        <w:jc w:val="center"/>
        <w:rPr>
          <w:b w:val="1"/>
          <w:sz w:val="22"/>
          <w:szCs w:val="22"/>
          <w:u w:val="single"/>
        </w:rPr>
      </w:pPr>
      <w:r w:rsidDel="00000000" w:rsidR="00000000" w:rsidRPr="00000000">
        <w:rPr>
          <w:rtl w:val="0"/>
        </w:rPr>
      </w:r>
    </w:p>
    <w:p w:rsidR="00000000" w:rsidDel="00000000" w:rsidP="00000000" w:rsidRDefault="00000000" w:rsidRPr="00000000" w14:paraId="00000022">
      <w:pPr>
        <w:contextualSpacing w:val="0"/>
        <w:jc w:val="center"/>
        <w:rPr>
          <w:b w:val="1"/>
          <w:sz w:val="22"/>
          <w:szCs w:val="22"/>
          <w:u w:val="single"/>
        </w:rPr>
      </w:pPr>
      <w:r w:rsidDel="00000000" w:rsidR="00000000" w:rsidRPr="00000000">
        <w:rPr>
          <w:rtl w:val="0"/>
        </w:rPr>
      </w:r>
    </w:p>
    <w:p w:rsidR="00000000" w:rsidDel="00000000" w:rsidP="00000000" w:rsidRDefault="00000000" w:rsidRPr="00000000" w14:paraId="00000023">
      <w:pPr>
        <w:contextualSpacing w:val="0"/>
        <w:jc w:val="center"/>
        <w:rPr>
          <w:b w:val="1"/>
          <w:sz w:val="22"/>
          <w:szCs w:val="22"/>
          <w:u w:val="single"/>
        </w:rPr>
      </w:pPr>
      <w:r w:rsidDel="00000000" w:rsidR="00000000" w:rsidRPr="00000000">
        <w:rPr>
          <w:rtl w:val="0"/>
        </w:rPr>
      </w:r>
    </w:p>
    <w:p w:rsidR="00000000" w:rsidDel="00000000" w:rsidP="00000000" w:rsidRDefault="00000000" w:rsidRPr="00000000" w14:paraId="00000024">
      <w:pPr>
        <w:contextualSpacing w:val="0"/>
        <w:jc w:val="center"/>
        <w:rPr>
          <w:b w:val="1"/>
          <w:sz w:val="22"/>
          <w:szCs w:val="22"/>
          <w:u w:val="single"/>
        </w:rPr>
      </w:pPr>
      <w:r w:rsidDel="00000000" w:rsidR="00000000" w:rsidRPr="00000000">
        <w:rPr>
          <w:rtl w:val="0"/>
        </w:rPr>
      </w:r>
    </w:p>
    <w:p w:rsidR="00000000" w:rsidDel="00000000" w:rsidP="00000000" w:rsidRDefault="00000000" w:rsidRPr="00000000" w14:paraId="00000025">
      <w:pPr>
        <w:contextualSpacing w:val="0"/>
        <w:jc w:val="center"/>
        <w:rPr>
          <w:b w:val="1"/>
          <w:sz w:val="22"/>
          <w:szCs w:val="22"/>
          <w:u w:val="single"/>
        </w:rPr>
      </w:pPr>
      <w:r w:rsidDel="00000000" w:rsidR="00000000" w:rsidRPr="00000000">
        <w:rPr>
          <w:rtl w:val="0"/>
        </w:rPr>
      </w:r>
    </w:p>
    <w:p w:rsidR="00000000" w:rsidDel="00000000" w:rsidP="00000000" w:rsidRDefault="00000000" w:rsidRPr="00000000" w14:paraId="00000026">
      <w:pPr>
        <w:contextualSpacing w:val="0"/>
        <w:jc w:val="center"/>
        <w:rPr>
          <w:b w:val="1"/>
          <w:sz w:val="22"/>
          <w:szCs w:val="22"/>
          <w:u w:val="single"/>
        </w:rPr>
      </w:pPr>
      <w:r w:rsidDel="00000000" w:rsidR="00000000" w:rsidRPr="00000000">
        <w:rPr>
          <w:rtl w:val="0"/>
        </w:rPr>
      </w:r>
    </w:p>
    <w:p w:rsidR="00000000" w:rsidDel="00000000" w:rsidP="00000000" w:rsidRDefault="00000000" w:rsidRPr="00000000" w14:paraId="00000027">
      <w:pPr>
        <w:contextualSpacing w:val="0"/>
        <w:jc w:val="center"/>
        <w:rPr>
          <w:b w:val="1"/>
          <w:sz w:val="22"/>
          <w:szCs w:val="22"/>
          <w:u w:val="single"/>
        </w:rPr>
      </w:pPr>
      <w:r w:rsidDel="00000000" w:rsidR="00000000" w:rsidRPr="00000000">
        <w:rPr>
          <w:rtl w:val="0"/>
        </w:rPr>
      </w:r>
    </w:p>
    <w:p w:rsidR="00000000" w:rsidDel="00000000" w:rsidP="00000000" w:rsidRDefault="00000000" w:rsidRPr="00000000" w14:paraId="00000028">
      <w:pPr>
        <w:contextualSpacing w:val="0"/>
        <w:jc w:val="center"/>
        <w:rPr>
          <w:b w:val="1"/>
          <w:sz w:val="22"/>
          <w:szCs w:val="22"/>
          <w:u w:val="single"/>
        </w:rPr>
      </w:pPr>
      <w:r w:rsidDel="00000000" w:rsidR="00000000" w:rsidRPr="00000000">
        <w:rPr>
          <w:rtl w:val="0"/>
        </w:rPr>
      </w:r>
    </w:p>
    <w:p w:rsidR="00000000" w:rsidDel="00000000" w:rsidP="00000000" w:rsidRDefault="00000000" w:rsidRPr="00000000" w14:paraId="00000029">
      <w:pPr>
        <w:contextualSpacing w:val="0"/>
        <w:jc w:val="center"/>
        <w:rPr>
          <w:b w:val="1"/>
          <w:sz w:val="22"/>
          <w:szCs w:val="22"/>
          <w:u w:val="single"/>
        </w:rPr>
      </w:pPr>
      <w:r w:rsidDel="00000000" w:rsidR="00000000" w:rsidRPr="00000000">
        <w:rPr>
          <w:rtl w:val="0"/>
        </w:rPr>
      </w:r>
    </w:p>
    <w:p w:rsidR="00000000" w:rsidDel="00000000" w:rsidP="00000000" w:rsidRDefault="00000000" w:rsidRPr="00000000" w14:paraId="0000002A">
      <w:pPr>
        <w:contextualSpacing w:val="0"/>
        <w:jc w:val="center"/>
        <w:rPr>
          <w:b w:val="1"/>
          <w:sz w:val="22"/>
          <w:szCs w:val="22"/>
          <w:u w:val="single"/>
        </w:rPr>
      </w:pPr>
      <w:r w:rsidDel="00000000" w:rsidR="00000000" w:rsidRPr="00000000">
        <w:rPr>
          <w:rtl w:val="0"/>
        </w:rPr>
      </w:r>
    </w:p>
    <w:p w:rsidR="00000000" w:rsidDel="00000000" w:rsidP="00000000" w:rsidRDefault="00000000" w:rsidRPr="00000000" w14:paraId="0000002B">
      <w:pPr>
        <w:contextualSpacing w:val="0"/>
        <w:jc w:val="center"/>
        <w:rPr>
          <w:b w:val="1"/>
          <w:sz w:val="22"/>
          <w:szCs w:val="22"/>
          <w:u w:val="single"/>
        </w:rPr>
      </w:pPr>
      <w:r w:rsidDel="00000000" w:rsidR="00000000" w:rsidRPr="00000000">
        <w:rPr>
          <w:rtl w:val="0"/>
        </w:rPr>
      </w:r>
    </w:p>
    <w:p w:rsidR="00000000" w:rsidDel="00000000" w:rsidP="00000000" w:rsidRDefault="00000000" w:rsidRPr="00000000" w14:paraId="0000002C">
      <w:pPr>
        <w:contextualSpacing w:val="0"/>
        <w:jc w:val="center"/>
        <w:rPr>
          <w:sz w:val="22"/>
          <w:szCs w:val="22"/>
        </w:rPr>
      </w:pPr>
      <w:r w:rsidDel="00000000" w:rsidR="00000000" w:rsidRPr="00000000">
        <w:rPr>
          <w:sz w:val="22"/>
          <w:szCs w:val="22"/>
        </w:rPr>
        <w:drawing>
          <wp:inline distB="0" distT="0" distL="0" distR="0">
            <wp:extent cx="6044263" cy="3207605"/>
            <wp:effectExtent b="0" l="0" r="0" t="0"/>
            <wp:docPr id="1"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6044263" cy="320760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contextualSpacing w:val="0"/>
        <w:rPr>
          <w:b w:val="1"/>
          <w:sz w:val="22"/>
          <w:szCs w:val="22"/>
        </w:rPr>
      </w:pPr>
      <w:r w:rsidDel="00000000" w:rsidR="00000000" w:rsidRPr="00000000">
        <w:rPr>
          <w:b w:val="1"/>
          <w:sz w:val="22"/>
          <w:szCs w:val="22"/>
          <w:rtl w:val="0"/>
        </w:rPr>
        <w:t xml:space="preserve">Individual components:</w:t>
      </w:r>
    </w:p>
    <w:p w:rsidR="00000000" w:rsidDel="00000000" w:rsidP="00000000" w:rsidRDefault="00000000" w:rsidRPr="00000000" w14:paraId="0000002E">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Instruction Memory:</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contextualSpacing w:val="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 described in the project requirement, the IM module is used to restore all the instruction needed to be executed in correct order. In this simulation, the instruction is set to the part 1 sample code.</w:t>
      </w:r>
      <w:r w:rsidDel="00000000" w:rsidR="00000000" w:rsidRPr="00000000">
        <w:rPr>
          <w:rtl w:val="0"/>
        </w:rPr>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4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00000100000000010000000000000111   --ADDI R1, R0, 7 // R1 = 7 </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4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00000100000000100000000000001000   --ADDI R2, R0, 8 // R2 = 8 </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4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00000000010000010001100000010000   --ADD R3, R1, R2 // R3 = R1 + R2 =15 </w:t>
      </w:r>
    </w:p>
    <w:p w:rsidR="00000000" w:rsidDel="00000000" w:rsidP="00000000" w:rsidRDefault="00000000" w:rsidRPr="00000000" w14:paraId="00000033">
      <w:pPr>
        <w:ind w:left="420" w:firstLine="0"/>
        <w:contextualSpacing w:val="0"/>
        <w:rPr>
          <w:sz w:val="22"/>
          <w:szCs w:val="22"/>
        </w:rPr>
      </w:pPr>
      <w:r w:rsidDel="00000000" w:rsidR="00000000" w:rsidRPr="00000000">
        <w:rPr>
          <w:sz w:val="22"/>
          <w:szCs w:val="22"/>
        </w:rPr>
        <w:drawing>
          <wp:inline distB="0" distT="0" distL="0" distR="0">
            <wp:extent cx="6449882" cy="991633"/>
            <wp:effectExtent b="0" l="0" r="0" t="0"/>
            <wp:docPr id="3"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6449882" cy="991633"/>
                    </a:xfrm>
                    <a:prstGeom prst="rect"/>
                    <a:ln/>
                  </pic:spPr>
                </pic:pic>
              </a:graphicData>
            </a:graphic>
          </wp:inline>
        </w:drawing>
      </w:r>
      <w:r w:rsidDel="00000000" w:rsidR="00000000" w:rsidRPr="00000000">
        <w:rPr>
          <w:sz w:val="22"/>
          <w:szCs w:val="22"/>
          <w:rtl w:val="0"/>
        </w:rPr>
        <w:t xml:space="preserve">11111100000000000000000000000000   --HAL // HALT</w:t>
      </w:r>
    </w:p>
    <w:p w:rsidR="00000000" w:rsidDel="00000000" w:rsidP="00000000" w:rsidRDefault="00000000" w:rsidRPr="00000000" w14:paraId="00000034">
      <w:pPr>
        <w:ind w:firstLine="360"/>
        <w:contextualSpacing w:val="0"/>
        <w:rPr>
          <w:sz w:val="22"/>
          <w:szCs w:val="22"/>
        </w:rPr>
      </w:pPr>
      <w:r w:rsidDel="00000000" w:rsidR="00000000" w:rsidRPr="00000000">
        <w:rPr>
          <w:sz w:val="22"/>
          <w:szCs w:val="22"/>
        </w:rPr>
        <w:drawing>
          <wp:inline distB="0" distT="0" distL="0" distR="0">
            <wp:extent cx="6542300" cy="1193326"/>
            <wp:effectExtent b="0" l="0" r="0" t="0"/>
            <wp:docPr id="2"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6542300" cy="1193326"/>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Decoder:</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contextualSpacing w:val="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Decoder unit for the circuit (which is the control unit in the image)</w:t>
      </w:r>
      <w:r w:rsidDel="00000000" w:rsidR="00000000" w:rsidRPr="00000000">
        <w:rPr>
          <w:rtl w:val="0"/>
        </w:rPr>
      </w:r>
    </w:p>
    <w:p w:rsidR="00000000" w:rsidDel="00000000" w:rsidP="00000000" w:rsidRDefault="00000000" w:rsidRPr="00000000" w14:paraId="00000037">
      <w:pPr>
        <w:contextualSpacing w:val="0"/>
        <w:rPr>
          <w:sz w:val="22"/>
          <w:szCs w:val="22"/>
        </w:rPr>
      </w:pPr>
      <w:r w:rsidDel="00000000" w:rsidR="00000000" w:rsidRPr="00000000">
        <w:rPr>
          <w:sz w:val="22"/>
          <w:szCs w:val="22"/>
        </w:rPr>
        <w:drawing>
          <wp:inline distB="0" distT="0" distL="0" distR="0">
            <wp:extent cx="6726930" cy="1227003"/>
            <wp:effectExtent b="0" l="0" r="0" t="0"/>
            <wp:docPr id="5"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6726930" cy="1227003"/>
                    </a:xfrm>
                    <a:prstGeom prst="rect"/>
                    <a:ln/>
                  </pic:spPr>
                </pic:pic>
              </a:graphicData>
            </a:graphic>
          </wp:inline>
        </w:drawing>
      </w:r>
      <w:r w:rsidDel="00000000" w:rsidR="00000000" w:rsidRPr="00000000">
        <w:rPr>
          <w:sz w:val="22"/>
          <w:szCs w:val="22"/>
          <w:rtl w:val="0"/>
        </w:rPr>
        <w:t xml:space="preserve">The input of instruction is just the test code 1 from part 1 requirement</w:t>
      </w:r>
    </w:p>
    <w:p w:rsidR="00000000" w:rsidDel="00000000" w:rsidP="00000000" w:rsidRDefault="00000000" w:rsidRPr="00000000" w14:paraId="00000038">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Register file:</w:t>
      </w:r>
    </w:p>
    <w:p w:rsidR="00000000" w:rsidDel="00000000" w:rsidP="00000000" w:rsidRDefault="00000000" w:rsidRPr="00000000" w14:paraId="00000039">
      <w:pPr>
        <w:contextualSpacing w:val="0"/>
        <w:rPr>
          <w:sz w:val="22"/>
          <w:szCs w:val="22"/>
        </w:rPr>
      </w:pPr>
      <w:r w:rsidDel="00000000" w:rsidR="00000000" w:rsidRPr="00000000">
        <w:rPr>
          <w:sz w:val="22"/>
          <w:szCs w:val="22"/>
        </w:rPr>
        <w:drawing>
          <wp:inline distB="0" distT="0" distL="0" distR="0">
            <wp:extent cx="6692843" cy="1261052"/>
            <wp:effectExtent b="0" l="0" r="0" t="0"/>
            <wp:docPr id="4"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6692843" cy="1261052"/>
                    </a:xfrm>
                    <a:prstGeom prst="rect"/>
                    <a:ln/>
                  </pic:spPr>
                </pic:pic>
              </a:graphicData>
            </a:graphic>
          </wp:inline>
        </w:drawing>
      </w:r>
      <w:r w:rsidDel="00000000" w:rsidR="00000000" w:rsidRPr="00000000">
        <w:rPr>
          <w:sz w:val="22"/>
          <w:szCs w:val="22"/>
          <w:rtl w:val="0"/>
        </w:rPr>
        <w:t xml:space="preserve">input instruction also comes from the example part 1 code which have 4 instructions, the input of ALUSrc, RegDst, RegWrite comes from the same time output of the decoder simulation up above.</w:t>
      </w:r>
    </w:p>
    <w:p w:rsidR="00000000" w:rsidDel="00000000" w:rsidP="00000000" w:rsidRDefault="00000000" w:rsidRPr="00000000" w14:paraId="0000003A">
      <w:pPr>
        <w:contextualSpacing w:val="0"/>
        <w:rPr>
          <w:sz w:val="22"/>
          <w:szCs w:val="22"/>
        </w:rPr>
      </w:pPr>
      <w:r w:rsidDel="00000000" w:rsidR="00000000" w:rsidRPr="00000000">
        <w:rPr>
          <w:rtl w:val="0"/>
        </w:rPr>
      </w:r>
    </w:p>
    <w:p w:rsidR="00000000" w:rsidDel="00000000" w:rsidP="00000000" w:rsidRDefault="00000000" w:rsidRPr="00000000" w14:paraId="0000003B">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ALU:</w:t>
      </w:r>
    </w:p>
    <w:p w:rsidR="00000000" w:rsidDel="00000000" w:rsidP="00000000" w:rsidRDefault="00000000" w:rsidRPr="00000000" w14:paraId="0000003C">
      <w:pPr>
        <w:contextualSpacing w:val="0"/>
        <w:rPr>
          <w:sz w:val="22"/>
          <w:szCs w:val="22"/>
        </w:rPr>
      </w:pPr>
      <w:r w:rsidDel="00000000" w:rsidR="00000000" w:rsidRPr="00000000">
        <w:rPr>
          <w:sz w:val="22"/>
          <w:szCs w:val="22"/>
          <w:u w:val="single"/>
          <w:rtl w:val="0"/>
        </w:rPr>
        <w:t xml:space="preserve">Block Diagram:</w:t>
      </w:r>
      <w:r w:rsidDel="00000000" w:rsidR="00000000" w:rsidRPr="00000000">
        <w:rPr>
          <w:rtl w:val="0"/>
        </w:rPr>
      </w:r>
    </w:p>
    <w:p w:rsidR="00000000" w:rsidDel="00000000" w:rsidP="00000000" w:rsidRDefault="00000000" w:rsidRPr="00000000" w14:paraId="0000003D">
      <w:pPr>
        <w:contextualSpacing w:val="0"/>
        <w:rPr>
          <w:sz w:val="22"/>
          <w:szCs w:val="22"/>
        </w:rPr>
      </w:pPr>
      <w:r w:rsidDel="00000000" w:rsidR="00000000" w:rsidRPr="00000000">
        <w:rPr>
          <w:sz w:val="22"/>
          <w:szCs w:val="22"/>
          <w:rtl w:val="0"/>
        </w:rPr>
        <w:t xml:space="preserve">ALU is one of the necessary component in a processor. It is responsible for arithmetic, logic and immediate operations like Addition, Subtraction, AND, OR, NOR, Left Shift and Right Shift. The unit receives two inputs srcA and srcB each of 32 bit.</w:t>
      </w:r>
    </w:p>
    <w:p w:rsidR="00000000" w:rsidDel="00000000" w:rsidP="00000000" w:rsidRDefault="00000000" w:rsidRPr="00000000" w14:paraId="0000003E">
      <w:pPr>
        <w:contextualSpacing w:val="0"/>
        <w:jc w:val="center"/>
        <w:rPr>
          <w:sz w:val="22"/>
          <w:szCs w:val="22"/>
        </w:rPr>
      </w:pPr>
      <w:r w:rsidDel="00000000" w:rsidR="00000000" w:rsidRPr="00000000">
        <w:rPr>
          <w:sz w:val="22"/>
          <w:szCs w:val="22"/>
        </w:rPr>
        <w:drawing>
          <wp:inline distB="0" distT="0" distL="0" distR="0">
            <wp:extent cx="3256915" cy="1428750"/>
            <wp:effectExtent b="0" l="0" r="0" t="0"/>
            <wp:docPr id="7"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3256915"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contextualSpacing w:val="0"/>
        <w:rPr>
          <w:sz w:val="22"/>
          <w:szCs w:val="22"/>
        </w:rPr>
      </w:pPr>
      <w:r w:rsidDel="00000000" w:rsidR="00000000" w:rsidRPr="00000000">
        <w:rPr>
          <w:sz w:val="22"/>
          <w:szCs w:val="22"/>
          <w:rtl w:val="0"/>
        </w:rPr>
        <w:t xml:space="preserve">One input is from the register file and the other input is from the register file or instruction memory directly. ALUControl is a control signal based on which the corresponding operation to be performed by ALU is selected. The output is sent as an address to Data Memory Unit.</w:t>
      </w:r>
    </w:p>
    <w:p w:rsidR="00000000" w:rsidDel="00000000" w:rsidP="00000000" w:rsidRDefault="00000000" w:rsidRPr="00000000" w14:paraId="00000040">
      <w:pPr>
        <w:ind w:left="420" w:firstLine="0"/>
        <w:contextualSpacing w:val="0"/>
        <w:rPr>
          <w:sz w:val="22"/>
          <w:szCs w:val="22"/>
        </w:rPr>
      </w:pPr>
      <w:r w:rsidDel="00000000" w:rsidR="00000000" w:rsidRPr="00000000">
        <w:rPr>
          <w:sz w:val="22"/>
          <w:szCs w:val="22"/>
        </w:rPr>
        <w:drawing>
          <wp:inline distB="0" distT="0" distL="0" distR="0">
            <wp:extent cx="5274310" cy="1068949"/>
            <wp:effectExtent b="0" l="0" r="0" t="0"/>
            <wp:docPr id="6"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274310" cy="1068949"/>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contextualSpacing w:val="0"/>
        <w:jc w:val="center"/>
        <w:rPr>
          <w:sz w:val="22"/>
          <w:szCs w:val="22"/>
        </w:rPr>
      </w:pPr>
      <w:r w:rsidDel="00000000" w:rsidR="00000000" w:rsidRPr="00000000">
        <w:rPr>
          <w:sz w:val="22"/>
          <w:szCs w:val="22"/>
        </w:rPr>
        <w:drawing>
          <wp:inline distB="0" distT="0" distL="0" distR="0">
            <wp:extent cx="5274310" cy="1068949"/>
            <wp:effectExtent b="0" l="0" r="0" t="0"/>
            <wp:docPr id="9"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5274310" cy="1068949"/>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contextualSpacing w:val="0"/>
        <w:jc w:val="center"/>
        <w:rPr>
          <w:sz w:val="22"/>
          <w:szCs w:val="22"/>
        </w:rPr>
      </w:pPr>
      <w:r w:rsidDel="00000000" w:rsidR="00000000" w:rsidRPr="00000000">
        <w:rPr>
          <w:sz w:val="22"/>
          <w:szCs w:val="22"/>
        </w:rPr>
        <w:drawing>
          <wp:inline distB="0" distT="0" distL="0" distR="0">
            <wp:extent cx="5274310" cy="877925"/>
            <wp:effectExtent b="0" l="0" r="0" t="0"/>
            <wp:docPr id="8"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274310" cy="87792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lineRule="auto"/>
        <w:contextualSpacing w:val="0"/>
        <w:jc w:val="center"/>
        <w:rPr>
          <w:sz w:val="22"/>
          <w:szCs w:val="22"/>
        </w:rPr>
      </w:pPr>
      <w:r w:rsidDel="00000000" w:rsidR="00000000" w:rsidRPr="00000000">
        <w:rPr>
          <w:sz w:val="22"/>
          <w:szCs w:val="22"/>
        </w:rPr>
        <w:drawing>
          <wp:inline distB="0" distT="0" distL="0" distR="0">
            <wp:extent cx="5274310" cy="898210"/>
            <wp:effectExtent b="0" l="0" r="0" t="0"/>
            <wp:docPr id="12"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5274310" cy="89821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contextualSpacing w:val="0"/>
        <w:rPr>
          <w:sz w:val="22"/>
          <w:szCs w:val="22"/>
          <w:u w:val="single"/>
        </w:rPr>
      </w:pPr>
      <w:r w:rsidDel="00000000" w:rsidR="00000000" w:rsidRPr="00000000">
        <w:rPr>
          <w:sz w:val="22"/>
          <w:szCs w:val="22"/>
          <w:u w:val="single"/>
          <w:rtl w:val="0"/>
        </w:rPr>
        <w:t xml:space="preserve">Operation Table:</w:t>
      </w:r>
    </w:p>
    <w:tbl>
      <w:tblPr>
        <w:tblStyle w:val="Table1"/>
        <w:tblW w:w="829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4"/>
        <w:gridCol w:w="2058"/>
        <w:gridCol w:w="2120"/>
        <w:gridCol w:w="2064"/>
        <w:tblGridChange w:id="0">
          <w:tblGrid>
            <w:gridCol w:w="2054"/>
            <w:gridCol w:w="2058"/>
            <w:gridCol w:w="2120"/>
            <w:gridCol w:w="2064"/>
          </w:tblGrid>
        </w:tblGridChange>
      </w:tblGrid>
      <w:tr>
        <w:tc>
          <w:tcPr/>
          <w:p w:rsidR="00000000" w:rsidDel="00000000" w:rsidP="00000000" w:rsidRDefault="00000000" w:rsidRPr="00000000" w14:paraId="00000045">
            <w:pPr>
              <w:contextualSpacing w:val="0"/>
              <w:rPr/>
            </w:pPr>
            <w:r w:rsidDel="00000000" w:rsidR="00000000" w:rsidRPr="00000000">
              <w:rPr>
                <w:rtl w:val="0"/>
              </w:rPr>
              <w:t xml:space="preserve">Operand 1 (srcA)</w:t>
            </w:r>
          </w:p>
        </w:tc>
        <w:tc>
          <w:tcPr/>
          <w:p w:rsidR="00000000" w:rsidDel="00000000" w:rsidP="00000000" w:rsidRDefault="00000000" w:rsidRPr="00000000" w14:paraId="00000046">
            <w:pPr>
              <w:contextualSpacing w:val="0"/>
              <w:rPr/>
            </w:pPr>
            <w:r w:rsidDel="00000000" w:rsidR="00000000" w:rsidRPr="00000000">
              <w:rPr>
                <w:rtl w:val="0"/>
              </w:rPr>
              <w:t xml:space="preserve">Operand 2 (srcB)</w:t>
            </w:r>
          </w:p>
        </w:tc>
        <w:tc>
          <w:tcPr/>
          <w:p w:rsidR="00000000" w:rsidDel="00000000" w:rsidP="00000000" w:rsidRDefault="00000000" w:rsidRPr="00000000" w14:paraId="00000047">
            <w:pPr>
              <w:contextualSpacing w:val="0"/>
              <w:rPr/>
            </w:pPr>
            <w:r w:rsidDel="00000000" w:rsidR="00000000" w:rsidRPr="00000000">
              <w:rPr>
                <w:rtl w:val="0"/>
              </w:rPr>
              <w:t xml:space="preserve">ALU Operation</w:t>
            </w:r>
          </w:p>
          <w:p w:rsidR="00000000" w:rsidDel="00000000" w:rsidP="00000000" w:rsidRDefault="00000000" w:rsidRPr="00000000" w14:paraId="00000048">
            <w:pPr>
              <w:contextualSpacing w:val="0"/>
              <w:rPr/>
            </w:pPr>
            <w:r w:rsidDel="00000000" w:rsidR="00000000" w:rsidRPr="00000000">
              <w:rPr>
                <w:rtl w:val="0"/>
              </w:rPr>
              <w:t xml:space="preserve">(ALUControl)</w:t>
            </w:r>
          </w:p>
        </w:tc>
        <w:tc>
          <w:tcPr/>
          <w:p w:rsidR="00000000" w:rsidDel="00000000" w:rsidP="00000000" w:rsidRDefault="00000000" w:rsidRPr="00000000" w14:paraId="00000049">
            <w:pPr>
              <w:contextualSpacing w:val="0"/>
              <w:rPr/>
            </w:pPr>
            <w:r w:rsidDel="00000000" w:rsidR="00000000" w:rsidRPr="00000000">
              <w:rPr>
                <w:rtl w:val="0"/>
              </w:rPr>
              <w:t xml:space="preserve">ALUResult</w:t>
            </w:r>
          </w:p>
        </w:tc>
      </w:tr>
      <w:tr>
        <w:tc>
          <w:tcPr/>
          <w:p w:rsidR="00000000" w:rsidDel="00000000" w:rsidP="00000000" w:rsidRDefault="00000000" w:rsidRPr="00000000" w14:paraId="0000004A">
            <w:pPr>
              <w:contextualSpacing w:val="0"/>
              <w:rPr/>
            </w:pPr>
            <w:r w:rsidDel="00000000" w:rsidR="00000000" w:rsidRPr="00000000">
              <w:rPr>
                <w:rtl w:val="0"/>
              </w:rPr>
              <w:t xml:space="preserve">000000FF</w:t>
            </w:r>
          </w:p>
        </w:tc>
        <w:tc>
          <w:tcPr/>
          <w:p w:rsidR="00000000" w:rsidDel="00000000" w:rsidP="00000000" w:rsidRDefault="00000000" w:rsidRPr="00000000" w14:paraId="0000004B">
            <w:pPr>
              <w:contextualSpacing w:val="0"/>
              <w:rPr/>
            </w:pPr>
            <w:r w:rsidDel="00000000" w:rsidR="00000000" w:rsidRPr="00000000">
              <w:rPr>
                <w:rtl w:val="0"/>
              </w:rPr>
              <w:t xml:space="preserve">00000003</w:t>
            </w:r>
          </w:p>
        </w:tc>
        <w:tc>
          <w:tcPr/>
          <w:p w:rsidR="00000000" w:rsidDel="00000000" w:rsidP="00000000" w:rsidRDefault="00000000" w:rsidRPr="00000000" w14:paraId="0000004C">
            <w:pPr>
              <w:contextualSpacing w:val="0"/>
              <w:rPr/>
            </w:pPr>
            <w:r w:rsidDel="00000000" w:rsidR="00000000" w:rsidRPr="00000000">
              <w:rPr>
                <w:rtl w:val="0"/>
              </w:rPr>
              <w:t xml:space="preserve">000 (Add)</w:t>
            </w:r>
          </w:p>
        </w:tc>
        <w:tc>
          <w:tcPr/>
          <w:p w:rsidR="00000000" w:rsidDel="00000000" w:rsidP="00000000" w:rsidRDefault="00000000" w:rsidRPr="00000000" w14:paraId="0000004D">
            <w:pPr>
              <w:contextualSpacing w:val="0"/>
              <w:rPr/>
            </w:pPr>
            <w:r w:rsidDel="00000000" w:rsidR="00000000" w:rsidRPr="00000000">
              <w:rPr>
                <w:rtl w:val="0"/>
              </w:rPr>
              <w:t xml:space="preserve">00000102</w:t>
            </w:r>
          </w:p>
        </w:tc>
      </w:tr>
      <w:tr>
        <w:tc>
          <w:tcPr/>
          <w:p w:rsidR="00000000" w:rsidDel="00000000" w:rsidP="00000000" w:rsidRDefault="00000000" w:rsidRPr="00000000" w14:paraId="0000004E">
            <w:pPr>
              <w:contextualSpacing w:val="0"/>
              <w:rPr/>
            </w:pPr>
            <w:r w:rsidDel="00000000" w:rsidR="00000000" w:rsidRPr="00000000">
              <w:rPr>
                <w:rtl w:val="0"/>
              </w:rPr>
              <w:t xml:space="preserve">000000FF</w:t>
            </w:r>
          </w:p>
        </w:tc>
        <w:tc>
          <w:tcPr/>
          <w:p w:rsidR="00000000" w:rsidDel="00000000" w:rsidP="00000000" w:rsidRDefault="00000000" w:rsidRPr="00000000" w14:paraId="0000004F">
            <w:pPr>
              <w:contextualSpacing w:val="0"/>
              <w:rPr/>
            </w:pPr>
            <w:r w:rsidDel="00000000" w:rsidR="00000000" w:rsidRPr="00000000">
              <w:rPr>
                <w:rtl w:val="0"/>
              </w:rPr>
              <w:t xml:space="preserve">00000003</w:t>
            </w:r>
          </w:p>
        </w:tc>
        <w:tc>
          <w:tcPr/>
          <w:p w:rsidR="00000000" w:rsidDel="00000000" w:rsidP="00000000" w:rsidRDefault="00000000" w:rsidRPr="00000000" w14:paraId="00000050">
            <w:pPr>
              <w:contextualSpacing w:val="0"/>
              <w:rPr/>
            </w:pPr>
            <w:r w:rsidDel="00000000" w:rsidR="00000000" w:rsidRPr="00000000">
              <w:rPr>
                <w:rtl w:val="0"/>
              </w:rPr>
              <w:t xml:space="preserve">001 (Subtract)</w:t>
            </w:r>
          </w:p>
        </w:tc>
        <w:tc>
          <w:tcPr/>
          <w:p w:rsidR="00000000" w:rsidDel="00000000" w:rsidP="00000000" w:rsidRDefault="00000000" w:rsidRPr="00000000" w14:paraId="00000051">
            <w:pPr>
              <w:contextualSpacing w:val="0"/>
              <w:rPr/>
            </w:pPr>
            <w:r w:rsidDel="00000000" w:rsidR="00000000" w:rsidRPr="00000000">
              <w:rPr>
                <w:rtl w:val="0"/>
              </w:rPr>
              <w:t xml:space="preserve">000000FC</w:t>
            </w:r>
          </w:p>
        </w:tc>
      </w:tr>
      <w:tr>
        <w:tc>
          <w:tcPr/>
          <w:p w:rsidR="00000000" w:rsidDel="00000000" w:rsidP="00000000" w:rsidRDefault="00000000" w:rsidRPr="00000000" w14:paraId="00000052">
            <w:pPr>
              <w:contextualSpacing w:val="0"/>
              <w:rPr/>
            </w:pPr>
            <w:r w:rsidDel="00000000" w:rsidR="00000000" w:rsidRPr="00000000">
              <w:rPr>
                <w:rtl w:val="0"/>
              </w:rPr>
              <w:t xml:space="preserve">000000FF</w:t>
            </w:r>
          </w:p>
        </w:tc>
        <w:tc>
          <w:tcPr/>
          <w:p w:rsidR="00000000" w:rsidDel="00000000" w:rsidP="00000000" w:rsidRDefault="00000000" w:rsidRPr="00000000" w14:paraId="00000053">
            <w:pPr>
              <w:contextualSpacing w:val="0"/>
              <w:rPr/>
            </w:pPr>
            <w:r w:rsidDel="00000000" w:rsidR="00000000" w:rsidRPr="00000000">
              <w:rPr>
                <w:rtl w:val="0"/>
              </w:rPr>
              <w:t xml:space="preserve">00000003</w:t>
            </w:r>
          </w:p>
        </w:tc>
        <w:tc>
          <w:tcPr/>
          <w:p w:rsidR="00000000" w:rsidDel="00000000" w:rsidP="00000000" w:rsidRDefault="00000000" w:rsidRPr="00000000" w14:paraId="00000054">
            <w:pPr>
              <w:contextualSpacing w:val="0"/>
              <w:rPr/>
            </w:pPr>
            <w:r w:rsidDel="00000000" w:rsidR="00000000" w:rsidRPr="00000000">
              <w:rPr>
                <w:rtl w:val="0"/>
              </w:rPr>
              <w:t xml:space="preserve">010 (AND)</w:t>
            </w:r>
          </w:p>
        </w:tc>
        <w:tc>
          <w:tcPr/>
          <w:p w:rsidR="00000000" w:rsidDel="00000000" w:rsidP="00000000" w:rsidRDefault="00000000" w:rsidRPr="00000000" w14:paraId="00000055">
            <w:pPr>
              <w:contextualSpacing w:val="0"/>
              <w:rPr/>
            </w:pPr>
            <w:r w:rsidDel="00000000" w:rsidR="00000000" w:rsidRPr="00000000">
              <w:rPr>
                <w:rtl w:val="0"/>
              </w:rPr>
              <w:t xml:space="preserve">00000003</w:t>
            </w:r>
          </w:p>
        </w:tc>
      </w:tr>
      <w:tr>
        <w:tc>
          <w:tcPr/>
          <w:p w:rsidR="00000000" w:rsidDel="00000000" w:rsidP="00000000" w:rsidRDefault="00000000" w:rsidRPr="00000000" w14:paraId="00000056">
            <w:pPr>
              <w:contextualSpacing w:val="0"/>
              <w:rPr/>
            </w:pPr>
            <w:r w:rsidDel="00000000" w:rsidR="00000000" w:rsidRPr="00000000">
              <w:rPr>
                <w:rtl w:val="0"/>
              </w:rPr>
              <w:t xml:space="preserve">000000FF</w:t>
            </w:r>
          </w:p>
        </w:tc>
        <w:tc>
          <w:tcPr/>
          <w:p w:rsidR="00000000" w:rsidDel="00000000" w:rsidP="00000000" w:rsidRDefault="00000000" w:rsidRPr="00000000" w14:paraId="00000057">
            <w:pPr>
              <w:contextualSpacing w:val="0"/>
              <w:rPr/>
            </w:pPr>
            <w:r w:rsidDel="00000000" w:rsidR="00000000" w:rsidRPr="00000000">
              <w:rPr>
                <w:rtl w:val="0"/>
              </w:rPr>
              <w:t xml:space="preserve">00000003</w:t>
            </w:r>
          </w:p>
        </w:tc>
        <w:tc>
          <w:tcPr/>
          <w:p w:rsidR="00000000" w:rsidDel="00000000" w:rsidP="00000000" w:rsidRDefault="00000000" w:rsidRPr="00000000" w14:paraId="00000058">
            <w:pPr>
              <w:contextualSpacing w:val="0"/>
              <w:rPr/>
            </w:pPr>
            <w:r w:rsidDel="00000000" w:rsidR="00000000" w:rsidRPr="00000000">
              <w:rPr>
                <w:rtl w:val="0"/>
              </w:rPr>
              <w:t xml:space="preserve">011 (OR)</w:t>
            </w:r>
          </w:p>
        </w:tc>
        <w:tc>
          <w:tcPr/>
          <w:p w:rsidR="00000000" w:rsidDel="00000000" w:rsidP="00000000" w:rsidRDefault="00000000" w:rsidRPr="00000000" w14:paraId="00000059">
            <w:pPr>
              <w:contextualSpacing w:val="0"/>
              <w:rPr/>
            </w:pPr>
            <w:r w:rsidDel="00000000" w:rsidR="00000000" w:rsidRPr="00000000">
              <w:rPr>
                <w:rtl w:val="0"/>
              </w:rPr>
              <w:t xml:space="preserve">000000FF</w:t>
            </w:r>
          </w:p>
        </w:tc>
      </w:tr>
      <w:tr>
        <w:tc>
          <w:tcPr/>
          <w:p w:rsidR="00000000" w:rsidDel="00000000" w:rsidP="00000000" w:rsidRDefault="00000000" w:rsidRPr="00000000" w14:paraId="0000005A">
            <w:pPr>
              <w:contextualSpacing w:val="0"/>
              <w:rPr/>
            </w:pPr>
            <w:r w:rsidDel="00000000" w:rsidR="00000000" w:rsidRPr="00000000">
              <w:rPr>
                <w:rtl w:val="0"/>
              </w:rPr>
              <w:t xml:space="preserve">000000FF</w:t>
            </w:r>
          </w:p>
        </w:tc>
        <w:tc>
          <w:tcPr/>
          <w:p w:rsidR="00000000" w:rsidDel="00000000" w:rsidP="00000000" w:rsidRDefault="00000000" w:rsidRPr="00000000" w14:paraId="0000005B">
            <w:pPr>
              <w:contextualSpacing w:val="0"/>
              <w:rPr/>
            </w:pPr>
            <w:r w:rsidDel="00000000" w:rsidR="00000000" w:rsidRPr="00000000">
              <w:rPr>
                <w:rtl w:val="0"/>
              </w:rPr>
              <w:t xml:space="preserve">00000003</w:t>
            </w:r>
          </w:p>
        </w:tc>
        <w:tc>
          <w:tcPr/>
          <w:p w:rsidR="00000000" w:rsidDel="00000000" w:rsidP="00000000" w:rsidRDefault="00000000" w:rsidRPr="00000000" w14:paraId="0000005C">
            <w:pPr>
              <w:contextualSpacing w:val="0"/>
              <w:rPr/>
            </w:pPr>
            <w:r w:rsidDel="00000000" w:rsidR="00000000" w:rsidRPr="00000000">
              <w:rPr>
                <w:rtl w:val="0"/>
              </w:rPr>
              <w:t xml:space="preserve">100 (NOR)</w:t>
            </w:r>
          </w:p>
        </w:tc>
        <w:tc>
          <w:tcPr/>
          <w:p w:rsidR="00000000" w:rsidDel="00000000" w:rsidP="00000000" w:rsidRDefault="00000000" w:rsidRPr="00000000" w14:paraId="0000005D">
            <w:pPr>
              <w:contextualSpacing w:val="0"/>
              <w:rPr/>
            </w:pPr>
            <w:r w:rsidDel="00000000" w:rsidR="00000000" w:rsidRPr="00000000">
              <w:rPr>
                <w:rtl w:val="0"/>
              </w:rPr>
              <w:t xml:space="preserve">FFFFFF00</w:t>
            </w:r>
          </w:p>
        </w:tc>
      </w:tr>
      <w:tr>
        <w:tc>
          <w:tcPr/>
          <w:p w:rsidR="00000000" w:rsidDel="00000000" w:rsidP="00000000" w:rsidRDefault="00000000" w:rsidRPr="00000000" w14:paraId="0000005E">
            <w:pPr>
              <w:contextualSpacing w:val="0"/>
              <w:rPr/>
            </w:pPr>
            <w:r w:rsidDel="00000000" w:rsidR="00000000" w:rsidRPr="00000000">
              <w:rPr>
                <w:rtl w:val="0"/>
              </w:rPr>
              <w:t xml:space="preserve">000000FF</w:t>
            </w:r>
          </w:p>
        </w:tc>
        <w:tc>
          <w:tcPr/>
          <w:p w:rsidR="00000000" w:rsidDel="00000000" w:rsidP="00000000" w:rsidRDefault="00000000" w:rsidRPr="00000000" w14:paraId="0000005F">
            <w:pPr>
              <w:contextualSpacing w:val="0"/>
              <w:rPr/>
            </w:pPr>
            <w:r w:rsidDel="00000000" w:rsidR="00000000" w:rsidRPr="00000000">
              <w:rPr>
                <w:rtl w:val="0"/>
              </w:rPr>
              <w:t xml:space="preserve">00000003</w:t>
            </w:r>
          </w:p>
        </w:tc>
        <w:tc>
          <w:tcPr/>
          <w:p w:rsidR="00000000" w:rsidDel="00000000" w:rsidP="00000000" w:rsidRDefault="00000000" w:rsidRPr="00000000" w14:paraId="00000060">
            <w:pPr>
              <w:contextualSpacing w:val="0"/>
              <w:rPr/>
            </w:pPr>
            <w:r w:rsidDel="00000000" w:rsidR="00000000" w:rsidRPr="00000000">
              <w:rPr>
                <w:rtl w:val="0"/>
              </w:rPr>
              <w:t xml:space="preserve">101 (Left Shift)</w:t>
            </w:r>
          </w:p>
        </w:tc>
        <w:tc>
          <w:tcPr/>
          <w:p w:rsidR="00000000" w:rsidDel="00000000" w:rsidP="00000000" w:rsidRDefault="00000000" w:rsidRPr="00000000" w14:paraId="00000061">
            <w:pPr>
              <w:contextualSpacing w:val="0"/>
              <w:rPr/>
            </w:pPr>
            <w:r w:rsidDel="00000000" w:rsidR="00000000" w:rsidRPr="00000000">
              <w:rPr>
                <w:rtl w:val="0"/>
              </w:rPr>
              <w:t xml:space="preserve">000007F8</w:t>
            </w:r>
          </w:p>
        </w:tc>
      </w:tr>
      <w:tr>
        <w:tc>
          <w:tcPr/>
          <w:p w:rsidR="00000000" w:rsidDel="00000000" w:rsidP="00000000" w:rsidRDefault="00000000" w:rsidRPr="00000000" w14:paraId="00000062">
            <w:pPr>
              <w:contextualSpacing w:val="0"/>
              <w:rPr/>
            </w:pPr>
            <w:r w:rsidDel="00000000" w:rsidR="00000000" w:rsidRPr="00000000">
              <w:rPr>
                <w:rtl w:val="0"/>
              </w:rPr>
              <w:t xml:space="preserve">000000FF</w:t>
            </w:r>
          </w:p>
        </w:tc>
        <w:tc>
          <w:tcPr/>
          <w:p w:rsidR="00000000" w:rsidDel="00000000" w:rsidP="00000000" w:rsidRDefault="00000000" w:rsidRPr="00000000" w14:paraId="00000063">
            <w:pPr>
              <w:contextualSpacing w:val="0"/>
              <w:rPr/>
            </w:pPr>
            <w:r w:rsidDel="00000000" w:rsidR="00000000" w:rsidRPr="00000000">
              <w:rPr>
                <w:rtl w:val="0"/>
              </w:rPr>
              <w:t xml:space="preserve">00000003</w:t>
            </w:r>
          </w:p>
        </w:tc>
        <w:tc>
          <w:tcPr/>
          <w:p w:rsidR="00000000" w:rsidDel="00000000" w:rsidP="00000000" w:rsidRDefault="00000000" w:rsidRPr="00000000" w14:paraId="00000064">
            <w:pPr>
              <w:contextualSpacing w:val="0"/>
              <w:rPr/>
            </w:pPr>
            <w:r w:rsidDel="00000000" w:rsidR="00000000" w:rsidRPr="00000000">
              <w:rPr>
                <w:rtl w:val="0"/>
              </w:rPr>
              <w:t xml:space="preserve">110 (Right Shift)</w:t>
            </w:r>
          </w:p>
        </w:tc>
        <w:tc>
          <w:tcPr/>
          <w:p w:rsidR="00000000" w:rsidDel="00000000" w:rsidP="00000000" w:rsidRDefault="00000000" w:rsidRPr="00000000" w14:paraId="00000065">
            <w:pPr>
              <w:contextualSpacing w:val="0"/>
              <w:rPr/>
            </w:pPr>
            <w:r w:rsidDel="00000000" w:rsidR="00000000" w:rsidRPr="00000000">
              <w:rPr>
                <w:rtl w:val="0"/>
              </w:rPr>
              <w:t xml:space="preserve">E000001F</w:t>
            </w:r>
          </w:p>
        </w:tc>
      </w:tr>
    </w:tbl>
    <w:p w:rsidR="00000000" w:rsidDel="00000000" w:rsidP="00000000" w:rsidRDefault="00000000" w:rsidRPr="00000000" w14:paraId="00000066">
      <w:pPr>
        <w:contextualSpacing w:val="0"/>
        <w:rPr>
          <w:sz w:val="22"/>
          <w:szCs w:val="22"/>
          <w:u w:val="single"/>
        </w:rPr>
      </w:pPr>
      <w:r w:rsidDel="00000000" w:rsidR="00000000" w:rsidRPr="00000000">
        <w:rPr>
          <w:rtl w:val="0"/>
        </w:rPr>
      </w:r>
    </w:p>
    <w:p w:rsidR="00000000" w:rsidDel="00000000" w:rsidP="00000000" w:rsidRDefault="00000000" w:rsidRPr="00000000" w14:paraId="00000067">
      <w:pPr>
        <w:contextualSpacing w:val="0"/>
        <w:rPr>
          <w:sz w:val="22"/>
          <w:szCs w:val="22"/>
          <w:u w:val="single"/>
        </w:rPr>
      </w:pPr>
      <w:r w:rsidDel="00000000" w:rsidR="00000000" w:rsidRPr="00000000">
        <w:rPr>
          <w:sz w:val="22"/>
          <w:szCs w:val="22"/>
          <w:u w:val="single"/>
          <w:rtl w:val="0"/>
        </w:rPr>
        <w:t xml:space="preserve">Resource Utilization:</w:t>
      </w:r>
    </w:p>
    <w:tbl>
      <w:tblPr>
        <w:tblStyle w:val="Table2"/>
        <w:tblW w:w="935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c>
          <w:tcPr/>
          <w:p w:rsidR="00000000" w:rsidDel="00000000" w:rsidP="00000000" w:rsidRDefault="00000000" w:rsidRPr="00000000" w14:paraId="00000068">
            <w:pPr>
              <w:contextualSpacing w:val="0"/>
              <w:rPr>
                <w:u w:val="single"/>
              </w:rPr>
            </w:pPr>
            <w:r w:rsidDel="00000000" w:rsidR="00000000" w:rsidRPr="00000000">
              <w:rPr>
                <w:rtl w:val="0"/>
              </w:rPr>
            </w:r>
          </w:p>
        </w:tc>
        <w:tc>
          <w:tcPr/>
          <w:p w:rsidR="00000000" w:rsidDel="00000000" w:rsidP="00000000" w:rsidRDefault="00000000" w:rsidRPr="00000000" w14:paraId="00000069">
            <w:pPr>
              <w:contextualSpacing w:val="0"/>
              <w:rPr>
                <w:u w:val="single"/>
              </w:rPr>
            </w:pPr>
            <w:r w:rsidDel="00000000" w:rsidR="00000000" w:rsidRPr="00000000">
              <w:rPr>
                <w:rtl w:val="0"/>
              </w:rPr>
              <w:t xml:space="preserve">Synthesis Stage</w:t>
            </w:r>
            <w:r w:rsidDel="00000000" w:rsidR="00000000" w:rsidRPr="00000000">
              <w:rPr>
                <w:rtl w:val="0"/>
              </w:rPr>
            </w:r>
          </w:p>
        </w:tc>
        <w:tc>
          <w:tcPr/>
          <w:p w:rsidR="00000000" w:rsidDel="00000000" w:rsidP="00000000" w:rsidRDefault="00000000" w:rsidRPr="00000000" w14:paraId="0000006A">
            <w:pPr>
              <w:contextualSpacing w:val="0"/>
              <w:rPr>
                <w:u w:val="single"/>
              </w:rPr>
            </w:pPr>
            <w:r w:rsidDel="00000000" w:rsidR="00000000" w:rsidRPr="00000000">
              <w:rPr>
                <w:rtl w:val="0"/>
              </w:rPr>
              <w:t xml:space="preserve">Place and Route Stage</w:t>
            </w:r>
            <w:r w:rsidDel="00000000" w:rsidR="00000000" w:rsidRPr="00000000">
              <w:rPr>
                <w:rtl w:val="0"/>
              </w:rPr>
            </w:r>
          </w:p>
        </w:tc>
      </w:tr>
      <w:tr>
        <w:tc>
          <w:tcPr/>
          <w:p w:rsidR="00000000" w:rsidDel="00000000" w:rsidP="00000000" w:rsidRDefault="00000000" w:rsidRPr="00000000" w14:paraId="0000006B">
            <w:pPr>
              <w:contextualSpacing w:val="0"/>
              <w:rPr/>
            </w:pPr>
            <w:r w:rsidDel="00000000" w:rsidR="00000000" w:rsidRPr="00000000">
              <w:rPr>
                <w:rtl w:val="0"/>
              </w:rPr>
              <w:t xml:space="preserve">LUT FF Pairs Used</w:t>
            </w:r>
          </w:p>
        </w:tc>
        <w:tc>
          <w:tcPr/>
          <w:p w:rsidR="00000000" w:rsidDel="00000000" w:rsidP="00000000" w:rsidRDefault="00000000" w:rsidRPr="00000000" w14:paraId="0000006C">
            <w:pPr>
              <w:contextualSpacing w:val="0"/>
              <w:rPr/>
            </w:pPr>
            <w:r w:rsidDel="00000000" w:rsidR="00000000" w:rsidRPr="00000000">
              <w:rPr>
                <w:rtl w:val="0"/>
              </w:rPr>
              <w:t xml:space="preserve">322</w:t>
            </w:r>
          </w:p>
        </w:tc>
        <w:tc>
          <w:tcPr/>
          <w:p w:rsidR="00000000" w:rsidDel="00000000" w:rsidP="00000000" w:rsidRDefault="00000000" w:rsidRPr="00000000" w14:paraId="0000006D">
            <w:pPr>
              <w:contextualSpacing w:val="0"/>
              <w:rPr/>
            </w:pPr>
            <w:r w:rsidDel="00000000" w:rsidR="00000000" w:rsidRPr="00000000">
              <w:rPr>
                <w:rtl w:val="0"/>
              </w:rPr>
              <w:t xml:space="preserve">306</w:t>
            </w:r>
          </w:p>
        </w:tc>
      </w:tr>
      <w:tr>
        <w:tc>
          <w:tcPr/>
          <w:p w:rsidR="00000000" w:rsidDel="00000000" w:rsidP="00000000" w:rsidRDefault="00000000" w:rsidRPr="00000000" w14:paraId="0000006E">
            <w:pPr>
              <w:contextualSpacing w:val="0"/>
              <w:rPr/>
            </w:pPr>
            <w:r w:rsidDel="00000000" w:rsidR="00000000" w:rsidRPr="00000000">
              <w:rPr>
                <w:rtl w:val="0"/>
              </w:rPr>
              <w:t xml:space="preserve">Fully Used LUT FF Pairs</w:t>
            </w:r>
          </w:p>
        </w:tc>
        <w:tc>
          <w:tcPr/>
          <w:p w:rsidR="00000000" w:rsidDel="00000000" w:rsidP="00000000" w:rsidRDefault="00000000" w:rsidRPr="00000000" w14:paraId="0000006F">
            <w:pPr>
              <w:contextualSpacing w:val="0"/>
              <w:rPr/>
            </w:pPr>
            <w:r w:rsidDel="00000000" w:rsidR="00000000" w:rsidRPr="00000000">
              <w:rPr>
                <w:rtl w:val="0"/>
              </w:rPr>
              <w:t xml:space="preserve">0</w:t>
            </w:r>
          </w:p>
        </w:tc>
        <w:tc>
          <w:tcPr/>
          <w:p w:rsidR="00000000" w:rsidDel="00000000" w:rsidP="00000000" w:rsidRDefault="00000000" w:rsidRPr="00000000" w14:paraId="00000070">
            <w:pPr>
              <w:contextualSpacing w:val="0"/>
              <w:rPr/>
            </w:pPr>
            <w:r w:rsidDel="00000000" w:rsidR="00000000" w:rsidRPr="00000000">
              <w:rPr>
                <w:rtl w:val="0"/>
              </w:rPr>
              <w:t xml:space="preserve">0</w:t>
            </w:r>
          </w:p>
        </w:tc>
      </w:tr>
      <w:tr>
        <w:tc>
          <w:tcPr/>
          <w:p w:rsidR="00000000" w:rsidDel="00000000" w:rsidP="00000000" w:rsidRDefault="00000000" w:rsidRPr="00000000" w14:paraId="00000071">
            <w:pPr>
              <w:contextualSpacing w:val="0"/>
              <w:rPr>
                <w:u w:val="single"/>
              </w:rPr>
            </w:pPr>
            <w:r w:rsidDel="00000000" w:rsidR="00000000" w:rsidRPr="00000000">
              <w:rPr>
                <w:rtl w:val="0"/>
              </w:rPr>
              <w:t xml:space="preserve">Number of bonded IOBs</w:t>
            </w:r>
            <w:r w:rsidDel="00000000" w:rsidR="00000000" w:rsidRPr="00000000">
              <w:rPr>
                <w:rtl w:val="0"/>
              </w:rPr>
            </w:r>
          </w:p>
        </w:tc>
        <w:tc>
          <w:tcPr/>
          <w:p w:rsidR="00000000" w:rsidDel="00000000" w:rsidP="00000000" w:rsidRDefault="00000000" w:rsidRPr="00000000" w14:paraId="00000072">
            <w:pPr>
              <w:contextualSpacing w:val="0"/>
              <w:rPr/>
            </w:pPr>
            <w:r w:rsidDel="00000000" w:rsidR="00000000" w:rsidRPr="00000000">
              <w:rPr>
                <w:rtl w:val="0"/>
              </w:rPr>
              <w:t xml:space="preserve">99 out of 210</w:t>
            </w:r>
          </w:p>
        </w:tc>
        <w:tc>
          <w:tcPr/>
          <w:p w:rsidR="00000000" w:rsidDel="00000000" w:rsidP="00000000" w:rsidRDefault="00000000" w:rsidRPr="00000000" w14:paraId="00000073">
            <w:pPr>
              <w:contextualSpacing w:val="0"/>
              <w:rPr/>
            </w:pPr>
            <w:r w:rsidDel="00000000" w:rsidR="00000000" w:rsidRPr="00000000">
              <w:rPr>
                <w:rtl w:val="0"/>
              </w:rPr>
              <w:t xml:space="preserve">99 out of 210</w:t>
            </w:r>
          </w:p>
        </w:tc>
      </w:tr>
    </w:tbl>
    <w:p w:rsidR="00000000" w:rsidDel="00000000" w:rsidP="00000000" w:rsidRDefault="00000000" w:rsidRPr="00000000" w14:paraId="00000074">
      <w:pPr>
        <w:contextualSpacing w:val="0"/>
        <w:rPr>
          <w:sz w:val="22"/>
          <w:szCs w:val="22"/>
        </w:rPr>
      </w:pPr>
      <w:r w:rsidDel="00000000" w:rsidR="00000000" w:rsidRPr="00000000">
        <w:rPr>
          <w:rtl w:val="0"/>
        </w:rPr>
      </w:r>
    </w:p>
    <w:p w:rsidR="00000000" w:rsidDel="00000000" w:rsidP="00000000" w:rsidRDefault="00000000" w:rsidRPr="00000000" w14:paraId="00000075">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Data Memory:</w:t>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Data Memory, RAM, is an array of 64 memory locations. Each having a 32-bit data. Some of the test case simulations are done using a testbench and some are done by simply forcing the values.</w:t>
      </w:r>
    </w:p>
    <w:p w:rsidR="00000000" w:rsidDel="00000000" w:rsidP="00000000" w:rsidRDefault="00000000" w:rsidRPr="00000000" w14:paraId="0000007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360" w:right="0" w:hanging="360"/>
        <w:contextualSpacing w:val="1"/>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write data and read output.</w:t>
      </w:r>
    </w:p>
    <w:p w:rsidR="00000000" w:rsidDel="00000000" w:rsidP="00000000" w:rsidRDefault="00000000" w:rsidRPr="00000000" w14:paraId="00000078">
      <w:pPr>
        <w:ind w:left="360" w:firstLine="0"/>
        <w:contextualSpacing w:val="0"/>
        <w:rPr>
          <w:sz w:val="22"/>
          <w:szCs w:val="22"/>
        </w:rPr>
      </w:pPr>
      <w:r w:rsidDel="00000000" w:rsidR="00000000" w:rsidRPr="00000000">
        <w:rPr>
          <w:sz w:val="22"/>
          <w:szCs w:val="22"/>
        </w:rPr>
        <w:drawing>
          <wp:inline distB="0" distT="0" distL="0" distR="0">
            <wp:extent cx="6113286" cy="1466850"/>
            <wp:effectExtent b="0" l="0" r="0" t="0"/>
            <wp:docPr id="10" name="image21.png"/>
            <a:graphic>
              <a:graphicData uri="http://schemas.openxmlformats.org/drawingml/2006/picture">
                <pic:pic>
                  <pic:nvPicPr>
                    <pic:cNvPr id="0" name="image21.png"/>
                    <pic:cNvPicPr preferRelativeResize="0"/>
                  </pic:nvPicPr>
                  <pic:blipFill>
                    <a:blip r:embed="rId16"/>
                    <a:srcRect b="33143" l="16880" r="6089" t="33998"/>
                    <a:stretch>
                      <a:fillRect/>
                    </a:stretch>
                  </pic:blipFill>
                  <pic:spPr>
                    <a:xfrm>
                      <a:off x="0" y="0"/>
                      <a:ext cx="6113286"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ind w:left="360" w:firstLine="0"/>
        <w:contextualSpacing w:val="0"/>
        <w:rPr>
          <w:sz w:val="22"/>
          <w:szCs w:val="22"/>
        </w:rPr>
      </w:pPr>
      <w:r w:rsidDel="00000000" w:rsidR="00000000" w:rsidRPr="00000000">
        <w:rPr>
          <w:sz w:val="22"/>
          <w:szCs w:val="22"/>
          <w:rtl w:val="0"/>
        </w:rPr>
        <w:t xml:space="preserve">Here I want to write data to Data Memory location 32h’0, i.e. the first location. The data to be written is 32h’07.</w:t>
      </w:r>
    </w:p>
    <w:p w:rsidR="00000000" w:rsidDel="00000000" w:rsidP="00000000" w:rsidRDefault="00000000" w:rsidRPr="00000000" w14:paraId="0000007A">
      <w:pPr>
        <w:ind w:left="360" w:firstLine="0"/>
        <w:contextualSpacing w:val="0"/>
        <w:rPr>
          <w:sz w:val="22"/>
          <w:szCs w:val="22"/>
        </w:rPr>
      </w:pPr>
      <w:r w:rsidDel="00000000" w:rsidR="00000000" w:rsidRPr="00000000">
        <w:rPr>
          <w:sz w:val="22"/>
          <w:szCs w:val="22"/>
          <w:rtl w:val="0"/>
        </w:rPr>
        <w:t xml:space="preserve">So, first I made the read enable ‘0’ (disabled reading) and wrote the data in the memory location that we want. Then once I ran a couple of those cycles, I made read enable ‘1’ to read the output data. The output data is the data shown of the memory location where changes are made.</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6162675" cy="2539365"/>
            <wp:effectExtent b="0" l="0" r="0" t="0"/>
            <wp:docPr id="11" name="image22.png"/>
            <a:graphic>
              <a:graphicData uri="http://schemas.openxmlformats.org/drawingml/2006/picture">
                <pic:pic>
                  <pic:nvPicPr>
                    <pic:cNvPr id="0" name="image22.png"/>
                    <pic:cNvPicPr preferRelativeResize="0"/>
                  </pic:nvPicPr>
                  <pic:blipFill>
                    <a:blip r:embed="rId17"/>
                    <a:srcRect b="8071" l="17305" r="0" t="31339"/>
                    <a:stretch>
                      <a:fillRect/>
                    </a:stretch>
                  </pic:blipFill>
                  <pic:spPr>
                    <a:xfrm>
                      <a:off x="0" y="0"/>
                      <a:ext cx="6162675" cy="253936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margin">
                  <wp:posOffset>4203700</wp:posOffset>
                </wp:positionH>
                <wp:positionV relativeFrom="paragraph">
                  <wp:posOffset>965200</wp:posOffset>
                </wp:positionV>
                <wp:extent cx="520700" cy="165100"/>
                <wp:effectExtent b="0" l="0" r="0" t="0"/>
                <wp:wrapNone/>
                <wp:docPr id="14" name=""/>
                <a:graphic>
                  <a:graphicData uri="http://schemas.microsoft.com/office/word/2010/wordprocessingShape">
                    <wps:wsp>
                      <wps:cNvSpPr/>
                      <wps:cNvPr id="2" name="Shape 2"/>
                      <wps:spPr>
                        <a:xfrm>
                          <a:off x="5088825" y="3703800"/>
                          <a:ext cx="514350" cy="152400"/>
                        </a:xfrm>
                        <a:prstGeom prst="ellipse">
                          <a:avLst/>
                        </a:prstGeom>
                        <a:noFill/>
                        <a:ln cap="flat" cmpd="sng" w="127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wps:wsp>
                  </a:graphicData>
                </a:graphic>
              </wp:anchor>
            </w:drawing>
          </mc:Choice>
          <mc:Fallback>
            <w:drawing>
              <wp:anchor allowOverlap="1" behindDoc="0" distB="0" distT="0" distL="114300" distR="114300" hidden="0" layoutInCell="1" locked="0" relativeHeight="0" simplePos="0">
                <wp:simplePos x="0" y="0"/>
                <wp:positionH relativeFrom="margin">
                  <wp:posOffset>4203700</wp:posOffset>
                </wp:positionH>
                <wp:positionV relativeFrom="paragraph">
                  <wp:posOffset>965200</wp:posOffset>
                </wp:positionV>
                <wp:extent cx="520700" cy="165100"/>
                <wp:effectExtent b="0" l="0" r="0" t="0"/>
                <wp:wrapNone/>
                <wp:docPr id="14" name="image26.png"/>
                <a:graphic>
                  <a:graphicData uri="http://schemas.openxmlformats.org/drawingml/2006/picture">
                    <pic:pic>
                      <pic:nvPicPr>
                        <pic:cNvPr id="0" name="image26.png"/>
                        <pic:cNvPicPr preferRelativeResize="0"/>
                      </pic:nvPicPr>
                      <pic:blipFill>
                        <a:blip r:embed="rId18"/>
                        <a:srcRect/>
                        <a:stretch>
                          <a:fillRect/>
                        </a:stretch>
                      </pic:blipFill>
                      <pic:spPr>
                        <a:xfrm>
                          <a:off x="0" y="0"/>
                          <a:ext cx="520700" cy="165100"/>
                        </a:xfrm>
                        <a:prstGeom prst="rect"/>
                        <a:ln/>
                      </pic:spPr>
                    </pic:pic>
                  </a:graphicData>
                </a:graphic>
              </wp:anchor>
            </w:drawing>
          </mc:Fallback>
        </mc:AlternateContent>
      </w:r>
    </w:p>
    <w:p w:rsidR="00000000" w:rsidDel="00000000" w:rsidP="00000000" w:rsidRDefault="00000000" w:rsidRPr="00000000" w14:paraId="0000007C">
      <w:pPr>
        <w:ind w:left="360" w:firstLine="0"/>
        <w:contextualSpacing w:val="0"/>
        <w:rPr>
          <w:sz w:val="22"/>
          <w:szCs w:val="22"/>
        </w:rPr>
      </w:pPr>
      <w:r w:rsidDel="00000000" w:rsidR="00000000" w:rsidRPr="00000000">
        <w:rPr>
          <w:sz w:val="22"/>
          <w:szCs w:val="22"/>
          <w:rtl w:val="0"/>
        </w:rPr>
        <w:t xml:space="preserve">In the image above, you can see that the 0</w:t>
      </w:r>
      <w:r w:rsidDel="00000000" w:rsidR="00000000" w:rsidRPr="00000000">
        <w:rPr>
          <w:sz w:val="22"/>
          <w:szCs w:val="22"/>
          <w:vertAlign w:val="superscript"/>
          <w:rtl w:val="0"/>
        </w:rPr>
        <w:t xml:space="preserve">th</w:t>
      </w:r>
      <w:r w:rsidDel="00000000" w:rsidR="00000000" w:rsidRPr="00000000">
        <w:rPr>
          <w:sz w:val="22"/>
          <w:szCs w:val="22"/>
          <w:rtl w:val="0"/>
        </w:rPr>
        <w:t xml:space="preserve"> memory location has the new data, 32h’00000007 written in it (encircled in red).</w:t>
      </w:r>
    </w:p>
    <w:p w:rsidR="00000000" w:rsidDel="00000000" w:rsidP="00000000" w:rsidRDefault="00000000" w:rsidRPr="00000000" w14:paraId="0000007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360" w:right="0" w:hanging="360"/>
        <w:contextualSpacing w:val="1"/>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read data</w:t>
      </w:r>
    </w:p>
    <w:p w:rsidR="00000000" w:rsidDel="00000000" w:rsidP="00000000" w:rsidRDefault="00000000" w:rsidRPr="00000000" w14:paraId="0000007E">
      <w:pPr>
        <w:ind w:left="360" w:firstLine="0"/>
        <w:contextualSpacing w:val="0"/>
        <w:rPr>
          <w:b w:val="1"/>
          <w:sz w:val="22"/>
          <w:szCs w:val="22"/>
          <w:u w:val="single"/>
        </w:rPr>
      </w:pPr>
      <w:r w:rsidDel="00000000" w:rsidR="00000000" w:rsidRPr="00000000">
        <w:rPr>
          <w:sz w:val="22"/>
          <w:szCs w:val="22"/>
        </w:rPr>
        <w:drawing>
          <wp:inline distB="0" distT="0" distL="0" distR="0">
            <wp:extent cx="6115050" cy="836652"/>
            <wp:effectExtent b="0" l="0" r="0" t="0"/>
            <wp:docPr id="13" name="image24.png"/>
            <a:graphic>
              <a:graphicData uri="http://schemas.openxmlformats.org/drawingml/2006/picture">
                <pic:pic>
                  <pic:nvPicPr>
                    <pic:cNvPr id="0" name="image24.png"/>
                    <pic:cNvPicPr preferRelativeResize="0"/>
                  </pic:nvPicPr>
                  <pic:blipFill>
                    <a:blip r:embed="rId19"/>
                    <a:srcRect b="57465" l="17017" r="12012" t="25272"/>
                    <a:stretch>
                      <a:fillRect/>
                    </a:stretch>
                  </pic:blipFill>
                  <pic:spPr>
                    <a:xfrm>
                      <a:off x="0" y="0"/>
                      <a:ext cx="6115050" cy="836652"/>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ind w:firstLine="360"/>
        <w:contextualSpacing w:val="0"/>
        <w:rPr>
          <w:b w:val="1"/>
          <w:sz w:val="22"/>
          <w:szCs w:val="22"/>
        </w:rPr>
      </w:pPr>
      <w:r w:rsidDel="00000000" w:rsidR="00000000" w:rsidRPr="00000000">
        <w:rPr>
          <w:b w:val="1"/>
          <w:sz w:val="22"/>
          <w:szCs w:val="22"/>
          <w:rtl w:val="0"/>
        </w:rPr>
        <w:t xml:space="preserve">Summary of Resource Utilization in Data Memory Simulation:</w:t>
      </w:r>
    </w:p>
    <w:p w:rsidR="00000000" w:rsidDel="00000000" w:rsidP="00000000" w:rsidRDefault="00000000" w:rsidRPr="00000000" w14:paraId="00000080">
      <w:pPr>
        <w:contextualSpacing w:val="0"/>
        <w:rPr>
          <w:b w:val="1"/>
          <w:sz w:val="22"/>
          <w:szCs w:val="22"/>
        </w:rPr>
      </w:pPr>
      <w:r w:rsidDel="00000000" w:rsidR="00000000" w:rsidRPr="00000000">
        <w:rPr>
          <w:rtl w:val="0"/>
        </w:rPr>
      </w:r>
    </w:p>
    <w:tbl>
      <w:tblPr>
        <w:tblStyle w:val="Table3"/>
        <w:tblW w:w="9620.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6"/>
        <w:gridCol w:w="3285"/>
        <w:gridCol w:w="3479"/>
        <w:tblGridChange w:id="0">
          <w:tblGrid>
            <w:gridCol w:w="2856"/>
            <w:gridCol w:w="3285"/>
            <w:gridCol w:w="3479"/>
          </w:tblGrid>
        </w:tblGridChange>
      </w:tblGrid>
      <w:tr>
        <w:tc>
          <w:tcPr>
            <w:shd w:fill="d9d9d9" w:val="clear"/>
          </w:tcPr>
          <w:p w:rsidR="00000000" w:rsidDel="00000000" w:rsidP="00000000" w:rsidRDefault="00000000" w:rsidRPr="00000000" w14:paraId="00000081">
            <w:pPr>
              <w:contextualSpacing w:val="0"/>
              <w:rPr/>
            </w:pPr>
            <w:r w:rsidDel="00000000" w:rsidR="00000000" w:rsidRPr="00000000">
              <w:rPr>
                <w:rtl w:val="0"/>
              </w:rPr>
            </w:r>
          </w:p>
        </w:tc>
        <w:tc>
          <w:tcPr>
            <w:shd w:fill="d9d9d9" w:val="clear"/>
          </w:tcPr>
          <w:p w:rsidR="00000000" w:rsidDel="00000000" w:rsidP="00000000" w:rsidRDefault="00000000" w:rsidRPr="00000000" w14:paraId="00000082">
            <w:pPr>
              <w:contextualSpacing w:val="0"/>
              <w:rPr/>
            </w:pPr>
            <w:r w:rsidDel="00000000" w:rsidR="00000000" w:rsidRPr="00000000">
              <w:rPr>
                <w:rtl w:val="0"/>
              </w:rPr>
              <w:t xml:space="preserve">Synthesis Stage</w:t>
            </w:r>
          </w:p>
        </w:tc>
        <w:tc>
          <w:tcPr>
            <w:shd w:fill="d9d9d9" w:val="clear"/>
          </w:tcPr>
          <w:p w:rsidR="00000000" w:rsidDel="00000000" w:rsidP="00000000" w:rsidRDefault="00000000" w:rsidRPr="00000000" w14:paraId="00000083">
            <w:pPr>
              <w:contextualSpacing w:val="0"/>
              <w:rPr/>
            </w:pPr>
            <w:r w:rsidDel="00000000" w:rsidR="00000000" w:rsidRPr="00000000">
              <w:rPr>
                <w:rtl w:val="0"/>
              </w:rPr>
              <w:t xml:space="preserve">Place and Route Stage</w:t>
            </w:r>
          </w:p>
        </w:tc>
      </w:tr>
      <w:tr>
        <w:tc>
          <w:tcPr/>
          <w:p w:rsidR="00000000" w:rsidDel="00000000" w:rsidP="00000000" w:rsidRDefault="00000000" w:rsidRPr="00000000" w14:paraId="00000084">
            <w:pPr>
              <w:contextualSpacing w:val="0"/>
              <w:rPr/>
            </w:pPr>
            <w:r w:rsidDel="00000000" w:rsidR="00000000" w:rsidRPr="00000000">
              <w:rPr>
                <w:rtl w:val="0"/>
              </w:rPr>
              <w:t xml:space="preserve">Slice LUTs</w:t>
            </w:r>
          </w:p>
        </w:tc>
        <w:tc>
          <w:tcPr/>
          <w:p w:rsidR="00000000" w:rsidDel="00000000" w:rsidP="00000000" w:rsidRDefault="00000000" w:rsidRPr="00000000" w14:paraId="00000085">
            <w:pPr>
              <w:contextualSpacing w:val="0"/>
              <w:rPr/>
            </w:pPr>
            <w:r w:rsidDel="00000000" w:rsidR="00000000" w:rsidRPr="00000000">
              <w:rPr>
                <w:rtl w:val="0"/>
              </w:rPr>
              <w:t xml:space="preserve">780</w:t>
            </w:r>
          </w:p>
        </w:tc>
        <w:tc>
          <w:tcPr/>
          <w:p w:rsidR="00000000" w:rsidDel="00000000" w:rsidP="00000000" w:rsidRDefault="00000000" w:rsidRPr="00000000" w14:paraId="00000086">
            <w:pPr>
              <w:contextualSpacing w:val="0"/>
              <w:rPr/>
            </w:pPr>
            <w:r w:rsidDel="00000000" w:rsidR="00000000" w:rsidRPr="00000000">
              <w:rPr>
                <w:rtl w:val="0"/>
              </w:rPr>
              <w:t xml:space="preserve">746</w:t>
            </w:r>
          </w:p>
        </w:tc>
      </w:tr>
      <w:tr>
        <w:tc>
          <w:tcPr/>
          <w:p w:rsidR="00000000" w:rsidDel="00000000" w:rsidP="00000000" w:rsidRDefault="00000000" w:rsidRPr="00000000" w14:paraId="00000087">
            <w:pPr>
              <w:contextualSpacing w:val="0"/>
              <w:rPr/>
            </w:pPr>
            <w:r w:rsidDel="00000000" w:rsidR="00000000" w:rsidRPr="00000000">
              <w:rPr>
                <w:rtl w:val="0"/>
              </w:rPr>
              <w:t xml:space="preserve">LUT FF pairs used</w:t>
            </w:r>
          </w:p>
        </w:tc>
        <w:tc>
          <w:tcPr/>
          <w:p w:rsidR="00000000" w:rsidDel="00000000" w:rsidP="00000000" w:rsidRDefault="00000000" w:rsidRPr="00000000" w14:paraId="00000088">
            <w:pPr>
              <w:contextualSpacing w:val="0"/>
              <w:rPr/>
            </w:pPr>
            <w:r w:rsidDel="00000000" w:rsidR="00000000" w:rsidRPr="00000000">
              <w:rPr>
                <w:rtl w:val="0"/>
              </w:rPr>
              <w:t xml:space="preserve">2794</w:t>
            </w:r>
          </w:p>
        </w:tc>
        <w:tc>
          <w:tcPr/>
          <w:p w:rsidR="00000000" w:rsidDel="00000000" w:rsidP="00000000" w:rsidRDefault="00000000" w:rsidRPr="00000000" w14:paraId="00000089">
            <w:pPr>
              <w:contextualSpacing w:val="0"/>
              <w:rPr/>
            </w:pPr>
            <w:r w:rsidDel="00000000" w:rsidR="00000000" w:rsidRPr="00000000">
              <w:rPr>
                <w:rtl w:val="0"/>
              </w:rPr>
              <w:t xml:space="preserve">2215</w:t>
            </w:r>
          </w:p>
        </w:tc>
      </w:tr>
      <w:tr>
        <w:tc>
          <w:tcPr/>
          <w:p w:rsidR="00000000" w:rsidDel="00000000" w:rsidP="00000000" w:rsidRDefault="00000000" w:rsidRPr="00000000" w14:paraId="0000008A">
            <w:pPr>
              <w:contextualSpacing w:val="0"/>
              <w:rPr/>
            </w:pPr>
            <w:r w:rsidDel="00000000" w:rsidR="00000000" w:rsidRPr="00000000">
              <w:rPr>
                <w:rtl w:val="0"/>
              </w:rPr>
              <w:t xml:space="preserve">LUT FF pairs with unused FFs</w:t>
            </w:r>
          </w:p>
        </w:tc>
        <w:tc>
          <w:tcPr/>
          <w:p w:rsidR="00000000" w:rsidDel="00000000" w:rsidP="00000000" w:rsidRDefault="00000000" w:rsidRPr="00000000" w14:paraId="0000008B">
            <w:pPr>
              <w:contextualSpacing w:val="0"/>
              <w:rPr/>
            </w:pPr>
            <w:r w:rsidDel="00000000" w:rsidR="00000000" w:rsidRPr="00000000">
              <w:rPr>
                <w:rtl w:val="0"/>
              </w:rPr>
              <w:t xml:space="preserve">714</w:t>
            </w:r>
          </w:p>
        </w:tc>
        <w:tc>
          <w:tcPr/>
          <w:p w:rsidR="00000000" w:rsidDel="00000000" w:rsidP="00000000" w:rsidRDefault="00000000" w:rsidRPr="00000000" w14:paraId="0000008C">
            <w:pPr>
              <w:contextualSpacing w:val="0"/>
              <w:rPr/>
            </w:pPr>
            <w:r w:rsidDel="00000000" w:rsidR="00000000" w:rsidRPr="00000000">
              <w:rPr>
                <w:rtl w:val="0"/>
              </w:rPr>
              <w:t xml:space="preserve">135</w:t>
            </w:r>
          </w:p>
        </w:tc>
      </w:tr>
      <w:tr>
        <w:tc>
          <w:tcPr/>
          <w:p w:rsidR="00000000" w:rsidDel="00000000" w:rsidP="00000000" w:rsidRDefault="00000000" w:rsidRPr="00000000" w14:paraId="0000008D">
            <w:pPr>
              <w:contextualSpacing w:val="0"/>
              <w:rPr/>
            </w:pPr>
            <w:r w:rsidDel="00000000" w:rsidR="00000000" w:rsidRPr="00000000">
              <w:rPr>
                <w:rtl w:val="0"/>
              </w:rPr>
              <w:t xml:space="preserve">LUT FF pairs with unused LUTs</w:t>
            </w:r>
          </w:p>
        </w:tc>
        <w:tc>
          <w:tcPr/>
          <w:p w:rsidR="00000000" w:rsidDel="00000000" w:rsidP="00000000" w:rsidRDefault="00000000" w:rsidRPr="00000000" w14:paraId="0000008E">
            <w:pPr>
              <w:contextualSpacing w:val="0"/>
              <w:rPr/>
            </w:pPr>
            <w:r w:rsidDel="00000000" w:rsidR="00000000" w:rsidRPr="00000000">
              <w:rPr>
                <w:rtl w:val="0"/>
              </w:rPr>
              <w:t xml:space="preserve">2014</w:t>
            </w:r>
          </w:p>
        </w:tc>
        <w:tc>
          <w:tcPr/>
          <w:p w:rsidR="00000000" w:rsidDel="00000000" w:rsidP="00000000" w:rsidRDefault="00000000" w:rsidRPr="00000000" w14:paraId="0000008F">
            <w:pPr>
              <w:contextualSpacing w:val="0"/>
              <w:rPr/>
            </w:pPr>
            <w:r w:rsidDel="00000000" w:rsidR="00000000" w:rsidRPr="00000000">
              <w:rPr>
                <w:rtl w:val="0"/>
              </w:rPr>
              <w:t xml:space="preserve">1469</w:t>
            </w:r>
          </w:p>
        </w:tc>
      </w:tr>
      <w:tr>
        <w:tc>
          <w:tcPr/>
          <w:p w:rsidR="00000000" w:rsidDel="00000000" w:rsidP="00000000" w:rsidRDefault="00000000" w:rsidRPr="00000000" w14:paraId="00000090">
            <w:pPr>
              <w:contextualSpacing w:val="0"/>
              <w:rPr/>
            </w:pPr>
            <w:r w:rsidDel="00000000" w:rsidR="00000000" w:rsidRPr="00000000">
              <w:rPr>
                <w:rtl w:val="0"/>
              </w:rPr>
              <w:t xml:space="preserve">Fully used LUT-FF pairs</w:t>
            </w:r>
          </w:p>
        </w:tc>
        <w:tc>
          <w:tcPr/>
          <w:p w:rsidR="00000000" w:rsidDel="00000000" w:rsidP="00000000" w:rsidRDefault="00000000" w:rsidRPr="00000000" w14:paraId="00000091">
            <w:pPr>
              <w:contextualSpacing w:val="0"/>
              <w:rPr/>
            </w:pPr>
            <w:r w:rsidDel="00000000" w:rsidR="00000000" w:rsidRPr="00000000">
              <w:rPr>
                <w:rtl w:val="0"/>
              </w:rPr>
              <w:t xml:space="preserve">66</w:t>
            </w:r>
          </w:p>
        </w:tc>
        <w:tc>
          <w:tcPr/>
          <w:p w:rsidR="00000000" w:rsidDel="00000000" w:rsidP="00000000" w:rsidRDefault="00000000" w:rsidRPr="00000000" w14:paraId="00000092">
            <w:pPr>
              <w:contextualSpacing w:val="0"/>
              <w:rPr/>
            </w:pPr>
            <w:r w:rsidDel="00000000" w:rsidR="00000000" w:rsidRPr="00000000">
              <w:rPr>
                <w:rtl w:val="0"/>
              </w:rPr>
              <w:t xml:space="preserve">611</w:t>
            </w:r>
          </w:p>
        </w:tc>
      </w:tr>
      <w:tr>
        <w:tc>
          <w:tcPr/>
          <w:p w:rsidR="00000000" w:rsidDel="00000000" w:rsidP="00000000" w:rsidRDefault="00000000" w:rsidRPr="00000000" w14:paraId="00000093">
            <w:pPr>
              <w:contextualSpacing w:val="0"/>
              <w:rPr/>
            </w:pPr>
            <w:r w:rsidDel="00000000" w:rsidR="00000000" w:rsidRPr="00000000">
              <w:rPr>
                <w:rtl w:val="0"/>
              </w:rPr>
              <w:t xml:space="preserve">Number of bonded IOBs</w:t>
            </w:r>
          </w:p>
        </w:tc>
        <w:tc>
          <w:tcPr/>
          <w:p w:rsidR="00000000" w:rsidDel="00000000" w:rsidP="00000000" w:rsidRDefault="00000000" w:rsidRPr="00000000" w14:paraId="00000094">
            <w:pPr>
              <w:contextualSpacing w:val="0"/>
              <w:rPr/>
            </w:pPr>
            <w:r w:rsidDel="00000000" w:rsidR="00000000" w:rsidRPr="00000000">
              <w:rPr>
                <w:rtl w:val="0"/>
              </w:rPr>
              <w:t xml:space="preserve">74</w:t>
            </w:r>
          </w:p>
        </w:tc>
        <w:tc>
          <w:tcPr/>
          <w:p w:rsidR="00000000" w:rsidDel="00000000" w:rsidP="00000000" w:rsidRDefault="00000000" w:rsidRPr="00000000" w14:paraId="00000095">
            <w:pPr>
              <w:contextualSpacing w:val="0"/>
              <w:rPr/>
            </w:pPr>
            <w:r w:rsidDel="00000000" w:rsidR="00000000" w:rsidRPr="00000000">
              <w:rPr>
                <w:rtl w:val="0"/>
              </w:rPr>
              <w:t xml:space="preserve">74</w:t>
            </w:r>
          </w:p>
        </w:tc>
      </w:tr>
      <w:tr>
        <w:tc>
          <w:tcPr/>
          <w:p w:rsidR="00000000" w:rsidDel="00000000" w:rsidP="00000000" w:rsidRDefault="00000000" w:rsidRPr="00000000" w14:paraId="00000096">
            <w:pPr>
              <w:contextualSpacing w:val="0"/>
              <w:rPr/>
            </w:pPr>
            <w:r w:rsidDel="00000000" w:rsidR="00000000" w:rsidRPr="00000000">
              <w:rPr>
                <w:rtl w:val="0"/>
              </w:rPr>
              <w:t xml:space="preserve">Reason for the Difference</w:t>
            </w:r>
          </w:p>
        </w:tc>
        <w:tc>
          <w:tcPr/>
          <w:p w:rsidR="00000000" w:rsidDel="00000000" w:rsidP="00000000" w:rsidRDefault="00000000" w:rsidRPr="00000000" w14:paraId="00000097">
            <w:pPr>
              <w:contextualSpacing w:val="0"/>
              <w:rPr/>
            </w:pPr>
            <w:r w:rsidDel="00000000" w:rsidR="00000000" w:rsidRPr="00000000">
              <w:rPr>
                <w:rtl w:val="0"/>
              </w:rPr>
              <w:t xml:space="preserve">This is an estimate of the design requirements and not the actual number, so the LUTs used are more. The information here is quite limited and inaccurate.</w:t>
            </w:r>
          </w:p>
        </w:tc>
        <w:tc>
          <w:tcPr/>
          <w:p w:rsidR="00000000" w:rsidDel="00000000" w:rsidP="00000000" w:rsidRDefault="00000000" w:rsidRPr="00000000" w14:paraId="00000098">
            <w:pPr>
              <w:contextualSpacing w:val="0"/>
              <w:rPr/>
            </w:pPr>
            <w:r w:rsidDel="00000000" w:rsidR="00000000" w:rsidRPr="00000000">
              <w:rPr>
                <w:rtl w:val="0"/>
              </w:rPr>
              <w:t xml:space="preserve">Here, actual hardware realization is performed. This is done by modelling the circuit and then the requirements report is generated. Thus, the LUT values go down. The information given here is detailed and accurate.</w:t>
            </w:r>
          </w:p>
        </w:tc>
      </w:tr>
    </w:tbl>
    <w:p w:rsidR="00000000" w:rsidDel="00000000" w:rsidP="00000000" w:rsidRDefault="00000000" w:rsidRPr="00000000" w14:paraId="00000099">
      <w:pPr>
        <w:contextualSpacing w:val="0"/>
        <w:rPr>
          <w:b w:val="1"/>
          <w:sz w:val="22"/>
          <w:szCs w:val="22"/>
        </w:rPr>
      </w:pPr>
      <w:r w:rsidDel="00000000" w:rsidR="00000000" w:rsidRPr="00000000">
        <w:rPr>
          <w:rtl w:val="0"/>
        </w:rPr>
      </w:r>
    </w:p>
    <w:p w:rsidR="00000000" w:rsidDel="00000000" w:rsidP="00000000" w:rsidRDefault="00000000" w:rsidRPr="00000000" w14:paraId="0000009A">
      <w:pPr>
        <w:ind w:firstLine="420"/>
        <w:contextualSpacing w:val="0"/>
        <w:rPr>
          <w:b w:val="1"/>
          <w:sz w:val="22"/>
          <w:szCs w:val="22"/>
        </w:rPr>
      </w:pPr>
      <w:bookmarkStart w:colFirst="0" w:colLast="0" w:name="_gjdgxs" w:id="0"/>
      <w:bookmarkEnd w:id="0"/>
      <w:r w:rsidDel="00000000" w:rsidR="00000000" w:rsidRPr="00000000">
        <w:rPr>
          <w:b w:val="1"/>
          <w:sz w:val="22"/>
          <w:szCs w:val="22"/>
          <w:rtl w:val="0"/>
        </w:rPr>
        <w:t xml:space="preserve">GitHub link: </w:t>
      </w:r>
      <w:r w:rsidDel="00000000" w:rsidR="00000000" w:rsidRPr="00000000">
        <w:rPr>
          <w:sz w:val="22"/>
          <w:szCs w:val="22"/>
          <w:rtl w:val="0"/>
        </w:rPr>
        <w:t xml:space="preserve">https://github.com/Nie13/6463processor</w:t>
      </w:r>
      <w:r w:rsidDel="00000000" w:rsidR="00000000" w:rsidRPr="00000000">
        <w:rPr>
          <w:rtl w:val="0"/>
        </w:rPr>
      </w:r>
    </w:p>
    <w:sectPr>
      <w:pgSz w:h="16838" w:w="11906"/>
      <w:pgMar w:bottom="1440" w:top="1440" w:left="1350" w:right="926"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360" w:hanging="360"/>
      </w:pPr>
      <w:rPr/>
    </w:lvl>
    <w:lvl w:ilvl="1">
      <w:start w:val="1"/>
      <w:numFmt w:val="lowerLetter"/>
      <w:lvlText w:val="%2)"/>
      <w:lvlJc w:val="left"/>
      <w:pPr>
        <w:ind w:left="840" w:hanging="420"/>
      </w:pPr>
      <w:rPr/>
    </w:lvl>
    <w:lvl w:ilvl="2">
      <w:start w:val="1"/>
      <w:numFmt w:val="lowerRoman"/>
      <w:lvlText w:val="%3."/>
      <w:lvlJc w:val="right"/>
      <w:pPr>
        <w:ind w:left="1260" w:hanging="420"/>
      </w:pPr>
      <w:rPr/>
    </w:lvl>
    <w:lvl w:ilvl="3">
      <w:start w:val="1"/>
      <w:numFmt w:val="decimal"/>
      <w:lvlText w:val="%4."/>
      <w:lvlJc w:val="left"/>
      <w:pPr>
        <w:ind w:left="1680" w:hanging="420"/>
      </w:pPr>
      <w:rPr/>
    </w:lvl>
    <w:lvl w:ilvl="4">
      <w:start w:val="1"/>
      <w:numFmt w:val="lowerLetter"/>
      <w:lvlText w:val="%5)"/>
      <w:lvlJc w:val="left"/>
      <w:pPr>
        <w:ind w:left="2100" w:hanging="420"/>
      </w:pPr>
      <w:rPr/>
    </w:lvl>
    <w:lvl w:ilvl="5">
      <w:start w:val="1"/>
      <w:numFmt w:val="lowerRoman"/>
      <w:lvlText w:val="%6."/>
      <w:lvlJc w:val="right"/>
      <w:pPr>
        <w:ind w:left="2520" w:hanging="420"/>
      </w:pPr>
      <w:rPr/>
    </w:lvl>
    <w:lvl w:ilvl="6">
      <w:start w:val="1"/>
      <w:numFmt w:val="decimal"/>
      <w:lvlText w:val="%7."/>
      <w:lvlJc w:val="left"/>
      <w:pPr>
        <w:ind w:left="2940" w:hanging="420"/>
      </w:pPr>
      <w:rPr/>
    </w:lvl>
    <w:lvl w:ilvl="7">
      <w:start w:val="1"/>
      <w:numFmt w:val="lowerLetter"/>
      <w:lvlText w:val="%8)"/>
      <w:lvlJc w:val="left"/>
      <w:pPr>
        <w:ind w:left="3360" w:hanging="420"/>
      </w:pPr>
      <w:rPr/>
    </w:lvl>
    <w:lvl w:ilvl="8">
      <w:start w:val="1"/>
      <w:numFmt w:val="lowerRoman"/>
      <w:lvlText w:val="%9."/>
      <w:lvlJc w:val="right"/>
      <w:pPr>
        <w:ind w:left="3780" w:hanging="420"/>
      </w:pPr>
      <w:rPr/>
    </w:lvl>
  </w:abstractNum>
  <w:abstractNum w:abstractNumId="2">
    <w:lvl w:ilvl="0">
      <w:start w:val="1"/>
      <w:numFmt w:val="decimal"/>
      <w:lvlText w:val="%1."/>
      <w:lvlJc w:val="left"/>
      <w:pPr>
        <w:ind w:left="360" w:hanging="360"/>
      </w:pPr>
      <w:rPr/>
    </w:lvl>
    <w:lvl w:ilvl="1">
      <w:start w:val="1"/>
      <w:numFmt w:val="lowerLetter"/>
      <w:lvlText w:val="%2)"/>
      <w:lvlJc w:val="left"/>
      <w:pPr>
        <w:ind w:left="840" w:hanging="420"/>
      </w:pPr>
      <w:rPr/>
    </w:lvl>
    <w:lvl w:ilvl="2">
      <w:start w:val="1"/>
      <w:numFmt w:val="lowerRoman"/>
      <w:lvlText w:val="%3."/>
      <w:lvlJc w:val="right"/>
      <w:pPr>
        <w:ind w:left="1260" w:hanging="420"/>
      </w:pPr>
      <w:rPr/>
    </w:lvl>
    <w:lvl w:ilvl="3">
      <w:start w:val="1"/>
      <w:numFmt w:val="decimal"/>
      <w:lvlText w:val="%4."/>
      <w:lvlJc w:val="left"/>
      <w:pPr>
        <w:ind w:left="1680" w:hanging="420"/>
      </w:pPr>
      <w:rPr/>
    </w:lvl>
    <w:lvl w:ilvl="4">
      <w:start w:val="1"/>
      <w:numFmt w:val="lowerLetter"/>
      <w:lvlText w:val="%5)"/>
      <w:lvlJc w:val="left"/>
      <w:pPr>
        <w:ind w:left="2100" w:hanging="420"/>
      </w:pPr>
      <w:rPr/>
    </w:lvl>
    <w:lvl w:ilvl="5">
      <w:start w:val="1"/>
      <w:numFmt w:val="lowerRoman"/>
      <w:lvlText w:val="%6."/>
      <w:lvlJc w:val="right"/>
      <w:pPr>
        <w:ind w:left="2520" w:hanging="420"/>
      </w:pPr>
      <w:rPr/>
    </w:lvl>
    <w:lvl w:ilvl="6">
      <w:start w:val="1"/>
      <w:numFmt w:val="decimal"/>
      <w:lvlText w:val="%7."/>
      <w:lvlJc w:val="left"/>
      <w:pPr>
        <w:ind w:left="2940" w:hanging="420"/>
      </w:pPr>
      <w:rPr/>
    </w:lvl>
    <w:lvl w:ilvl="7">
      <w:start w:val="1"/>
      <w:numFmt w:val="lowerLetter"/>
      <w:lvlText w:val="%8)"/>
      <w:lvlJc w:val="left"/>
      <w:pPr>
        <w:ind w:left="3360" w:hanging="420"/>
      </w:pPr>
      <w:rPr/>
    </w:lvl>
    <w:lvl w:ilvl="8">
      <w:start w:val="1"/>
      <w:numFmt w:val="lowerRoman"/>
      <w:lvlText w:val="%9."/>
      <w:lvlJc w:val="right"/>
      <w:pPr>
        <w:ind w:left="3780" w:hanging="42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1"/>
        <w:szCs w:val="21"/>
        <w:lang w:val="en-US"/>
      </w:rPr>
    </w:rPrDefault>
    <w:pPrDefault>
      <w:pPr>
        <w:widowControl w:val="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7.png"/><Relationship Id="rId10" Type="http://schemas.openxmlformats.org/officeDocument/2006/relationships/image" Target="media/image13.png"/><Relationship Id="rId13" Type="http://schemas.openxmlformats.org/officeDocument/2006/relationships/image" Target="media/image20.png"/><Relationship Id="rId12"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23.png"/><Relationship Id="rId14" Type="http://schemas.openxmlformats.org/officeDocument/2006/relationships/image" Target="media/image19.png"/><Relationship Id="rId17" Type="http://schemas.openxmlformats.org/officeDocument/2006/relationships/image" Target="media/image22.png"/><Relationship Id="rId16" Type="http://schemas.openxmlformats.org/officeDocument/2006/relationships/image" Target="media/image21.png"/><Relationship Id="rId5" Type="http://schemas.openxmlformats.org/officeDocument/2006/relationships/styles" Target="styles.xml"/><Relationship Id="rId19" Type="http://schemas.openxmlformats.org/officeDocument/2006/relationships/image" Target="media/image24.png"/><Relationship Id="rId6" Type="http://schemas.openxmlformats.org/officeDocument/2006/relationships/image" Target="media/image10.png"/><Relationship Id="rId18" Type="http://schemas.openxmlformats.org/officeDocument/2006/relationships/image" Target="media/image26.png"/><Relationship Id="rId7" Type="http://schemas.openxmlformats.org/officeDocument/2006/relationships/image" Target="media/image12.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