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D24" w:rsidRDefault="00F45D24" w:rsidP="00F45D24">
      <w:pPr>
        <w:pStyle w:val="Heading1"/>
        <w:shd w:val="clear" w:color="auto" w:fill="FFFFFF"/>
        <w:spacing w:beforeAutospacing="0" w:afterAutospacing="0" w:line="17" w:lineRule="atLeast"/>
        <w:jc w:val="center"/>
        <w:rPr>
          <w:rFonts w:ascii="Arial" w:hAnsi="Arial" w:cs="Arial" w:hint="default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 w:hint="default"/>
          <w:color w:val="000000"/>
          <w:sz w:val="40"/>
          <w:szCs w:val="40"/>
          <w:shd w:val="clear" w:color="auto" w:fill="FFFFFF"/>
        </w:rPr>
        <w:t>LAPORAN PRAKTIKUM INTERNET OF THINGS (IoT)</w:t>
      </w:r>
    </w:p>
    <w:p w:rsidR="00F45D24" w:rsidRDefault="00F45D24" w:rsidP="00F45D24"/>
    <w:p w:rsidR="00F45D24" w:rsidRPr="00F45D24" w:rsidRDefault="00F45D24" w:rsidP="00F45D2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id-ID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Laravel</w:t>
      </w:r>
    </w:p>
    <w:p w:rsidR="00F45D24" w:rsidRDefault="00F45D24" w:rsidP="00F45D24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prilia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Putry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Nabila</w:t>
      </w:r>
    </w:p>
    <w:p w:rsidR="00F45D24" w:rsidRDefault="00F45D24" w:rsidP="00F45D24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>Brawijaya</w:t>
      </w:r>
      <w:proofErr w:type="spellEnd"/>
    </w:p>
    <w:p w:rsidR="00F45D24" w:rsidRDefault="00F45D24" w:rsidP="00F45D24">
      <w:pPr>
        <w:jc w:val="center"/>
        <w:rPr>
          <w:rFonts w:ascii="Snell Roundhand" w:eastAsia="Snell Roundhand" w:hAnsi="Snell Roundhand" w:cs="Snell Roundhand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Email: </w:t>
      </w:r>
      <w:hyperlink r:id="rId5" w:history="1">
        <w:r w:rsidRPr="009A621E">
          <w:rPr>
            <w:rStyle w:val="Hyperlink"/>
            <w:rFonts w:ascii="Times New Roman" w:eastAsia="Times New Roman" w:hAnsi="Times New Roman" w:cs="Times New Roman"/>
            <w:i/>
            <w:iCs/>
            <w:sz w:val="24"/>
            <w:shd w:val="clear" w:color="auto" w:fill="FFFFFF"/>
          </w:rPr>
          <w:t>nabilaaprilia353@gmail.com</w:t>
        </w:r>
      </w:hyperlink>
      <w:r>
        <w:rPr>
          <w:rFonts w:ascii="Times New Roman" w:eastAsia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 </w:t>
      </w:r>
    </w:p>
    <w:p w:rsidR="00F45D24" w:rsidRDefault="00F45D24" w:rsidP="00F45D24"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:rsidR="00F45D24" w:rsidRDefault="00F45D24" w:rsidP="00F45D24">
      <w:r>
        <w:rPr>
          <w:b/>
          <w:bCs/>
        </w:rPr>
        <w:t>ABSTRAK</w:t>
      </w:r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konsep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dasar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Laravel 11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cara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mengaksesnya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publik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. Laravel 11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framework PHP yang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menyediakan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fitur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bawaan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pembuatan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RESTful,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sementara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memungkinkan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lokal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diakses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internet.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mencakup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proses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instalasi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konfigurasi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pembuatan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endpoint API,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akses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. Hasil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bahwa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dikembangkan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mudah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diakses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berbagai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tanpa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perlu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deployment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server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produksi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45D24" w:rsidRDefault="00F45D24" w:rsidP="00F45D24">
      <w:r>
        <w:rPr>
          <w:rFonts w:hint="eastAsia"/>
          <w:b/>
          <w:bCs/>
        </w:rPr>
        <w:t xml:space="preserve">1. </w:t>
      </w:r>
      <w:proofErr w:type="spellStart"/>
      <w:r>
        <w:rPr>
          <w:rFonts w:hint="eastAsia"/>
          <w:b/>
          <w:bCs/>
        </w:rPr>
        <w:t>Pendahuluan</w:t>
      </w:r>
      <w:proofErr w:type="spellEnd"/>
    </w:p>
    <w:p w:rsidR="00F45D24" w:rsidRPr="00F45D24" w:rsidRDefault="00F45D24" w:rsidP="00F45D24">
      <w:pPr>
        <w:rPr>
          <w:b/>
          <w:bCs/>
        </w:rPr>
      </w:pPr>
      <w:r w:rsidRPr="00F45D24">
        <w:rPr>
          <w:rFonts w:hint="eastAsia"/>
          <w:b/>
          <w:bCs/>
        </w:rPr>
        <w:t>1.1</w:t>
      </w:r>
      <w:r w:rsidRPr="00F45D24">
        <w:rPr>
          <w:rFonts w:hint="eastAsia"/>
          <w:b/>
          <w:bCs/>
        </w:rPr>
        <w:t>​</w:t>
      </w:r>
      <w:proofErr w:type="spellStart"/>
      <w:r w:rsidRPr="00F45D24">
        <w:rPr>
          <w:rFonts w:hint="eastAsia"/>
          <w:b/>
          <w:bCs/>
        </w:rPr>
        <w:t>Latar</w:t>
      </w:r>
      <w:proofErr w:type="spellEnd"/>
      <w:r w:rsidRPr="00F45D24">
        <w:rPr>
          <w:rFonts w:hint="eastAsia"/>
          <w:b/>
          <w:bCs/>
        </w:rPr>
        <w:t xml:space="preserve"> </w:t>
      </w:r>
      <w:proofErr w:type="spellStart"/>
      <w:r w:rsidRPr="00F45D24">
        <w:rPr>
          <w:rFonts w:hint="eastAsia"/>
          <w:b/>
          <w:bCs/>
        </w:rPr>
        <w:t>Belakang</w:t>
      </w:r>
      <w:proofErr w:type="spellEnd"/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modern, API (Application Programming Interface)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menjadi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komponen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utama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menghubungkan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berbagai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. Laravel 11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menawarkan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berbagai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fitur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membuat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cepat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efisien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seperti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routing, middleware, dan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autentikasi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Namun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tahap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, API yang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berjalan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lingkungan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lokal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seringkali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sulit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diakses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lain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mengatasi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kendala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membuat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tunneling yang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memungkinkan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lokal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diakses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internet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alamat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publik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bagaimana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Laravel 11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pembuatan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bagaimana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Ngrok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membantu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pengujian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tanpa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perlu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deployment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 xml:space="preserve"> server </w:t>
      </w:r>
      <w:proofErr w:type="spellStart"/>
      <w:r w:rsidRPr="00F45D24">
        <w:rPr>
          <w:rFonts w:ascii="Times New Roman" w:hAnsi="Times New Roman" w:cs="Times New Roman"/>
          <w:color w:val="000000"/>
          <w:sz w:val="20"/>
          <w:szCs w:val="20"/>
        </w:rPr>
        <w:t>eksternal</w:t>
      </w:r>
      <w:proofErr w:type="spellEnd"/>
      <w:r w:rsidRPr="00F45D24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F45D2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45D24" w:rsidRPr="00F45D24" w:rsidRDefault="00F45D24" w:rsidP="00F45D24">
      <w:pPr>
        <w:rPr>
          <w:b/>
          <w:bCs/>
        </w:rPr>
      </w:pPr>
      <w:r w:rsidRPr="00F45D24">
        <w:rPr>
          <w:rFonts w:hint="eastAsia"/>
          <w:b/>
          <w:bCs/>
        </w:rPr>
        <w:t>1.2</w:t>
      </w:r>
      <w:r w:rsidRPr="00F45D24">
        <w:rPr>
          <w:rFonts w:hint="eastAsia"/>
          <w:b/>
          <w:bCs/>
        </w:rPr>
        <w:t>​</w:t>
      </w:r>
      <w:proofErr w:type="spellStart"/>
      <w:r w:rsidRPr="00F45D24">
        <w:rPr>
          <w:rFonts w:hint="eastAsia"/>
          <w:b/>
          <w:bCs/>
        </w:rPr>
        <w:t>Tujuan</w:t>
      </w:r>
      <w:proofErr w:type="spellEnd"/>
      <w:r w:rsidRPr="00F45D24">
        <w:rPr>
          <w:rFonts w:hint="eastAsia"/>
          <w:b/>
          <w:bCs/>
        </w:rPr>
        <w:t xml:space="preserve"> </w:t>
      </w:r>
      <w:proofErr w:type="spellStart"/>
      <w:r w:rsidRPr="00F45D24">
        <w:rPr>
          <w:rFonts w:hint="eastAsia"/>
          <w:b/>
          <w:bCs/>
        </w:rPr>
        <w:t>Eksperimen</w:t>
      </w:r>
      <w:proofErr w:type="spellEnd"/>
    </w:p>
    <w:p w:rsidR="00F45D24" w:rsidRDefault="00F45D24" w:rsidP="00F45D24">
      <w:proofErr w:type="spellStart"/>
      <w:r>
        <w:rPr>
          <w:rFonts w:hint="eastAsia"/>
        </w:rPr>
        <w:t>Tujuan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eksperimen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sebagai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berikut</w:t>
      </w:r>
      <w:proofErr w:type="spellEnd"/>
      <w:r>
        <w:rPr>
          <w:rFonts w:hint="eastAsia"/>
        </w:rPr>
        <w:t>:</w:t>
      </w:r>
    </w:p>
    <w:p w:rsidR="00F45D24" w:rsidRPr="00F45D24" w:rsidRDefault="00F45D24" w:rsidP="00F45D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</w:pP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Memahami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konsep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dasar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dan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arsitektur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API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berbasis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RESTful di Laravel 11.</w:t>
      </w:r>
    </w:p>
    <w:p w:rsidR="00F45D24" w:rsidRPr="00F45D24" w:rsidRDefault="00F45D24" w:rsidP="00F45D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</w:pP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Mempelajari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proses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instalasi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dan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konfigurasi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Laravel 11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untuk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pembuatan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API.</w:t>
      </w:r>
    </w:p>
    <w:p w:rsidR="00F45D24" w:rsidRPr="00F45D24" w:rsidRDefault="00F45D24" w:rsidP="00F45D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</w:pP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Mengimplementasikan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endpoint API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sederhana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menggunakan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Laravel 11.</w:t>
      </w:r>
    </w:p>
    <w:p w:rsidR="00F45D24" w:rsidRPr="00F45D24" w:rsidRDefault="00F45D24" w:rsidP="00F45D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</w:pP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Menggunakan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Ngrok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untuk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membuka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akses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API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lokal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ke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internet.</w:t>
      </w:r>
    </w:p>
    <w:p w:rsidR="00F45D24" w:rsidRPr="00F45D24" w:rsidRDefault="00F45D24" w:rsidP="00F45D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</w:pP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Menguji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dan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memastikan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API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dapat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diakses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serta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berfungsi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dengan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baik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dari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berbagai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 xml:space="preserve"> </w:t>
      </w:r>
      <w:proofErr w:type="spellStart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perangkat</w:t>
      </w:r>
      <w:proofErr w:type="spellEnd"/>
      <w:r w:rsidRPr="00F45D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D" w:eastAsia="ko-KR"/>
        </w:rPr>
        <w:t>.</w:t>
      </w:r>
    </w:p>
    <w:p w:rsidR="00F45D24" w:rsidRPr="00F45D24" w:rsidRDefault="00F45D24" w:rsidP="00F45D24">
      <w:pPr>
        <w:rPr>
          <w:lang w:val="en-ID"/>
        </w:rPr>
      </w:pPr>
    </w:p>
    <w:p w:rsidR="00F45D24" w:rsidRDefault="00F45D24" w:rsidP="00F45D24">
      <w:r>
        <w:rPr>
          <w:rFonts w:hint="eastAsia"/>
          <w:b/>
          <w:bCs/>
        </w:rPr>
        <w:t>2. M</w:t>
      </w:r>
      <w:proofErr w:type="spellStart"/>
      <w:r>
        <w:rPr>
          <w:rFonts w:hint="eastAsia"/>
          <w:b/>
          <w:bCs/>
        </w:rPr>
        <w:t>etodologi</w:t>
      </w:r>
      <w:proofErr w:type="spellEnd"/>
    </w:p>
    <w:p w:rsidR="00F45D24" w:rsidRPr="00F45D24" w:rsidRDefault="00F45D24" w:rsidP="00F45D24">
      <w:pPr>
        <w:rPr>
          <w:b/>
          <w:bCs/>
        </w:rPr>
      </w:pPr>
      <w:r w:rsidRPr="00F45D24"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 xml:space="preserve"> </w:t>
      </w:r>
      <w:r w:rsidRPr="00F45D24">
        <w:rPr>
          <w:rFonts w:hint="eastAsia"/>
          <w:b/>
          <w:bCs/>
        </w:rPr>
        <w:t xml:space="preserve">Alat dan </w:t>
      </w:r>
      <w:proofErr w:type="spellStart"/>
      <w:r w:rsidRPr="00F45D24">
        <w:rPr>
          <w:rFonts w:hint="eastAsia"/>
          <w:b/>
          <w:bCs/>
        </w:rPr>
        <w:t>Bahan</w:t>
      </w:r>
      <w:proofErr w:type="spellEnd"/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F45D24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45D24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Xampp</w:t>
      </w:r>
      <w:proofErr w:type="spellEnd"/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>• Laravel</w:t>
      </w:r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lastRenderedPageBreak/>
        <w:t>• Database</w:t>
      </w:r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Api</w:t>
      </w:r>
      <w:proofErr w:type="spellEnd"/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>• Postman</w:t>
      </w:r>
    </w:p>
    <w:p w:rsidR="00F45D24" w:rsidRP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 xml:space="preserve">• </w:t>
      </w:r>
      <w:proofErr w:type="spellStart"/>
      <w:r w:rsidRPr="00F45D24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  <w:r w:rsidRPr="00F45D24">
        <w:rPr>
          <w:rFonts w:ascii="Times New Roman" w:hAnsi="Times New Roman" w:cs="Times New Roman"/>
          <w:sz w:val="20"/>
          <w:szCs w:val="20"/>
        </w:rPr>
        <w:t>• Command prompt</w:t>
      </w:r>
    </w:p>
    <w:p w:rsidR="00F45D24" w:rsidRDefault="00F45D24" w:rsidP="00F45D24">
      <w:pPr>
        <w:rPr>
          <w:rFonts w:ascii="Times New Roman" w:hAnsi="Times New Roman" w:cs="Times New Roman"/>
          <w:sz w:val="20"/>
          <w:szCs w:val="20"/>
        </w:rPr>
      </w:pPr>
    </w:p>
    <w:p w:rsidR="00F45D24" w:rsidRPr="00F45D24" w:rsidRDefault="00F45D24" w:rsidP="00F45D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b/>
          <w:bCs/>
        </w:rPr>
        <w:t>Lampiran</w:t>
      </w:r>
    </w:p>
    <w:p w:rsidR="007B1420" w:rsidRDefault="00F45D24" w:rsidP="00F45D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4369699" cy="2731304"/>
            <wp:effectExtent l="0" t="0" r="0" b="0"/>
            <wp:docPr id="113719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5598" name="Picture 11371955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16" cy="27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4" w:rsidRPr="00F45D24" w:rsidRDefault="00F45D24" w:rsidP="00F45D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>
            <wp:extent cx="4343962" cy="2715217"/>
            <wp:effectExtent l="0" t="0" r="0" b="3175"/>
            <wp:docPr id="229025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25338" name="Picture 2290253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0" cy="27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24" w:rsidRPr="00F45D24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nell Roundhand">
    <w:altName w:val="Calibri"/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5AE7"/>
    <w:multiLevelType w:val="multilevel"/>
    <w:tmpl w:val="392A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056F9"/>
    <w:multiLevelType w:val="singleLevel"/>
    <w:tmpl w:val="67D056F9"/>
    <w:lvl w:ilvl="0">
      <w:start w:val="2"/>
      <w:numFmt w:val="decimal"/>
      <w:lvlText w:val="%1."/>
      <w:lvlJc w:val="left"/>
    </w:lvl>
  </w:abstractNum>
  <w:num w:numId="1" w16cid:durableId="55669822">
    <w:abstractNumId w:val="1"/>
  </w:num>
  <w:num w:numId="2" w16cid:durableId="11472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24"/>
    <w:rsid w:val="00693753"/>
    <w:rsid w:val="00785283"/>
    <w:rsid w:val="007B1420"/>
    <w:rsid w:val="00C10CA4"/>
    <w:rsid w:val="00F4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B8F2"/>
  <w15:chartTrackingRefBased/>
  <w15:docId w15:val="{1A6A3FBF-C3D1-C047-91C1-8B5B3D98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24"/>
    <w:pPr>
      <w:widowControl w:val="0"/>
      <w:spacing w:after="160" w:line="259" w:lineRule="auto"/>
      <w:jc w:val="both"/>
    </w:pPr>
    <w:rPr>
      <w:sz w:val="21"/>
      <w:lang w:val="en-US" w:eastAsia="zh-CN"/>
      <w14:ligatures w14:val="none"/>
    </w:rPr>
  </w:style>
  <w:style w:type="paragraph" w:styleId="Heading1">
    <w:name w:val="heading 1"/>
    <w:next w:val="Normal"/>
    <w:link w:val="Heading1Char"/>
    <w:qFormat/>
    <w:rsid w:val="00F45D24"/>
    <w:pPr>
      <w:spacing w:beforeAutospacing="1" w:afterAutospacing="1" w:line="259" w:lineRule="auto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5D24"/>
    <w:rPr>
      <w:rFonts w:ascii="SimSun" w:eastAsia="SimSun" w:hAnsi="SimSun" w:cs="Times New Roman"/>
      <w:b/>
      <w:bCs/>
      <w:kern w:val="44"/>
      <w:sz w:val="48"/>
      <w:szCs w:val="48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F4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bilaaprilia35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1</cp:revision>
  <dcterms:created xsi:type="dcterms:W3CDTF">2025-03-18T04:30:00Z</dcterms:created>
  <dcterms:modified xsi:type="dcterms:W3CDTF">2025-03-18T04:41:00Z</dcterms:modified>
</cp:coreProperties>
</file>