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3A4924" w:rsidRPr="0070628F" w14:paraId="7763CCCE" w14:textId="77777777" w:rsidTr="00A11763">
        <w:tc>
          <w:tcPr>
            <w:tcW w:w="5382" w:type="dxa"/>
          </w:tcPr>
          <w:p w14:paraId="29F7A409" w14:textId="77777777" w:rsidR="003A4924" w:rsidRPr="0070628F" w:rsidRDefault="003A4924" w:rsidP="00A11763">
            <w:pPr>
              <w:tabs>
                <w:tab w:val="center" w:pos="4677"/>
                <w:tab w:val="right" w:pos="9355"/>
              </w:tabs>
              <w:spacing w:line="259" w:lineRule="auto"/>
              <w:rPr>
                <w:color w:val="auto"/>
              </w:rPr>
            </w:pPr>
          </w:p>
        </w:tc>
        <w:tc>
          <w:tcPr>
            <w:tcW w:w="3963" w:type="dxa"/>
          </w:tcPr>
          <w:p w14:paraId="1C5CA432" w14:textId="77777777" w:rsidR="003A4924" w:rsidRPr="0070628F" w:rsidRDefault="003A4924" w:rsidP="00A11763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70628F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2913CB1C" w14:textId="77777777" w:rsidR="003A4924" w:rsidRPr="0070628F" w:rsidRDefault="003A4924" w:rsidP="00A11763">
            <w:pPr>
              <w:tabs>
                <w:tab w:val="center" w:pos="4677"/>
                <w:tab w:val="right" w:pos="9355"/>
              </w:tabs>
              <w:spacing w:line="259" w:lineRule="auto"/>
              <w:rPr>
                <w:sz w:val="20"/>
                <w:szCs w:val="20"/>
              </w:rPr>
            </w:pPr>
            <w:r w:rsidRPr="0070628F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117271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11727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117271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4AB500A8" w14:textId="77777777" w:rsidR="003A4924" w:rsidRPr="0070628F" w:rsidRDefault="003A4924" w:rsidP="003A4924">
      <w:pPr>
        <w:pStyle w:val="a8"/>
        <w:rPr>
          <w:rFonts w:ascii="Times New Roman" w:hAnsi="Times New Roman" w:cs="Times New Roman"/>
        </w:rPr>
      </w:pPr>
    </w:p>
    <w:p w14:paraId="59B5AE96" w14:textId="77777777" w:rsidR="003A4924" w:rsidRDefault="003A4924" w:rsidP="0083691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69423461" w14:textId="3628E3BE" w:rsidR="00836910" w:rsidRPr="0070628F" w:rsidRDefault="00836910" w:rsidP="0083691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 xml:space="preserve">ДОЛЖНОСТНАЯ ИНСТРУКЦИЯ </w:t>
      </w:r>
    </w:p>
    <w:p w14:paraId="2BE06114" w14:textId="77777777" w:rsidR="00650D81" w:rsidRPr="0070628F" w:rsidRDefault="00653FFD" w:rsidP="006C04B9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>бартендера</w:t>
      </w:r>
    </w:p>
    <w:p w14:paraId="59F90F0F" w14:textId="77777777" w:rsidR="00836910" w:rsidRPr="0070628F" w:rsidRDefault="00836910" w:rsidP="00137C2E">
      <w:pPr>
        <w:contextualSpacing/>
        <w:jc w:val="center"/>
        <w:rPr>
          <w:rFonts w:ascii="Times New Roman" w:hAnsi="Times New Roman" w:cs="Times New Roman"/>
          <w:bCs/>
        </w:rPr>
      </w:pPr>
    </w:p>
    <w:p w14:paraId="42C3A7A3" w14:textId="77777777" w:rsidR="00650D81" w:rsidRPr="0070628F" w:rsidRDefault="00650D81" w:rsidP="00137C2E">
      <w:pPr>
        <w:widowControl/>
        <w:numPr>
          <w:ilvl w:val="0"/>
          <w:numId w:val="6"/>
        </w:numPr>
        <w:suppressAutoHyphens/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</w:rPr>
        <w:t>1. ОБЩИЕ ПОЛОЖЕНИЯ</w:t>
      </w:r>
    </w:p>
    <w:p w14:paraId="6702F559" w14:textId="63F5662D" w:rsidR="00650D81" w:rsidRPr="0070628F" w:rsidRDefault="00650D81" w:rsidP="00137C2E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color w:val="auto"/>
        </w:rPr>
        <w:t xml:space="preserve">1.1. Настоящая должностная инструкция определяет обязанности, права и ответственность </w:t>
      </w:r>
      <w:r w:rsidR="008E312B" w:rsidRPr="0070628F">
        <w:rPr>
          <w:rFonts w:ascii="Times New Roman" w:eastAsia="Times New Roman" w:hAnsi="Times New Roman" w:cs="Times New Roman"/>
          <w:color w:val="auto"/>
        </w:rPr>
        <w:t>бартендера</w:t>
      </w:r>
      <w:r w:rsidRPr="0070628F">
        <w:rPr>
          <w:rFonts w:ascii="Times New Roman" w:eastAsia="Times New Roman" w:hAnsi="Times New Roman" w:cs="Times New Roman"/>
          <w:color w:val="auto"/>
        </w:rPr>
        <w:t xml:space="preserve"> 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117271" w:rsidRPr="00117271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70628F">
        <w:rPr>
          <w:rFonts w:ascii="Times New Roman" w:eastAsia="Times New Roman" w:hAnsi="Times New Roman" w:cs="Times New Roman"/>
          <w:color w:val="auto"/>
        </w:rPr>
        <w:t>.</w:t>
      </w:r>
    </w:p>
    <w:p w14:paraId="778B4F10" w14:textId="77777777" w:rsidR="00BE2DE2" w:rsidRPr="0070628F" w:rsidRDefault="00650D81" w:rsidP="00137C2E">
      <w:pPr>
        <w:pStyle w:val="a6"/>
        <w:spacing w:after="0"/>
        <w:contextualSpacing/>
        <w:jc w:val="both"/>
      </w:pPr>
      <w:r w:rsidRPr="0070628F">
        <w:t>1.2.</w:t>
      </w:r>
      <w:r w:rsidR="006C04B9" w:rsidRPr="0070628F">
        <w:t xml:space="preserve"> </w:t>
      </w:r>
      <w:r w:rsidR="00BE2DE2" w:rsidRPr="0070628F">
        <w:rPr>
          <w:iCs/>
        </w:rPr>
        <w:t xml:space="preserve">Настоящая должностная инструкция разработана на основе Профессионального стандарта </w:t>
      </w:r>
      <w:r w:rsidR="00381C4A" w:rsidRPr="0070628F">
        <w:rPr>
          <w:iCs/>
        </w:rPr>
        <w:t xml:space="preserve">33.013 </w:t>
      </w:r>
      <w:r w:rsidR="00BE2DE2" w:rsidRPr="0070628F">
        <w:rPr>
          <w:iCs/>
        </w:rPr>
        <w:t>"</w:t>
      </w:r>
      <w:hyperlink r:id="rId7" w:tooltip="Профстандарт Специалист по управлению персоналом Минтруда России" w:history="1">
        <w:r w:rsidR="00381C4A" w:rsidRPr="0070628F">
          <w:rPr>
            <w:rStyle w:val="a3"/>
            <w:color w:val="auto"/>
            <w:u w:val="none"/>
          </w:rPr>
          <w:t>Официант/бармен</w:t>
        </w:r>
      </w:hyperlink>
      <w:r w:rsidR="00BE2DE2" w:rsidRPr="0070628F">
        <w:rPr>
          <w:iCs/>
        </w:rPr>
        <w:t xml:space="preserve">", утвержденного Приказом Минтруда России от </w:t>
      </w:r>
      <w:r w:rsidR="00381C4A" w:rsidRPr="0070628F">
        <w:rPr>
          <w:iCs/>
        </w:rPr>
        <w:t>01.12</w:t>
      </w:r>
      <w:r w:rsidR="00BE2DE2" w:rsidRPr="0070628F">
        <w:rPr>
          <w:iCs/>
        </w:rPr>
        <w:t xml:space="preserve">.2015 N </w:t>
      </w:r>
      <w:r w:rsidR="00381C4A" w:rsidRPr="0070628F">
        <w:rPr>
          <w:iCs/>
        </w:rPr>
        <w:t>910н</w:t>
      </w:r>
      <w:r w:rsidR="00BE2DE2" w:rsidRPr="0070628F">
        <w:t>.</w:t>
      </w:r>
    </w:p>
    <w:p w14:paraId="3665230E" w14:textId="73C75219" w:rsidR="00650D81" w:rsidRPr="0070628F" w:rsidRDefault="00382948" w:rsidP="00137C2E">
      <w:pPr>
        <w:pStyle w:val="a6"/>
        <w:spacing w:after="0"/>
        <w:contextualSpacing/>
        <w:jc w:val="both"/>
      </w:pPr>
      <w:r w:rsidRPr="0070628F">
        <w:t xml:space="preserve">1.3. </w:t>
      </w:r>
      <w:r w:rsidR="008E312B" w:rsidRPr="0070628F">
        <w:t>Бартендер</w:t>
      </w:r>
      <w:r w:rsidR="00650D81" w:rsidRPr="0070628F">
        <w:t xml:space="preserve"> назначается на должность и освобождается от должности приказом </w:t>
      </w:r>
      <w:r w:rsidR="00117271" w:rsidRPr="00A0452B">
        <w:rPr>
          <w:color w:val="FF0000"/>
        </w:rPr>
        <w:t>&lt;</w:t>
      </w:r>
      <w:r w:rsidR="0078171B">
        <w:rPr>
          <w:color w:val="FF0000"/>
        </w:rPr>
        <w:t>Должность руководителя</w:t>
      </w:r>
      <w:r w:rsidR="00117271" w:rsidRPr="00A0452B">
        <w:rPr>
          <w:color w:val="FF0000"/>
        </w:rPr>
        <w:t>&gt;</w:t>
      </w:r>
      <w:r w:rsidR="00650D81" w:rsidRPr="0070628F">
        <w:t>.</w:t>
      </w:r>
    </w:p>
    <w:p w14:paraId="60FEAEDE" w14:textId="77777777" w:rsidR="006303AD" w:rsidRPr="0070628F" w:rsidRDefault="006303AD" w:rsidP="00137C2E">
      <w:pPr>
        <w:pStyle w:val="a6"/>
        <w:spacing w:after="0"/>
        <w:contextualSpacing/>
        <w:jc w:val="both"/>
      </w:pPr>
      <w:r w:rsidRPr="0070628F">
        <w:t xml:space="preserve">1.4. На должность </w:t>
      </w:r>
      <w:r w:rsidR="008E312B" w:rsidRPr="0070628F">
        <w:t>бартендера</w:t>
      </w:r>
      <w:r w:rsidRPr="0070628F">
        <w:t xml:space="preserve"> назначается лицо имеющее </w:t>
      </w:r>
      <w:r w:rsidRPr="0070628F">
        <w:rPr>
          <w:iCs/>
        </w:rPr>
        <w:t>профессиональное обучение - программы профессионального обучения по профессиям рабочих, служащих</w:t>
      </w:r>
      <w:r w:rsidRPr="0070628F">
        <w:t xml:space="preserve"> и стаж работы по специальности не менее 6-ти месяцев </w:t>
      </w:r>
      <w:r w:rsidRPr="0070628F">
        <w:rPr>
          <w:iCs/>
        </w:rPr>
        <w:t xml:space="preserve">в организациях питания по обслуживанию потребителей под руководством </w:t>
      </w:r>
      <w:r w:rsidR="00653FFD" w:rsidRPr="0070628F">
        <w:rPr>
          <w:iCs/>
        </w:rPr>
        <w:t>бартендера/бармена</w:t>
      </w:r>
      <w:r w:rsidRPr="0070628F">
        <w:t>.</w:t>
      </w:r>
    </w:p>
    <w:p w14:paraId="2587723C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t xml:space="preserve">1.5. </w:t>
      </w:r>
      <w:r w:rsidRPr="0070628F">
        <w:rPr>
          <w:iCs/>
        </w:rPr>
        <w:t>Особые условия допуска к работе:</w:t>
      </w:r>
    </w:p>
    <w:p w14:paraId="58363DBD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3EB629D" w14:textId="77777777" w:rsidR="00385161" w:rsidRPr="0070628F" w:rsidRDefault="00385161" w:rsidP="00137C2E">
      <w:pPr>
        <w:pStyle w:val="a6"/>
        <w:spacing w:after="0"/>
        <w:contextualSpacing/>
        <w:jc w:val="both"/>
      </w:pPr>
      <w:r w:rsidRPr="0070628F">
        <w:rPr>
          <w:iCs/>
        </w:rPr>
        <w:t>- при производстве блюд, напитков и кулинарных изделий с использованием алкоголя возраст не менее 18 лет.</w:t>
      </w:r>
    </w:p>
    <w:p w14:paraId="6832EA8A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t xml:space="preserve">1.6. </w:t>
      </w:r>
      <w:r w:rsidRPr="0070628F">
        <w:rPr>
          <w:iCs/>
        </w:rPr>
        <w:t>Необходимые умения:</w:t>
      </w:r>
    </w:p>
    <w:p w14:paraId="045C913E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1.6.1. </w:t>
      </w:r>
      <w:r w:rsidR="00E206F8" w:rsidRPr="0070628F">
        <w:rPr>
          <w:iCs/>
        </w:rPr>
        <w:t>Принимать заказ и консультировать потребителей по напиткам и продукции бара, буфета.</w:t>
      </w:r>
    </w:p>
    <w:p w14:paraId="6E3CBA95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1.6.2. </w:t>
      </w:r>
      <w:r w:rsidR="00E206F8" w:rsidRPr="0070628F">
        <w:rPr>
          <w:iCs/>
        </w:rPr>
        <w:t>Производить инвентаризацию продуктов, сырья, используемых при приготовлении напитков и закусок</w:t>
      </w:r>
      <w:r w:rsidRPr="0070628F">
        <w:rPr>
          <w:iCs/>
        </w:rPr>
        <w:t>.</w:t>
      </w:r>
    </w:p>
    <w:p w14:paraId="2ACED5C6" w14:textId="77777777" w:rsidR="00E206F8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1.6.3. </w:t>
      </w:r>
      <w:r w:rsidR="00E206F8" w:rsidRPr="0070628F">
        <w:rPr>
          <w:iCs/>
        </w:rPr>
        <w:t>Эксплуатировать в процессе работы оборудование бара, буфета с соблюдением требований охраны труда и санитарных норм и правил.</w:t>
      </w:r>
    </w:p>
    <w:p w14:paraId="5BEBD948" w14:textId="77777777" w:rsidR="00E206F8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1.6.4. </w:t>
      </w:r>
      <w:r w:rsidR="00E206F8" w:rsidRPr="0070628F">
        <w:rPr>
          <w:iCs/>
        </w:rPr>
        <w:t>Комбинировать различные способы приготовления и сочетания основных продуктов с дополнительными ингредиентами для создания напитков и закусок.</w:t>
      </w:r>
    </w:p>
    <w:p w14:paraId="01FB7C85" w14:textId="77777777" w:rsidR="0037460A" w:rsidRPr="0070628F" w:rsidRDefault="00910840" w:rsidP="00137C2E">
      <w:pPr>
        <w:pStyle w:val="a6"/>
        <w:spacing w:after="0"/>
        <w:contextualSpacing/>
        <w:jc w:val="both"/>
        <w:rPr>
          <w:b/>
          <w:iCs/>
        </w:rPr>
      </w:pPr>
      <w:r w:rsidRPr="0070628F">
        <w:rPr>
          <w:iCs/>
        </w:rPr>
        <w:t xml:space="preserve">1.6.5. </w:t>
      </w:r>
      <w:r w:rsidR="0037460A" w:rsidRPr="0070628F">
        <w:rPr>
          <w:iCs/>
        </w:rPr>
        <w:t>Соблюдать необходимые условия и сроки хранения продуктов и напитков в баре, буфете.</w:t>
      </w:r>
    </w:p>
    <w:p w14:paraId="27E4BA3B" w14:textId="77777777" w:rsidR="00385161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1.6.6. Производить расчет с потребителем, оформлять платежи по счетам и вести кассовую документацию.</w:t>
      </w:r>
    </w:p>
    <w:p w14:paraId="0CC940F5" w14:textId="77777777" w:rsidR="00910840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1.6.7. Составлять отчеты о выполненных заказах и реализованной продукции в баре, буфете.</w:t>
      </w:r>
    </w:p>
    <w:p w14:paraId="1FCDA11E" w14:textId="77777777" w:rsidR="00910840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1.6.8. </w:t>
      </w:r>
      <w:r w:rsidR="00910840" w:rsidRPr="0070628F">
        <w:rPr>
          <w:iCs/>
        </w:rPr>
        <w:t xml:space="preserve">Организовывать обучение помощников </w:t>
      </w:r>
      <w:r w:rsidR="0044779B" w:rsidRPr="0070628F">
        <w:rPr>
          <w:iCs/>
        </w:rPr>
        <w:t>бартендера</w:t>
      </w:r>
      <w:r w:rsidR="00910840" w:rsidRPr="0070628F">
        <w:rPr>
          <w:iCs/>
        </w:rPr>
        <w:t xml:space="preserve"> на рабочих местах правилам сервировки.</w:t>
      </w:r>
    </w:p>
    <w:p w14:paraId="2EAAB286" w14:textId="77777777" w:rsidR="00203C25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1.6.9. Осуществлять контроль выполнения помощниками </w:t>
      </w:r>
      <w:r w:rsidR="0044779B" w:rsidRPr="0070628F">
        <w:rPr>
          <w:iCs/>
        </w:rPr>
        <w:t>бартендера</w:t>
      </w:r>
      <w:r w:rsidRPr="0070628F">
        <w:rPr>
          <w:iCs/>
        </w:rPr>
        <w:t xml:space="preserve"> заданий по изготовлению простых видов напитков и закусок.</w:t>
      </w:r>
    </w:p>
    <w:p w14:paraId="658F821D" w14:textId="77777777" w:rsidR="00385161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1.6.10. </w:t>
      </w:r>
      <w:r w:rsidR="00385161" w:rsidRPr="0070628F">
        <w:rPr>
          <w:iCs/>
        </w:rPr>
        <w:t>Соблюдать правила личной гигиены и выполнять санитарные правила.</w:t>
      </w:r>
    </w:p>
    <w:p w14:paraId="4D7F7EA8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 Необходимые знания:</w:t>
      </w:r>
    </w:p>
    <w:p w14:paraId="2F2AD0FE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1.7.1. Виды и назначение столовой посуды, приборов, столового белья, аксессуаров и инвентаря, необходимых для сервировки столов.</w:t>
      </w:r>
    </w:p>
    <w:p w14:paraId="18A07193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1.7.2. </w:t>
      </w:r>
      <w:r w:rsidR="00076006" w:rsidRPr="0070628F">
        <w:rPr>
          <w:iCs/>
        </w:rPr>
        <w:t>Характеристика блюд, изделий и напитков, включенных в меню</w:t>
      </w:r>
      <w:r w:rsidRPr="0070628F">
        <w:rPr>
          <w:iCs/>
        </w:rPr>
        <w:t>.</w:t>
      </w:r>
    </w:p>
    <w:p w14:paraId="5E31CAF3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1.7.3. </w:t>
      </w:r>
      <w:r w:rsidR="00076006" w:rsidRPr="0070628F">
        <w:rPr>
          <w:iCs/>
        </w:rPr>
        <w:t>Правила сочетаемости напитков и блюд</w:t>
      </w:r>
      <w:r w:rsidRPr="0070628F">
        <w:rPr>
          <w:iCs/>
        </w:rPr>
        <w:t>.</w:t>
      </w:r>
    </w:p>
    <w:p w14:paraId="3743AF1C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1.7.4. </w:t>
      </w:r>
      <w:r w:rsidR="0027611A" w:rsidRPr="0070628F">
        <w:rPr>
          <w:iCs/>
        </w:rPr>
        <w:t>Правила и очередность подачи блюд и напитков.</w:t>
      </w:r>
    </w:p>
    <w:p w14:paraId="3AA18F0D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lastRenderedPageBreak/>
        <w:t xml:space="preserve">1.7.5. </w:t>
      </w:r>
      <w:r w:rsidR="0027611A" w:rsidRPr="0070628F">
        <w:rPr>
          <w:iCs/>
        </w:rPr>
        <w:t>Требования к качеству, температуре блюд и напитков при подаче.</w:t>
      </w:r>
    </w:p>
    <w:p w14:paraId="62F9C34E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1.7.6. </w:t>
      </w:r>
      <w:r w:rsidR="0027611A" w:rsidRPr="0070628F">
        <w:rPr>
          <w:iCs/>
        </w:rPr>
        <w:t>Правила и техника замены использованной столовой посуды и столовых приборов.</w:t>
      </w:r>
    </w:p>
    <w:p w14:paraId="22C68285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1.7.7. Виды и классификации баров, планировочные решения баров, буфетов.</w:t>
      </w:r>
    </w:p>
    <w:p w14:paraId="3489F378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1.7.8. Ассортимент, рецептуры, современные технологии приготовления, правила оформления и подачи алкогольных, слабоалкогольных коктейлей, напитков, а также закусок и изделий, реализуемых в баре.</w:t>
      </w:r>
    </w:p>
    <w:p w14:paraId="2B4E238D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1.7.9. Нормы расхода сырья и полуфабрикатов, используемых при производстве напитков и закусок, правила учета и выдачи продуктов.</w:t>
      </w:r>
    </w:p>
    <w:p w14:paraId="6FB6B3B5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1.7.10. Материально-техническое и информационное оснащение бара и буфета.</w:t>
      </w:r>
    </w:p>
    <w:p w14:paraId="4F191EA3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1.7.11. Сроки и условия хранения различных групп товаров и готовой продукции.</w:t>
      </w:r>
    </w:p>
    <w:p w14:paraId="11B94509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1.7.12. Принципы и приемы презентации напитков и закусок потребителям.</w:t>
      </w:r>
    </w:p>
    <w:p w14:paraId="0B9A1A61" w14:textId="77777777" w:rsidR="00076006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1.7.13. </w:t>
      </w:r>
      <w:r w:rsidR="00076006" w:rsidRPr="0070628F">
        <w:rPr>
          <w:iCs/>
        </w:rPr>
        <w:t>Правила культуры обслуживания, протокола и этикета обслуживания потребителей организации питания.</w:t>
      </w:r>
    </w:p>
    <w:p w14:paraId="31F29FE1" w14:textId="77777777" w:rsidR="00037834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1.7.14. Правила подготовки к проведению массовых мероприятий в организациях питания и при выездном обслуживании.</w:t>
      </w:r>
    </w:p>
    <w:p w14:paraId="43EC4DC2" w14:textId="77777777" w:rsidR="00037834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1.7.15. Особенности обслуживания массовых мероприятий в организациях питания и на выездных мероприятиях.</w:t>
      </w:r>
    </w:p>
    <w:p w14:paraId="5B6FEF34" w14:textId="77777777" w:rsidR="00385161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1.7.16. </w:t>
      </w:r>
      <w:r w:rsidR="00385161" w:rsidRPr="0070628F">
        <w:rPr>
          <w:iCs/>
        </w:rPr>
        <w:t>Санитарные требования к торговым и производственным помещениям организаций общественного питания, инвентарю, посуде и таре.</w:t>
      </w:r>
    </w:p>
    <w:p w14:paraId="70389506" w14:textId="77777777" w:rsidR="00076006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1.7.17. </w:t>
      </w:r>
      <w:r w:rsidR="00076006" w:rsidRPr="0070628F">
        <w:rPr>
          <w:iCs/>
        </w:rPr>
        <w:t>Требования охраны труда и пожарной безопасности в организациях питания.</w:t>
      </w:r>
    </w:p>
    <w:p w14:paraId="45BA000A" w14:textId="77777777" w:rsidR="00385161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1.7.18. </w:t>
      </w:r>
      <w:r w:rsidR="00385161" w:rsidRPr="0070628F">
        <w:rPr>
          <w:iCs/>
        </w:rPr>
        <w:t>Технологии наставничества и обучения на рабочих местах.</w:t>
      </w:r>
    </w:p>
    <w:p w14:paraId="0BA05907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1.7.19. </w:t>
      </w:r>
      <w:r w:rsidR="0027611A" w:rsidRPr="0070628F">
        <w:rPr>
          <w:iCs/>
        </w:rPr>
        <w:t>Нормативно-правовые акты Российской Федерации, регулирующие деятельность организаций питания.</w:t>
      </w:r>
    </w:p>
    <w:p w14:paraId="21840968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1.7.20. </w:t>
      </w:r>
      <w:r w:rsidR="0027611A" w:rsidRPr="0070628F">
        <w:rPr>
          <w:iCs/>
        </w:rPr>
        <w:t>Порядок оформления счетов и расчета по ним с потребителями организации питания.</w:t>
      </w:r>
    </w:p>
    <w:p w14:paraId="6169A688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1.7.21. </w:t>
      </w:r>
      <w:r w:rsidR="0027611A" w:rsidRPr="0070628F">
        <w:rPr>
          <w:iCs/>
        </w:rPr>
        <w:t>Формы расчетов с потребителями организаций питания.</w:t>
      </w:r>
    </w:p>
    <w:p w14:paraId="2D26A1C0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1.7.22. </w:t>
      </w:r>
      <w:r w:rsidR="0027611A" w:rsidRPr="0070628F">
        <w:rPr>
          <w:iCs/>
        </w:rPr>
        <w:t>Правила эксплуатации контрольно-кассовой техники и POS-терминалов.</w:t>
      </w:r>
    </w:p>
    <w:p w14:paraId="3E17FD45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1.7.23. </w:t>
      </w:r>
      <w:r w:rsidR="0027611A" w:rsidRPr="0070628F">
        <w:rPr>
          <w:iCs/>
        </w:rPr>
        <w:t>Правила ведения учетно-отчетной и кассовой документации.</w:t>
      </w:r>
    </w:p>
    <w:p w14:paraId="395C1496" w14:textId="77777777" w:rsidR="00F560F4" w:rsidRPr="0070628F" w:rsidRDefault="0003783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1.8.</w:t>
      </w:r>
      <w:r w:rsidRPr="0070628F">
        <w:t xml:space="preserve"> </w:t>
      </w:r>
      <w:r w:rsidR="008E312B" w:rsidRPr="0070628F">
        <w:rPr>
          <w:rFonts w:ascii="Times New Roman" w:hAnsi="Times New Roman" w:cs="Times New Roman"/>
        </w:rPr>
        <w:t>Бартендер</w:t>
      </w:r>
      <w:r w:rsidR="00F560F4" w:rsidRPr="0070628F">
        <w:rPr>
          <w:rFonts w:ascii="Times New Roman" w:hAnsi="Times New Roman" w:cs="Times New Roman"/>
        </w:rPr>
        <w:t xml:space="preserve"> в своей деятельности руководствуется:</w:t>
      </w:r>
    </w:p>
    <w:p w14:paraId="1C8E9423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24D5CDCC" w14:textId="02624E59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</w:t>
      </w:r>
      <w:r w:rsidR="008C4EB5">
        <w:rPr>
          <w:rFonts w:ascii="Times New Roman" w:hAnsi="Times New Roman" w:cs="Times New Roman"/>
        </w:rPr>
        <w:t xml:space="preserve"> </w:t>
      </w:r>
      <w:r w:rsidRPr="0070628F">
        <w:rPr>
          <w:rFonts w:ascii="Times New Roman" w:hAnsi="Times New Roman" w:cs="Times New Roman"/>
        </w:rPr>
        <w:t xml:space="preserve">локальными нормативными актами </w:t>
      </w:r>
      <w:r w:rsidR="008C4EB5">
        <w:rPr>
          <w:rFonts w:ascii="Times New Roman" w:eastAsia="Times New Roman" w:hAnsi="Times New Roman" w:cs="Times New Roman"/>
        </w:rPr>
        <w:t>Работодателя</w:t>
      </w:r>
      <w:r w:rsidRPr="0070628F">
        <w:rPr>
          <w:rFonts w:ascii="Times New Roman" w:hAnsi="Times New Roman" w:cs="Times New Roman"/>
        </w:rPr>
        <w:t>;</w:t>
      </w:r>
    </w:p>
    <w:p w14:paraId="3944BEBC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– профессиональным стандартом </w:t>
      </w:r>
      <w:r w:rsidRPr="0070628F">
        <w:rPr>
          <w:rFonts w:ascii="Times New Roman" w:hAnsi="Times New Roman" w:cs="Times New Roman"/>
          <w:iCs/>
        </w:rPr>
        <w:t>33.013 "</w:t>
      </w:r>
      <w:hyperlink r:id="rId8" w:tooltip="Профстандарт Специалист по управлению персоналом Минтруда России" w:history="1">
        <w:r w:rsidRPr="0070628F">
          <w:rPr>
            <w:rStyle w:val="a3"/>
            <w:rFonts w:ascii="Times New Roman" w:hAnsi="Times New Roman" w:cs="Times New Roman"/>
            <w:color w:val="auto"/>
            <w:u w:val="none"/>
          </w:rPr>
          <w:t>Официант/бармен</w:t>
        </w:r>
      </w:hyperlink>
      <w:r w:rsidRPr="0070628F">
        <w:rPr>
          <w:rFonts w:ascii="Times New Roman" w:hAnsi="Times New Roman" w:cs="Times New Roman"/>
          <w:iCs/>
        </w:rPr>
        <w:t>",</w:t>
      </w:r>
    </w:p>
    <w:p w14:paraId="1D5611E8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 настоящей должностной инструкцией.</w:t>
      </w:r>
    </w:p>
    <w:p w14:paraId="09F9C26F" w14:textId="77777777" w:rsidR="00385161" w:rsidRPr="0070628F" w:rsidRDefault="00F560F4" w:rsidP="00137C2E">
      <w:pPr>
        <w:pStyle w:val="a6"/>
        <w:spacing w:after="0"/>
        <w:contextualSpacing/>
        <w:jc w:val="both"/>
        <w:rPr>
          <w:bCs/>
        </w:rPr>
      </w:pPr>
      <w:r w:rsidRPr="0070628F">
        <w:t xml:space="preserve">1.9. </w:t>
      </w:r>
      <w:r w:rsidR="0044779B" w:rsidRPr="0070628F">
        <w:t xml:space="preserve">Бартендер </w:t>
      </w:r>
      <w:r w:rsidR="00385161" w:rsidRPr="0070628F">
        <w:t>является материально ответственным лицом.</w:t>
      </w:r>
    </w:p>
    <w:p w14:paraId="4DA4C4EF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  <w:bCs/>
        </w:rPr>
        <w:t>2.</w:t>
      </w:r>
      <w:r w:rsidRPr="0070628F">
        <w:rPr>
          <w:rFonts w:ascii="Times New Roman" w:hAnsi="Times New Roman" w:cs="Times New Roman"/>
          <w:b/>
        </w:rPr>
        <w:t xml:space="preserve"> </w:t>
      </w:r>
      <w:r w:rsidR="00FC7F38" w:rsidRPr="0070628F">
        <w:rPr>
          <w:rFonts w:ascii="Times New Roman" w:hAnsi="Times New Roman" w:cs="Times New Roman"/>
          <w:b/>
        </w:rPr>
        <w:t>ТРУДОВЫЕ ФУНКЦИИ</w:t>
      </w:r>
    </w:p>
    <w:p w14:paraId="4523EFE6" w14:textId="77777777" w:rsidR="00650D81" w:rsidRPr="0070628F" w:rsidRDefault="008E312B" w:rsidP="00137C2E">
      <w:pPr>
        <w:ind w:firstLine="708"/>
        <w:contextualSpacing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  <w:color w:val="auto"/>
        </w:rPr>
        <w:t xml:space="preserve">выполняет следующие </w:t>
      </w:r>
      <w:r w:rsidR="00FC7F38" w:rsidRPr="0070628F">
        <w:rPr>
          <w:rFonts w:ascii="Times New Roman" w:hAnsi="Times New Roman" w:cs="Times New Roman"/>
          <w:color w:val="auto"/>
        </w:rPr>
        <w:t>функции</w:t>
      </w:r>
      <w:r w:rsidR="00650D81" w:rsidRPr="0070628F">
        <w:rPr>
          <w:rFonts w:ascii="Times New Roman" w:hAnsi="Times New Roman" w:cs="Times New Roman"/>
          <w:color w:val="auto"/>
        </w:rPr>
        <w:t>:</w:t>
      </w:r>
    </w:p>
    <w:p w14:paraId="0EB713B0" w14:textId="77777777" w:rsidR="008B67D0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2.1.</w:t>
      </w:r>
      <w:r w:rsidR="006C04B9" w:rsidRPr="0070628F">
        <w:rPr>
          <w:rFonts w:ascii="Times New Roman" w:hAnsi="Times New Roman" w:cs="Times New Roman"/>
          <w:bCs/>
          <w:color w:val="auto"/>
        </w:rPr>
        <w:t xml:space="preserve"> </w:t>
      </w:r>
      <w:r w:rsidR="008B67D0" w:rsidRPr="0070628F">
        <w:rPr>
          <w:rFonts w:ascii="Times New Roman" w:hAnsi="Times New Roman" w:cs="Times New Roman"/>
          <w:iCs/>
          <w:color w:val="auto"/>
        </w:rPr>
        <w:t>Обслуживание потребителей организаций питания напитками и закусками за барной стойкой:</w:t>
      </w:r>
    </w:p>
    <w:p w14:paraId="207B0535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2.1.1. </w:t>
      </w:r>
      <w:r w:rsidR="008B67D0" w:rsidRPr="0070628F">
        <w:rPr>
          <w:rFonts w:ascii="Times New Roman" w:hAnsi="Times New Roman" w:cs="Times New Roman"/>
          <w:iCs/>
          <w:color w:val="auto"/>
        </w:rPr>
        <w:t>Оформление витрины и барной стойки</w:t>
      </w:r>
      <w:r w:rsidR="008B67D0" w:rsidRPr="0070628F">
        <w:rPr>
          <w:rFonts w:ascii="Times New Roman" w:hAnsi="Times New Roman" w:cs="Times New Roman"/>
          <w:bCs/>
          <w:color w:val="auto"/>
        </w:rPr>
        <w:t>.</w:t>
      </w:r>
    </w:p>
    <w:p w14:paraId="2A83738F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2.1.2. </w:t>
      </w:r>
      <w:r w:rsidR="008B67D0" w:rsidRPr="0070628F">
        <w:rPr>
          <w:rFonts w:ascii="Times New Roman" w:hAnsi="Times New Roman" w:cs="Times New Roman"/>
          <w:iCs/>
          <w:color w:val="auto"/>
        </w:rPr>
        <w:t>Оценка наличия запасов посуды, аксессуаров и инструментов.</w:t>
      </w:r>
    </w:p>
    <w:p w14:paraId="0FF4FC5C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2.1.3. </w:t>
      </w:r>
      <w:r w:rsidR="008B67D0" w:rsidRPr="0070628F">
        <w:rPr>
          <w:rFonts w:ascii="Times New Roman" w:hAnsi="Times New Roman" w:cs="Times New Roman"/>
          <w:iCs/>
          <w:color w:val="auto"/>
        </w:rPr>
        <w:t>Составление заявок на продукты, напитки и сырье, используемые при приготовлении напитков и закусок.</w:t>
      </w:r>
    </w:p>
    <w:p w14:paraId="44820CDE" w14:textId="77777777" w:rsidR="007630C3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2.1.4. Проверка наличия маркировки винно-водочных изделий, получаемых со склада, а также наличия сопроводительной документации (товарно-транспортные накладные, сертификаты, декларации).</w:t>
      </w:r>
      <w:r w:rsidR="007630C3" w:rsidRPr="0070628F">
        <w:rPr>
          <w:rFonts w:ascii="Times New Roman" w:hAnsi="Times New Roman" w:cs="Times New Roman"/>
          <w:iCs/>
          <w:color w:val="auto"/>
        </w:rPr>
        <w:t xml:space="preserve"> </w:t>
      </w:r>
      <w:r w:rsidR="007630C3" w:rsidRPr="0070628F">
        <w:rPr>
          <w:rFonts w:ascii="Times New Roman" w:hAnsi="Times New Roman" w:cs="Times New Roman"/>
          <w:bCs/>
          <w:color w:val="auto"/>
        </w:rPr>
        <w:t>Необходимо сохранение 2-х частей акцизной марки после открытия (одна на бутылке, вторая на пробке) До полной реализации алкоголя из ёмкости, акцизная марка должна оставаться на ней в читаемом виде.</w:t>
      </w:r>
    </w:p>
    <w:p w14:paraId="4C348A5F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2.1.5. Встреча потребителей бара и прием заказа на продукцию бара.</w:t>
      </w:r>
    </w:p>
    <w:p w14:paraId="16AD43AB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2.1.6. Разработка меню бара.</w:t>
      </w:r>
    </w:p>
    <w:p w14:paraId="1009B2D8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2.1.7. Приготовление и подача алкогольных и слабоалкогольных коктейлей и напитков.</w:t>
      </w:r>
    </w:p>
    <w:p w14:paraId="5F1EB307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2.1.8. Приготовление и подача свежевыжатых соков и прочих безалкогольных напитков.</w:t>
      </w:r>
    </w:p>
    <w:p w14:paraId="37C6F3FA" w14:textId="77777777" w:rsidR="007630C3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2.1.9.</w:t>
      </w:r>
      <w:r w:rsidR="007630C3" w:rsidRPr="0070628F">
        <w:rPr>
          <w:rFonts w:ascii="Times New Roman" w:hAnsi="Times New Roman" w:cs="Times New Roman"/>
          <w:iCs/>
          <w:color w:val="auto"/>
        </w:rPr>
        <w:t xml:space="preserve"> </w:t>
      </w:r>
      <w:r w:rsidR="007630C3" w:rsidRPr="0070628F">
        <w:rPr>
          <w:rFonts w:ascii="Times New Roman" w:hAnsi="Times New Roman" w:cs="Times New Roman"/>
          <w:bCs/>
          <w:color w:val="auto"/>
        </w:rPr>
        <w:t>Осуществление отпуска напитка только в определённое для этого напитка стекло. Вид напитка должен строго соответствовать фотографиям меню.</w:t>
      </w:r>
    </w:p>
    <w:p w14:paraId="668A8EE4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2.1.10. Приготовление заготовок и украшений для приготовления и оформления напитков и закусок.</w:t>
      </w:r>
    </w:p>
    <w:p w14:paraId="6C98AF32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lastRenderedPageBreak/>
        <w:t>2.1.11. Контроль хранения и расхода продуктов, сырья, используемых при приготовлении напитков и закусок.</w:t>
      </w:r>
    </w:p>
    <w:p w14:paraId="3886005C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2.1.12. Эксплуатация и обслуживание музыкальной аппаратуры бара.</w:t>
      </w:r>
    </w:p>
    <w:p w14:paraId="07C8922E" w14:textId="77777777" w:rsidR="007B62CB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2.1.13. </w:t>
      </w:r>
      <w:r w:rsidR="007B62CB" w:rsidRPr="0070628F">
        <w:rPr>
          <w:rFonts w:ascii="Times New Roman" w:hAnsi="Times New Roman" w:cs="Times New Roman"/>
          <w:bCs/>
          <w:color w:val="auto"/>
        </w:rPr>
        <w:t>Выполнение правил техники безопасности и противопожарной безопасности.</w:t>
      </w:r>
    </w:p>
    <w:p w14:paraId="349CB080" w14:textId="77777777" w:rsidR="008B67D0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2.1.14. </w:t>
      </w:r>
      <w:r w:rsidR="008B67D0" w:rsidRPr="0070628F">
        <w:rPr>
          <w:rFonts w:ascii="Times New Roman" w:hAnsi="Times New Roman" w:cs="Times New Roman"/>
          <w:iCs/>
          <w:color w:val="auto"/>
        </w:rPr>
        <w:t>Подготовка бара, буфета к закрытию.</w:t>
      </w:r>
    </w:p>
    <w:p w14:paraId="7A2BE468" w14:textId="77777777" w:rsidR="007630C3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2.1.15. </w:t>
      </w:r>
      <w:r w:rsidR="007630C3" w:rsidRPr="0070628F">
        <w:rPr>
          <w:rFonts w:ascii="Times New Roman" w:hAnsi="Times New Roman" w:cs="Times New Roman"/>
          <w:iCs/>
          <w:color w:val="auto"/>
        </w:rPr>
        <w:t>Оформление отчетно-финансовых документов о работе бара.</w:t>
      </w:r>
    </w:p>
    <w:p w14:paraId="00E655AF" w14:textId="77777777" w:rsidR="008B67D0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2.1.16. </w:t>
      </w:r>
      <w:r w:rsidR="008B67D0" w:rsidRPr="0070628F">
        <w:rPr>
          <w:rFonts w:ascii="Times New Roman" w:hAnsi="Times New Roman" w:cs="Times New Roman"/>
          <w:iCs/>
          <w:color w:val="auto"/>
        </w:rPr>
        <w:t>Творческое приготовление и презентация фирменных напитков и закусок с элементами шоу.</w:t>
      </w:r>
    </w:p>
    <w:p w14:paraId="1F71BD45" w14:textId="77777777" w:rsidR="00853B5C" w:rsidRPr="0070628F" w:rsidRDefault="00650D81" w:rsidP="00137C2E">
      <w:pPr>
        <w:pStyle w:val="ae"/>
        <w:spacing w:before="0" w:beforeAutospacing="0" w:after="0" w:afterAutospacing="0"/>
        <w:jc w:val="both"/>
        <w:rPr>
          <w:iCs/>
        </w:rPr>
      </w:pPr>
      <w:r w:rsidRPr="0070628F">
        <w:rPr>
          <w:bCs/>
        </w:rPr>
        <w:t>2.2.</w:t>
      </w:r>
      <w:r w:rsidR="006C04B9" w:rsidRPr="0070628F">
        <w:rPr>
          <w:bCs/>
        </w:rPr>
        <w:t xml:space="preserve"> </w:t>
      </w:r>
      <w:r w:rsidR="008B67D0" w:rsidRPr="0070628F">
        <w:rPr>
          <w:iCs/>
        </w:rPr>
        <w:t>Проведение расчетов с потребителями организации питания за сделанные заказы:</w:t>
      </w:r>
    </w:p>
    <w:p w14:paraId="6976B75D" w14:textId="77777777" w:rsidR="00650D81" w:rsidRPr="0070628F" w:rsidRDefault="00853B5C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2.2.1. </w:t>
      </w:r>
      <w:r w:rsidR="008B67D0" w:rsidRPr="0070628F">
        <w:rPr>
          <w:rFonts w:ascii="Times New Roman" w:hAnsi="Times New Roman" w:cs="Times New Roman"/>
          <w:iCs/>
          <w:color w:val="auto"/>
        </w:rPr>
        <w:t>Оформление счета за сделанный заказ потребителем организации питания.</w:t>
      </w:r>
    </w:p>
    <w:p w14:paraId="0A655214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2.2.2. </w:t>
      </w:r>
      <w:r w:rsidRPr="0070628F">
        <w:rPr>
          <w:rFonts w:ascii="Times New Roman" w:hAnsi="Times New Roman" w:cs="Times New Roman"/>
          <w:iCs/>
          <w:color w:val="auto"/>
        </w:rPr>
        <w:t>Предоставление счета за сделанный заказ потребителю организации питания.</w:t>
      </w:r>
    </w:p>
    <w:p w14:paraId="6C0A789E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2.2.3. Получение оплаты от потребителей организации питания за выполненный заказ.</w:t>
      </w:r>
    </w:p>
    <w:p w14:paraId="68C23DCE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2.2.4. Проведение кассовых операций оплаты по счетам за выполненный заказ.</w:t>
      </w:r>
    </w:p>
    <w:p w14:paraId="7ECA0423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2.2.5. Проводы потребителей организации питания.</w:t>
      </w:r>
    </w:p>
    <w:p w14:paraId="270DC008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2.2.6. Составление текущей отчетности по выполненным заказам.</w:t>
      </w:r>
    </w:p>
    <w:p w14:paraId="558CBC8F" w14:textId="77777777" w:rsidR="00656F98" w:rsidRPr="0070628F" w:rsidRDefault="00656F9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2.2.7. </w:t>
      </w:r>
      <w:r w:rsidRPr="0070628F">
        <w:rPr>
          <w:rFonts w:ascii="Times New Roman" w:hAnsi="Times New Roman" w:cs="Times New Roman"/>
          <w:bCs/>
          <w:color w:val="auto"/>
        </w:rPr>
        <w:t>При обслуживании гостей за барной стойкой, отпуск напитков осуществляется только после пробития кассового чека. Расчёт гостя осуществляется приёмом наличных денег либо кредитной карты.</w:t>
      </w:r>
    </w:p>
    <w:p w14:paraId="132AA8FF" w14:textId="6FC90767" w:rsidR="00492168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2.3.</w:t>
      </w:r>
      <w:r w:rsidR="006C04B9" w:rsidRPr="0070628F">
        <w:rPr>
          <w:rFonts w:ascii="Times New Roman" w:hAnsi="Times New Roman" w:cs="Times New Roman"/>
          <w:bCs/>
          <w:color w:val="auto"/>
        </w:rPr>
        <w:t xml:space="preserve"> </w:t>
      </w:r>
      <w:r w:rsidR="00656F98" w:rsidRPr="0070628F">
        <w:rPr>
          <w:rFonts w:ascii="Times New Roman" w:hAnsi="Times New Roman" w:cs="Times New Roman"/>
          <w:bCs/>
          <w:color w:val="auto"/>
        </w:rPr>
        <w:t xml:space="preserve">Неукоснительное соблюдение правил внутреннего трудового распорядка </w:t>
      </w:r>
      <w:r w:rsidR="008C4EB5">
        <w:rPr>
          <w:rFonts w:ascii="Times New Roman" w:eastAsia="Times New Roman" w:hAnsi="Times New Roman" w:cs="Times New Roman"/>
          <w:color w:val="auto"/>
        </w:rPr>
        <w:t>Работодателя</w:t>
      </w:r>
      <w:r w:rsidR="00656F98" w:rsidRPr="0070628F">
        <w:rPr>
          <w:rFonts w:ascii="Times New Roman" w:hAnsi="Times New Roman" w:cs="Times New Roman"/>
          <w:bCs/>
          <w:color w:val="auto"/>
        </w:rPr>
        <w:t xml:space="preserve">. </w:t>
      </w:r>
    </w:p>
    <w:p w14:paraId="66A1F974" w14:textId="403F6604" w:rsidR="00492168" w:rsidRPr="0070628F" w:rsidRDefault="0049216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2.4. Не разрешается приносить на территорию предприятия товары, реализуемые в ресторане, выносить имущество за пределы территории и передавать его кому-либо.</w:t>
      </w:r>
    </w:p>
    <w:p w14:paraId="6EEBC788" w14:textId="77777777" w:rsidR="00656F98" w:rsidRPr="0070628F" w:rsidRDefault="0049216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2.5. Запрещается употреблять спиртные напитки во время работы, курить на рабочем месте, жевать жевательную резинку.</w:t>
      </w:r>
    </w:p>
    <w:p w14:paraId="665297ED" w14:textId="77777777" w:rsidR="000B464E" w:rsidRPr="0070628F" w:rsidRDefault="000B464E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2.6. </w:t>
      </w:r>
      <w:r w:rsidRPr="0070628F">
        <w:rPr>
          <w:rFonts w:ascii="Times New Roman" w:hAnsi="Times New Roman" w:cs="Times New Roman"/>
          <w:color w:val="auto"/>
        </w:rPr>
        <w:t xml:space="preserve">Запрещается </w:t>
      </w:r>
      <w:r w:rsidRPr="0070628F">
        <w:rPr>
          <w:rFonts w:ascii="Times New Roman" w:hAnsi="Times New Roman" w:cs="Times New Roman"/>
          <w:bCs/>
          <w:color w:val="auto"/>
        </w:rPr>
        <w:t>продавать алкогольную продукцию несовершеннолетним. В</w:t>
      </w:r>
      <w:r w:rsidRPr="0070628F">
        <w:rPr>
          <w:rFonts w:ascii="Times New Roman" w:hAnsi="Times New Roman" w:cs="Times New Roman"/>
          <w:color w:val="auto"/>
        </w:rPr>
        <w:t xml:space="preserve"> случае возникновения сомнения в достижении покупателем совершеннолетия </w:t>
      </w:r>
      <w:r w:rsidR="0044779B" w:rsidRPr="0070628F">
        <w:rPr>
          <w:rFonts w:ascii="Times New Roman" w:hAnsi="Times New Roman" w:cs="Times New Roman"/>
          <w:color w:val="auto"/>
        </w:rPr>
        <w:t>бартендер</w:t>
      </w:r>
      <w:r w:rsidRPr="0070628F">
        <w:rPr>
          <w:rFonts w:ascii="Times New Roman" w:hAnsi="Times New Roman" w:cs="Times New Roman"/>
          <w:color w:val="auto"/>
        </w:rPr>
        <w:t xml:space="preserve"> обязан потребовать у этого покупателя документ, удостоверяющий личность и позволяющий установить возраст этого покупателя.</w:t>
      </w:r>
    </w:p>
    <w:p w14:paraId="099B521E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  <w:bCs/>
        </w:rPr>
        <w:t>3.</w:t>
      </w:r>
      <w:r w:rsidRPr="0070628F">
        <w:rPr>
          <w:rFonts w:ascii="Times New Roman" w:hAnsi="Times New Roman" w:cs="Times New Roman"/>
          <w:b/>
        </w:rPr>
        <w:t xml:space="preserve"> ОТВЕТСТВЕННОСТЬ</w:t>
      </w:r>
    </w:p>
    <w:p w14:paraId="26A9F568" w14:textId="77777777" w:rsidR="00650D81" w:rsidRPr="0070628F" w:rsidRDefault="008E312B" w:rsidP="00137C2E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</w:rPr>
        <w:t>несет ответственность:</w:t>
      </w:r>
    </w:p>
    <w:p w14:paraId="61386C93" w14:textId="77777777" w:rsidR="00650D81" w:rsidRPr="0070628F" w:rsidRDefault="00650D81" w:rsidP="00137C2E">
      <w:pPr>
        <w:pStyle w:val="a6"/>
        <w:spacing w:after="0"/>
        <w:contextualSpacing/>
        <w:jc w:val="both"/>
        <w:rPr>
          <w:bCs/>
        </w:rPr>
      </w:pPr>
      <w:r w:rsidRPr="0070628F">
        <w:t>3.1.</w:t>
      </w:r>
      <w:r w:rsidR="006C04B9" w:rsidRPr="0070628F">
        <w:t xml:space="preserve"> </w:t>
      </w:r>
      <w:r w:rsidRPr="0070628F">
        <w:t>Отвечает за надлежащее выполнение обязанностей, указанных в должностной инструкции.</w:t>
      </w:r>
    </w:p>
    <w:p w14:paraId="4CAA1C6B" w14:textId="138B9398" w:rsidR="00650D81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</w:rPr>
      </w:pPr>
      <w:r w:rsidRPr="0070628F">
        <w:rPr>
          <w:rFonts w:ascii="Times New Roman" w:hAnsi="Times New Roman" w:cs="Times New Roman"/>
          <w:bCs/>
        </w:rPr>
        <w:t>3.2.</w:t>
      </w:r>
      <w:r w:rsidR="006C04B9" w:rsidRPr="0070628F">
        <w:rPr>
          <w:rFonts w:ascii="Times New Roman" w:hAnsi="Times New Roman" w:cs="Times New Roman"/>
          <w:bCs/>
        </w:rPr>
        <w:t xml:space="preserve"> </w:t>
      </w:r>
      <w:r w:rsidRPr="0070628F">
        <w:rPr>
          <w:rFonts w:ascii="Times New Roman" w:hAnsi="Times New Roman" w:cs="Times New Roman"/>
          <w:bCs/>
        </w:rPr>
        <w:t>Несёт материальную ответственность за сохранность вверенных материальных ценностей</w:t>
      </w:r>
      <w:r w:rsidR="006C04B9" w:rsidRPr="0070628F">
        <w:rPr>
          <w:rFonts w:ascii="Times New Roman" w:hAnsi="Times New Roman" w:cs="Times New Roman"/>
          <w:bCs/>
        </w:rPr>
        <w:t xml:space="preserve"> </w:t>
      </w:r>
      <w:r w:rsidR="008C4EB5">
        <w:rPr>
          <w:rFonts w:ascii="Times New Roman" w:eastAsia="Times New Roman" w:hAnsi="Times New Roman" w:cs="Times New Roman"/>
          <w:color w:val="auto"/>
        </w:rPr>
        <w:t>Работодателя</w:t>
      </w:r>
      <w:r w:rsidRPr="0070628F">
        <w:rPr>
          <w:rFonts w:ascii="Times New Roman" w:hAnsi="Times New Roman" w:cs="Times New Roman"/>
          <w:bCs/>
        </w:rPr>
        <w:t>.</w:t>
      </w:r>
    </w:p>
    <w:p w14:paraId="3511069E" w14:textId="77777777" w:rsidR="00656F98" w:rsidRPr="0070628F" w:rsidRDefault="00656F98" w:rsidP="00137C2E">
      <w:pPr>
        <w:autoSpaceDN w:val="0"/>
        <w:jc w:val="both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bCs/>
        </w:rPr>
        <w:t xml:space="preserve">3.3. За соблюдение Федеральный </w:t>
      </w:r>
      <w:r w:rsidRPr="0070628F">
        <w:rPr>
          <w:rFonts w:ascii="Times New Roman" w:hAnsi="Times New Roman" w:cs="Times New Roman"/>
          <w:bCs/>
          <w:color w:val="auto"/>
        </w:rPr>
        <w:t xml:space="preserve">закон от </w:t>
      </w:r>
      <w:r w:rsidRPr="0070628F">
        <w:rPr>
          <w:rFonts w:ascii="Times New Roman" w:hAnsi="Times New Roman" w:cs="Times New Roman"/>
          <w:color w:val="auto"/>
        </w:rPr>
        <w:t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6937BBC1" w14:textId="77777777" w:rsidR="00656F98" w:rsidRPr="0070628F" w:rsidRDefault="00656F98" w:rsidP="00137C2E">
      <w:pPr>
        <w:widowControl/>
        <w:shd w:val="clear" w:color="auto" w:fill="FFFFFF"/>
        <w:autoSpaceDN w:val="0"/>
        <w:jc w:val="both"/>
        <w:textAlignment w:val="baseline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b/>
          <w:bCs/>
          <w:color w:val="auto"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1A2ACB95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граждан от 30 тысяч до 50 тысяч рублей;</w:t>
      </w:r>
    </w:p>
    <w:p w14:paraId="76D0DF41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должностных лиц от 100 тысяч до 200 тысяч рублей;</w:t>
      </w:r>
    </w:p>
    <w:p w14:paraId="4611AF6F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юридических лиц от 300 тысяч до 500 тысяч рублей (ст.14.16 Кодекса РФ об административных правонарушениях).</w:t>
      </w:r>
    </w:p>
    <w:p w14:paraId="2F8401AD" w14:textId="77777777" w:rsidR="00656F98" w:rsidRPr="0070628F" w:rsidRDefault="00656F98" w:rsidP="00137C2E">
      <w:pPr>
        <w:widowControl/>
        <w:shd w:val="clear" w:color="auto" w:fill="FFFFFF"/>
        <w:autoSpaceDN w:val="0"/>
        <w:jc w:val="both"/>
        <w:textAlignment w:val="baseline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color w:val="auto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</w:t>
      </w:r>
      <w:r w:rsidRPr="0070628F">
        <w:rPr>
          <w:rFonts w:ascii="Times New Roman" w:eastAsia="Times New Roman" w:hAnsi="Times New Roman" w:cs="Times New Roman"/>
          <w:color w:val="auto"/>
        </w:rPr>
        <w:lastRenderedPageBreak/>
        <w:t xml:space="preserve">должности или заниматься определенной деятельностью на срок до 3 лет или без такового </w:t>
      </w:r>
      <w:r w:rsidRPr="0070628F">
        <w:rPr>
          <w:rFonts w:ascii="Times New Roman" w:eastAsia="Times New Roman" w:hAnsi="Times New Roman" w:cs="Times New Roman"/>
          <w:iCs/>
          <w:color w:val="auto"/>
          <w:bdr w:val="none" w:sz="0" w:space="0" w:color="auto" w:frame="1"/>
        </w:rPr>
        <w:t>(ст.151.1 Уголовного кодекса РФ).</w:t>
      </w:r>
    </w:p>
    <w:p w14:paraId="76412735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>4. ПРАВА</w:t>
      </w:r>
    </w:p>
    <w:p w14:paraId="3C8A0288" w14:textId="77777777" w:rsidR="00650D81" w:rsidRPr="0070628F" w:rsidRDefault="008E312B" w:rsidP="00137C2E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</w:rPr>
        <w:t>имеет право:</w:t>
      </w:r>
    </w:p>
    <w:p w14:paraId="158FF300" w14:textId="3450DEF2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4.1. Знакомиться с проектными решениями руководства </w:t>
      </w:r>
      <w:r w:rsidR="008C4EB5">
        <w:rPr>
          <w:rFonts w:ascii="Times New Roman" w:eastAsia="Times New Roman" w:hAnsi="Times New Roman" w:cs="Times New Roman"/>
        </w:rPr>
        <w:t>Работодателя</w:t>
      </w:r>
      <w:r w:rsidRPr="0070628F">
        <w:rPr>
          <w:rFonts w:ascii="Times New Roman" w:hAnsi="Times New Roman" w:cs="Times New Roman"/>
        </w:rPr>
        <w:t>, касающимися его деятельности.</w:t>
      </w:r>
    </w:p>
    <w:p w14:paraId="4E6A0770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4.2. Вносить предложения по совершенствованию работы, связанной с предусмотренными настоящей инструкцией обязанностями.</w:t>
      </w:r>
    </w:p>
    <w:p w14:paraId="54AC359E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6D91D7BF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4.4.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0F0EA311" w14:textId="77777777" w:rsidR="00836910" w:rsidRPr="0070628F" w:rsidRDefault="00650D81" w:rsidP="00137C2E">
      <w:pPr>
        <w:contextualSpacing/>
        <w:jc w:val="center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  <w:b/>
          <w:bCs/>
        </w:rPr>
        <w:t xml:space="preserve">5. </w:t>
      </w:r>
      <w:r w:rsidR="00836910" w:rsidRPr="0070628F">
        <w:rPr>
          <w:rFonts w:ascii="Times New Roman" w:hAnsi="Times New Roman" w:cs="Times New Roman"/>
          <w:b/>
          <w:bCs/>
        </w:rPr>
        <w:t>ПОРЯДОК ПЕРЕСМОТРА ДОЛЖНОСТНОЙ ИНСТРУКЦИИ</w:t>
      </w:r>
    </w:p>
    <w:p w14:paraId="3F926D36" w14:textId="77777777" w:rsidR="00836910" w:rsidRPr="0070628F" w:rsidRDefault="00AE0FEC" w:rsidP="00137C2E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5</w:t>
      </w:r>
      <w:r w:rsidR="00836910" w:rsidRPr="0070628F">
        <w:rPr>
          <w:rFonts w:ascii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6F7486A2" w14:textId="77777777" w:rsidR="00836910" w:rsidRPr="0070628F" w:rsidRDefault="00AE0FEC" w:rsidP="00137C2E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5</w:t>
      </w:r>
      <w:r w:rsidR="00836910" w:rsidRPr="0070628F">
        <w:rPr>
          <w:rFonts w:ascii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</w:t>
      </w:r>
      <w:r w:rsidR="00BF1A4F" w:rsidRPr="0070628F">
        <w:rPr>
          <w:rFonts w:ascii="Times New Roman" w:hAnsi="Times New Roman" w:cs="Times New Roman"/>
        </w:rPr>
        <w:t>ется действие этой инструкции.</w:t>
      </w:r>
    </w:p>
    <w:p w14:paraId="645DE2C5" w14:textId="756EBB28" w:rsidR="00BF1A4F" w:rsidRPr="0070628F" w:rsidRDefault="00BF1A4F" w:rsidP="00C67985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78171B">
        <w:rPr>
          <w:rFonts w:ascii="Times New Roman" w:hAnsi="Times New Roman" w:cs="Times New Roman"/>
          <w:color w:val="FF0000"/>
        </w:rPr>
        <w:t>Должность руководителя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70628F">
        <w:rPr>
          <w:rFonts w:ascii="Times New Roman" w:hAnsi="Times New Roman" w:cs="Times New Roman"/>
        </w:rPr>
        <w:t xml:space="preserve"> от </w:t>
      </w:r>
      <w:r w:rsidR="005A3493">
        <w:rPr>
          <w:rFonts w:ascii="Times New Roman" w:eastAsia="Times New Roman" w:hAnsi="Times New Roman" w:cs="Times New Roman"/>
        </w:rPr>
        <w:t>«</w:t>
      </w:r>
      <w:r w:rsidR="005A3493">
        <w:rPr>
          <w:rFonts w:ascii="Times New Roman" w:hAnsi="Times New Roman" w:cs="Times New Roman"/>
        </w:rPr>
        <w:t>__» ______________ 20__ г. № ___________</w:t>
      </w:r>
      <w:r w:rsidR="005A3493">
        <w:rPr>
          <w:rFonts w:ascii="Times New Roman" w:eastAsia="Times New Roman" w:hAnsi="Times New Roman" w:cs="Times New Roman"/>
        </w:rPr>
        <w:t>.</w:t>
      </w:r>
    </w:p>
    <w:p w14:paraId="00D18B64" w14:textId="77777777" w:rsidR="00BF1A4F" w:rsidRPr="00BF1A4F" w:rsidRDefault="00BF1A4F" w:rsidP="00137C2E">
      <w:pPr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A41E38" w14:paraId="4D0F2419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7FC81E0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A41E38" w14:paraId="7F66E4E4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E8B5FC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29A7BC1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8A9AF1" w14:textId="1CF31A42" w:rsidR="00A41E38" w:rsidRPr="00795A6C" w:rsidRDefault="0011727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41E38" w14:paraId="189A6EFC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67FAC3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50BCF1A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114DE22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41E38" w14:paraId="02145EC8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A0689A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D9C3FB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40694C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41E38" w14:paraId="1BD77B87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84CDC9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41E38" w14:paraId="1F187C29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AABCEA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51E32CE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8FBB7D" w14:textId="52BC0FC5" w:rsidR="00A41E38" w:rsidRPr="00795A6C" w:rsidRDefault="0011727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41E38" w14:paraId="3CB32B19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5FEAE5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FC2F6EF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587FAF4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41E38" w14:paraId="1F1AFE8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892A5C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92AE1D0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D25D2F6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41E38" w14:paraId="1F90BC6D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A2A494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253F9B4E" w14:textId="5438896A" w:rsidR="00BF1A4F" w:rsidRPr="0070628F" w:rsidRDefault="00BF1A4F" w:rsidP="00235D40">
      <w:pPr>
        <w:tabs>
          <w:tab w:val="left" w:pos="7120"/>
        </w:tabs>
        <w:contextualSpacing/>
        <w:rPr>
          <w:rFonts w:ascii="Times New Roman" w:hAnsi="Times New Roman" w:cs="Times New Roman"/>
        </w:rPr>
      </w:pPr>
    </w:p>
    <w:sectPr w:rsidR="00BF1A4F" w:rsidRPr="0070628F" w:rsidSect="0070628F">
      <w:footerReference w:type="default" r:id="rId9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D87E9A" w14:textId="77777777" w:rsidR="0046078A" w:rsidRDefault="0046078A" w:rsidP="00C811AD">
      <w:r>
        <w:separator/>
      </w:r>
    </w:p>
  </w:endnote>
  <w:endnote w:type="continuationSeparator" w:id="0">
    <w:p w14:paraId="761BB885" w14:textId="77777777" w:rsidR="0046078A" w:rsidRDefault="0046078A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03CA5B85" w14:textId="596EFC74" w:rsidR="00FF2D19" w:rsidRDefault="00FF2D19" w:rsidP="008C4EB5">
        <w:pPr>
          <w:pStyle w:val="aa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 w:rsidR="0044779B">
          <w:rPr>
            <w:rFonts w:ascii="Times New Roman" w:hAnsi="Times New Roman" w:cs="Times New Roman"/>
            <w:noProof/>
          </w:rPr>
          <w:t>5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204C4" w14:textId="77777777" w:rsidR="0046078A" w:rsidRDefault="0046078A"/>
  </w:footnote>
  <w:footnote w:type="continuationSeparator" w:id="0">
    <w:p w14:paraId="1A978BD0" w14:textId="77777777" w:rsidR="0046078A" w:rsidRDefault="0046078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20"/>
  <w:drawingGridVerticalSpacing w:val="181"/>
  <w:displayHorizont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20637"/>
    <w:rsid w:val="00032FDB"/>
    <w:rsid w:val="00033759"/>
    <w:rsid w:val="00037834"/>
    <w:rsid w:val="000538D5"/>
    <w:rsid w:val="000542EC"/>
    <w:rsid w:val="00064099"/>
    <w:rsid w:val="00064CD3"/>
    <w:rsid w:val="00070776"/>
    <w:rsid w:val="00076006"/>
    <w:rsid w:val="0008055D"/>
    <w:rsid w:val="0008118A"/>
    <w:rsid w:val="00094A6B"/>
    <w:rsid w:val="000A7CC5"/>
    <w:rsid w:val="000B464E"/>
    <w:rsid w:val="000B75D6"/>
    <w:rsid w:val="00117271"/>
    <w:rsid w:val="00120A87"/>
    <w:rsid w:val="0012149B"/>
    <w:rsid w:val="00124549"/>
    <w:rsid w:val="00137C2E"/>
    <w:rsid w:val="00143AC1"/>
    <w:rsid w:val="00165588"/>
    <w:rsid w:val="00170F8D"/>
    <w:rsid w:val="0017610B"/>
    <w:rsid w:val="001B1256"/>
    <w:rsid w:val="001C0828"/>
    <w:rsid w:val="001C46CF"/>
    <w:rsid w:val="001D5A33"/>
    <w:rsid w:val="001D6E40"/>
    <w:rsid w:val="001E6EDA"/>
    <w:rsid w:val="001F1058"/>
    <w:rsid w:val="001F3435"/>
    <w:rsid w:val="00203C25"/>
    <w:rsid w:val="00231D8A"/>
    <w:rsid w:val="00235D40"/>
    <w:rsid w:val="002401E6"/>
    <w:rsid w:val="00245A8C"/>
    <w:rsid w:val="00263E72"/>
    <w:rsid w:val="0027249F"/>
    <w:rsid w:val="0027611A"/>
    <w:rsid w:val="0027647C"/>
    <w:rsid w:val="00283E1A"/>
    <w:rsid w:val="002974BB"/>
    <w:rsid w:val="0029750D"/>
    <w:rsid w:val="002B3F2D"/>
    <w:rsid w:val="002C4F5D"/>
    <w:rsid w:val="00301ABE"/>
    <w:rsid w:val="00311307"/>
    <w:rsid w:val="003132D1"/>
    <w:rsid w:val="00322804"/>
    <w:rsid w:val="00325C31"/>
    <w:rsid w:val="00347A3B"/>
    <w:rsid w:val="00370714"/>
    <w:rsid w:val="0037460A"/>
    <w:rsid w:val="00381C4A"/>
    <w:rsid w:val="00382948"/>
    <w:rsid w:val="00385161"/>
    <w:rsid w:val="0039578F"/>
    <w:rsid w:val="003A4924"/>
    <w:rsid w:val="003C569C"/>
    <w:rsid w:val="003E3889"/>
    <w:rsid w:val="003F1B5D"/>
    <w:rsid w:val="00402710"/>
    <w:rsid w:val="00431F8E"/>
    <w:rsid w:val="00436F17"/>
    <w:rsid w:val="0044779B"/>
    <w:rsid w:val="0046078A"/>
    <w:rsid w:val="00464F40"/>
    <w:rsid w:val="00470945"/>
    <w:rsid w:val="00492168"/>
    <w:rsid w:val="004A1899"/>
    <w:rsid w:val="004A3A0A"/>
    <w:rsid w:val="004A62E5"/>
    <w:rsid w:val="004A7A54"/>
    <w:rsid w:val="004B01FA"/>
    <w:rsid w:val="00507B3B"/>
    <w:rsid w:val="00526631"/>
    <w:rsid w:val="005509FB"/>
    <w:rsid w:val="00553730"/>
    <w:rsid w:val="005648EF"/>
    <w:rsid w:val="00566035"/>
    <w:rsid w:val="00580AE8"/>
    <w:rsid w:val="005A3493"/>
    <w:rsid w:val="00602DE8"/>
    <w:rsid w:val="00604265"/>
    <w:rsid w:val="0060677B"/>
    <w:rsid w:val="006160A4"/>
    <w:rsid w:val="006303AD"/>
    <w:rsid w:val="00641B0D"/>
    <w:rsid w:val="00650D81"/>
    <w:rsid w:val="00653FFD"/>
    <w:rsid w:val="00656F98"/>
    <w:rsid w:val="006A4583"/>
    <w:rsid w:val="006C04B9"/>
    <w:rsid w:val="0070628F"/>
    <w:rsid w:val="007138BD"/>
    <w:rsid w:val="00722F0C"/>
    <w:rsid w:val="0072605B"/>
    <w:rsid w:val="00727D51"/>
    <w:rsid w:val="007348F1"/>
    <w:rsid w:val="007521ED"/>
    <w:rsid w:val="00760754"/>
    <w:rsid w:val="007630C3"/>
    <w:rsid w:val="007769D3"/>
    <w:rsid w:val="0078171B"/>
    <w:rsid w:val="007A7C28"/>
    <w:rsid w:val="007B62CB"/>
    <w:rsid w:val="007C7902"/>
    <w:rsid w:val="007E34B7"/>
    <w:rsid w:val="007F6C39"/>
    <w:rsid w:val="00815E1B"/>
    <w:rsid w:val="00832CCA"/>
    <w:rsid w:val="00836910"/>
    <w:rsid w:val="00853B5C"/>
    <w:rsid w:val="00871D0D"/>
    <w:rsid w:val="00881022"/>
    <w:rsid w:val="008849FF"/>
    <w:rsid w:val="008864E3"/>
    <w:rsid w:val="008A3832"/>
    <w:rsid w:val="008B0A4A"/>
    <w:rsid w:val="008B67D0"/>
    <w:rsid w:val="008C4EB5"/>
    <w:rsid w:val="008D2A75"/>
    <w:rsid w:val="008D37F5"/>
    <w:rsid w:val="008D5169"/>
    <w:rsid w:val="008E312B"/>
    <w:rsid w:val="008F20EB"/>
    <w:rsid w:val="008F50B2"/>
    <w:rsid w:val="00910840"/>
    <w:rsid w:val="00921BAC"/>
    <w:rsid w:val="0094761C"/>
    <w:rsid w:val="009536FF"/>
    <w:rsid w:val="009760C1"/>
    <w:rsid w:val="0098716C"/>
    <w:rsid w:val="00996E2E"/>
    <w:rsid w:val="009E301E"/>
    <w:rsid w:val="009E655B"/>
    <w:rsid w:val="009F0492"/>
    <w:rsid w:val="009F4C74"/>
    <w:rsid w:val="009F5C2A"/>
    <w:rsid w:val="009F66C6"/>
    <w:rsid w:val="00A00046"/>
    <w:rsid w:val="00A20E2F"/>
    <w:rsid w:val="00A2461A"/>
    <w:rsid w:val="00A2662A"/>
    <w:rsid w:val="00A3280F"/>
    <w:rsid w:val="00A4088A"/>
    <w:rsid w:val="00A41E38"/>
    <w:rsid w:val="00A435C9"/>
    <w:rsid w:val="00A936DC"/>
    <w:rsid w:val="00AC242D"/>
    <w:rsid w:val="00AE0FEC"/>
    <w:rsid w:val="00B0207F"/>
    <w:rsid w:val="00B15B74"/>
    <w:rsid w:val="00B52EBD"/>
    <w:rsid w:val="00B67B91"/>
    <w:rsid w:val="00BA0145"/>
    <w:rsid w:val="00BE20CF"/>
    <w:rsid w:val="00BE2DE2"/>
    <w:rsid w:val="00BF0DA8"/>
    <w:rsid w:val="00BF1A4F"/>
    <w:rsid w:val="00BF25AD"/>
    <w:rsid w:val="00BF5144"/>
    <w:rsid w:val="00C055A7"/>
    <w:rsid w:val="00C372B9"/>
    <w:rsid w:val="00C46002"/>
    <w:rsid w:val="00C67985"/>
    <w:rsid w:val="00C811AD"/>
    <w:rsid w:val="00C968A8"/>
    <w:rsid w:val="00CB66EF"/>
    <w:rsid w:val="00CC6684"/>
    <w:rsid w:val="00CD6272"/>
    <w:rsid w:val="00CF4415"/>
    <w:rsid w:val="00D02C30"/>
    <w:rsid w:val="00D23585"/>
    <w:rsid w:val="00D25036"/>
    <w:rsid w:val="00D91A3F"/>
    <w:rsid w:val="00D9446F"/>
    <w:rsid w:val="00D96890"/>
    <w:rsid w:val="00D97AE2"/>
    <w:rsid w:val="00DA4824"/>
    <w:rsid w:val="00E206F8"/>
    <w:rsid w:val="00E21B8B"/>
    <w:rsid w:val="00E44A13"/>
    <w:rsid w:val="00E66032"/>
    <w:rsid w:val="00E705A9"/>
    <w:rsid w:val="00E975E1"/>
    <w:rsid w:val="00EE17AE"/>
    <w:rsid w:val="00EF32FE"/>
    <w:rsid w:val="00F03CE8"/>
    <w:rsid w:val="00F0491C"/>
    <w:rsid w:val="00F40026"/>
    <w:rsid w:val="00F560F4"/>
    <w:rsid w:val="00F576F0"/>
    <w:rsid w:val="00F57D56"/>
    <w:rsid w:val="00F90F44"/>
    <w:rsid w:val="00FB7F3B"/>
    <w:rsid w:val="00FC4E5C"/>
    <w:rsid w:val="00FC7F38"/>
    <w:rsid w:val="00FD2CB0"/>
    <w:rsid w:val="00FD41AB"/>
    <w:rsid w:val="00FE13D3"/>
    <w:rsid w:val="00FF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E9BB61"/>
  <w15:docId w15:val="{D13C7A9D-8478-4179-9CFC-2769CB46E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39578F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70628F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7062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7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dotted" w:sz="12" w:space="30" w:color="CCCCCC"/>
                        <w:bottom w:val="none" w:sz="0" w:space="0" w:color="auto"/>
                        <w:right w:val="dotted" w:sz="12" w:space="30" w:color="CCCCCC"/>
                      </w:divBdr>
                      <w:divsChild>
                        <w:div w:id="416710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83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9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2839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36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1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4</Pages>
  <Words>1659</Words>
  <Characters>9459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127</cp:revision>
  <cp:lastPrinted>2014-10-06T11:19:00Z</cp:lastPrinted>
  <dcterms:created xsi:type="dcterms:W3CDTF">2013-02-20T11:51:00Z</dcterms:created>
  <dcterms:modified xsi:type="dcterms:W3CDTF">2026-02-20T23:18:00Z</dcterms:modified>
</cp:coreProperties>
</file>