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10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3963"/>
      </w:tblGrid>
      <w:tr w:rsidR="002E4D3F" w:rsidRPr="007B1789" w14:paraId="096AF524" w14:textId="77777777" w:rsidTr="008F17AE">
        <w:tc>
          <w:tcPr>
            <w:tcW w:w="6487" w:type="dxa"/>
          </w:tcPr>
          <w:p w14:paraId="65951E04" w14:textId="77777777" w:rsidR="002E4D3F" w:rsidRPr="007B1789" w:rsidRDefault="002E4D3F" w:rsidP="008F17AE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hAnsi="Times New Roman"/>
              </w:rPr>
            </w:pPr>
          </w:p>
        </w:tc>
        <w:tc>
          <w:tcPr>
            <w:tcW w:w="3963" w:type="dxa"/>
          </w:tcPr>
          <w:p w14:paraId="24AD5B18" w14:textId="77777777" w:rsidR="002E4D3F" w:rsidRPr="007B1789" w:rsidRDefault="002E4D3F" w:rsidP="008F17AE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7B1789">
              <w:rPr>
                <w:rFonts w:ascii="Times New Roman" w:hAnsi="Times New Roman"/>
                <w:sz w:val="20"/>
                <w:szCs w:val="20"/>
              </w:rPr>
              <w:t>Приложение № 1 к</w:t>
            </w:r>
          </w:p>
          <w:p w14:paraId="298C60D1" w14:textId="77777777" w:rsidR="002E4D3F" w:rsidRPr="007B1789" w:rsidRDefault="002E4D3F" w:rsidP="008F17AE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hAnsi="Times New Roman"/>
              </w:rPr>
            </w:pPr>
            <w:r w:rsidRPr="007B1789">
              <w:rPr>
                <w:rFonts w:ascii="Times New Roman" w:hAnsi="Times New Roman"/>
                <w:sz w:val="20"/>
                <w:szCs w:val="20"/>
              </w:rPr>
              <w:t xml:space="preserve">Трудовому договору от </w:t>
            </w:r>
            <w:r w:rsidRPr="0093248A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 w:rsidRPr="0093248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г. № </w:t>
            </w:r>
            <w:r w:rsidRPr="0093248A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&lt;Договор №&gt;</w:t>
            </w:r>
          </w:p>
        </w:tc>
      </w:tr>
    </w:tbl>
    <w:p w14:paraId="674B16EE" w14:textId="77777777" w:rsidR="002E4D3F" w:rsidRDefault="002E4D3F" w:rsidP="002E4D3F">
      <w:pPr>
        <w:pStyle w:val="a6"/>
      </w:pPr>
    </w:p>
    <w:p w14:paraId="7847625A" w14:textId="77777777" w:rsidR="002E4D3F" w:rsidRDefault="002E4D3F" w:rsidP="00846C9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24D67" w14:textId="0E4E98C4" w:rsidR="00F141F5" w:rsidRPr="007B1789" w:rsidRDefault="00F141F5" w:rsidP="00846C9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1789">
        <w:rPr>
          <w:rFonts w:ascii="Times New Roman" w:hAnsi="Times New Roman" w:cs="Times New Roman"/>
          <w:b/>
          <w:bCs/>
          <w:sz w:val="24"/>
          <w:szCs w:val="24"/>
        </w:rPr>
        <w:t xml:space="preserve">ДОЛЖНОСТНАЯ ИНСТРУКЦИЯ </w:t>
      </w:r>
    </w:p>
    <w:p w14:paraId="3900331F" w14:textId="77777777" w:rsidR="00F141F5" w:rsidRPr="007B1789" w:rsidRDefault="00B61619" w:rsidP="00846C9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1789">
        <w:rPr>
          <w:rFonts w:ascii="Times New Roman" w:hAnsi="Times New Roman" w:cs="Times New Roman"/>
          <w:b/>
          <w:bCs/>
          <w:sz w:val="24"/>
          <w:szCs w:val="24"/>
        </w:rPr>
        <w:t>официанта</w:t>
      </w:r>
    </w:p>
    <w:p w14:paraId="57B609C5" w14:textId="77777777" w:rsidR="00B61619" w:rsidRPr="007B1789" w:rsidRDefault="00B61619" w:rsidP="00846C9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1BEC7" w14:textId="77777777" w:rsidR="00F141F5" w:rsidRPr="007B1789" w:rsidRDefault="00F141F5" w:rsidP="00C558A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1789">
        <w:rPr>
          <w:rFonts w:ascii="Times New Roman" w:eastAsia="Times New Roman" w:hAnsi="Times New Roman" w:cs="Times New Roman"/>
          <w:b/>
          <w:bCs/>
          <w:sz w:val="24"/>
          <w:szCs w:val="24"/>
        </w:rPr>
        <w:t>1. ОБЩИЕ ПОЛОЖЕНИЯ</w:t>
      </w:r>
    </w:p>
    <w:p w14:paraId="4120CDEE" w14:textId="730498C9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1.1. Настоящая должностная инструкция определяет обязанности, права и ответственность </w:t>
      </w:r>
      <w:r w:rsidR="007D77A1" w:rsidRPr="007B1789">
        <w:rPr>
          <w:rFonts w:ascii="Times New Roman" w:hAnsi="Times New Roman" w:cs="Times New Roman"/>
          <w:sz w:val="24"/>
          <w:szCs w:val="24"/>
          <w:lang w:eastAsia="ru-RU"/>
        </w:rPr>
        <w:t>о</w:t>
      </w:r>
      <w:r w:rsidRPr="007B1789">
        <w:rPr>
          <w:rFonts w:ascii="Times New Roman" w:hAnsi="Times New Roman" w:cs="Times New Roman"/>
          <w:sz w:val="24"/>
          <w:szCs w:val="24"/>
          <w:lang w:eastAsia="ru-RU"/>
        </w:rPr>
        <w:t>фицианта</w:t>
      </w:r>
      <w:r w:rsidR="007D77A1"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3248A" w:rsidRPr="0093248A">
        <w:rPr>
          <w:rFonts w:ascii="Times New Roman" w:eastAsia="Calibri" w:hAnsi="Times New Roman" w:cs="Times New Roman"/>
          <w:color w:val="FF0000"/>
          <w:sz w:val="24"/>
          <w:szCs w:val="24"/>
        </w:rPr>
        <w:t>&lt;Полное наименование&gt;</w:t>
      </w:r>
      <w:r w:rsidR="0093248A" w:rsidRPr="0093248A">
        <w:rPr>
          <w:rFonts w:ascii="Times New Roman" w:eastAsia="Calibri" w:hAnsi="Times New Roman" w:cs="Times New Roman"/>
          <w:sz w:val="24"/>
          <w:szCs w:val="24"/>
        </w:rPr>
        <w:t xml:space="preserve"> (далее — Работодатель)</w:t>
      </w:r>
      <w:r w:rsidRPr="007B1789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2890432" w14:textId="77777777" w:rsidR="00CE0682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1.2. </w:t>
      </w:r>
      <w:r w:rsidR="008136D4" w:rsidRPr="007B1789">
        <w:rPr>
          <w:rFonts w:ascii="Times New Roman" w:hAnsi="Times New Roman" w:cs="Times New Roman"/>
          <w:iCs/>
          <w:sz w:val="24"/>
          <w:szCs w:val="24"/>
        </w:rPr>
        <w:t>Настоящая должностная инструкция разработана на основе Профессионального стандарта 33.013 "</w:t>
      </w:r>
      <w:hyperlink r:id="rId7" w:tooltip="Профстандарт Специалист по управлению персоналом Минтруда России" w:history="1">
        <w:r w:rsidR="008136D4" w:rsidRPr="007B1789">
          <w:rPr>
            <w:rStyle w:val="aa"/>
            <w:rFonts w:ascii="Times New Roman" w:hAnsi="Times New Roman" w:cs="Times New Roman"/>
            <w:color w:val="auto"/>
            <w:sz w:val="24"/>
            <w:szCs w:val="24"/>
            <w:u w:val="none"/>
          </w:rPr>
          <w:t>Официант/бармен</w:t>
        </w:r>
      </w:hyperlink>
      <w:r w:rsidR="008136D4" w:rsidRPr="007B1789">
        <w:rPr>
          <w:rFonts w:ascii="Times New Roman" w:hAnsi="Times New Roman" w:cs="Times New Roman"/>
          <w:iCs/>
          <w:sz w:val="24"/>
          <w:szCs w:val="24"/>
        </w:rPr>
        <w:t>", утвержденного Приказом Минтруда России от 01.12.2015 N 910н</w:t>
      </w:r>
      <w:r w:rsidR="008136D4" w:rsidRPr="007B1789">
        <w:rPr>
          <w:rFonts w:ascii="Times New Roman" w:hAnsi="Times New Roman" w:cs="Times New Roman"/>
          <w:sz w:val="24"/>
          <w:szCs w:val="24"/>
        </w:rPr>
        <w:t>.</w:t>
      </w:r>
    </w:p>
    <w:p w14:paraId="7D72B8BE" w14:textId="48ECAE70" w:rsidR="008136D4" w:rsidRPr="007B1789" w:rsidRDefault="008136D4" w:rsidP="00C558AC">
      <w:pPr>
        <w:spacing w:after="0" w:line="240" w:lineRule="auto"/>
        <w:contextualSpacing/>
        <w:jc w:val="both"/>
        <w:rPr>
          <w:sz w:val="24"/>
          <w:szCs w:val="24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1.3. </w:t>
      </w:r>
      <w:r w:rsidRPr="007B1789">
        <w:rPr>
          <w:rFonts w:ascii="Times New Roman" w:hAnsi="Times New Roman" w:cs="Times New Roman"/>
          <w:sz w:val="24"/>
          <w:szCs w:val="24"/>
        </w:rPr>
        <w:t xml:space="preserve">Официант назначается на должность и освобождается от должности приказом </w:t>
      </w:r>
      <w:r w:rsidR="000C099F" w:rsidRPr="000C099F">
        <w:rPr>
          <w:rFonts w:ascii="Times New Roman" w:eastAsia="Calibri" w:hAnsi="Times New Roman" w:cs="Times New Roman"/>
          <w:color w:val="FF0000"/>
          <w:sz w:val="24"/>
          <w:szCs w:val="24"/>
        </w:rPr>
        <w:t>&lt;</w:t>
      </w:r>
      <w:r w:rsidR="00E207BD">
        <w:rPr>
          <w:rFonts w:ascii="Times New Roman" w:hAnsi="Times New Roman" w:cs="Times New Roman"/>
          <w:color w:val="FF0000"/>
          <w:sz w:val="24"/>
          <w:szCs w:val="24"/>
        </w:rPr>
        <w:t>Должность руководителя</w:t>
      </w:r>
      <w:r w:rsidR="000C099F" w:rsidRPr="000C099F">
        <w:rPr>
          <w:rFonts w:ascii="Times New Roman" w:eastAsia="Calibri" w:hAnsi="Times New Roman" w:cs="Times New Roman"/>
          <w:color w:val="FF0000"/>
          <w:sz w:val="24"/>
          <w:szCs w:val="24"/>
        </w:rPr>
        <w:t>&gt;</w:t>
      </w:r>
      <w:r w:rsidRPr="007B1789">
        <w:rPr>
          <w:rFonts w:ascii="Times New Roman" w:hAnsi="Times New Roman" w:cs="Times New Roman"/>
          <w:sz w:val="24"/>
          <w:szCs w:val="24"/>
        </w:rPr>
        <w:t>.</w:t>
      </w:r>
    </w:p>
    <w:p w14:paraId="35265546" w14:textId="77777777" w:rsidR="006131A2" w:rsidRPr="007B1789" w:rsidRDefault="006131A2" w:rsidP="006131A2">
      <w:pPr>
        <w:pStyle w:val="a3"/>
        <w:spacing w:after="0"/>
        <w:contextualSpacing/>
        <w:jc w:val="both"/>
      </w:pPr>
      <w:r w:rsidRPr="007B1789">
        <w:rPr>
          <w:lang w:eastAsia="ru-RU"/>
        </w:rPr>
        <w:t xml:space="preserve">1.4. </w:t>
      </w:r>
      <w:r w:rsidRPr="007B1789">
        <w:t>На должность официанта назначается лицо</w:t>
      </w:r>
      <w:r w:rsidR="00E37537" w:rsidRPr="007B1789">
        <w:t>,</w:t>
      </w:r>
      <w:r w:rsidRPr="007B1789">
        <w:t xml:space="preserve"> имеющее </w:t>
      </w:r>
      <w:r w:rsidRPr="007B1789">
        <w:rPr>
          <w:iCs/>
        </w:rPr>
        <w:t>профессиональное обучение - программы профессионального обучения по профессиям рабочих, служащих</w:t>
      </w:r>
      <w:r w:rsidRPr="007B1789">
        <w:t xml:space="preserve"> и стаж работы по специальности не менее 6-ти месяцев </w:t>
      </w:r>
      <w:r w:rsidRPr="007B1789">
        <w:rPr>
          <w:iCs/>
        </w:rPr>
        <w:t>в организациях питания по обслуживанию потребителей под руководством официанта</w:t>
      </w:r>
      <w:r w:rsidRPr="007B1789">
        <w:t>.</w:t>
      </w:r>
    </w:p>
    <w:p w14:paraId="1AA228D6" w14:textId="77777777" w:rsidR="005A1237" w:rsidRPr="007B1789" w:rsidRDefault="005A1237" w:rsidP="005A1237">
      <w:pPr>
        <w:pStyle w:val="a3"/>
        <w:spacing w:after="0"/>
        <w:contextualSpacing/>
        <w:jc w:val="both"/>
        <w:rPr>
          <w:iCs/>
        </w:rPr>
      </w:pPr>
      <w:r w:rsidRPr="007B1789">
        <w:rPr>
          <w:lang w:eastAsia="ru-RU"/>
        </w:rPr>
        <w:t xml:space="preserve">1.5. </w:t>
      </w:r>
      <w:r w:rsidRPr="007B1789">
        <w:rPr>
          <w:iCs/>
        </w:rPr>
        <w:t>Особые условия допуска к работе:</w:t>
      </w:r>
    </w:p>
    <w:p w14:paraId="5A055B61" w14:textId="77777777" w:rsidR="005A1237" w:rsidRPr="007B1789" w:rsidRDefault="005A1237" w:rsidP="005A1237">
      <w:pPr>
        <w:pStyle w:val="a3"/>
        <w:spacing w:after="0"/>
        <w:contextualSpacing/>
        <w:jc w:val="both"/>
        <w:rPr>
          <w:iCs/>
        </w:rPr>
      </w:pPr>
      <w:r w:rsidRPr="007B1789">
        <w:rPr>
          <w:iCs/>
        </w:rPr>
        <w:t>- наличие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</w:p>
    <w:p w14:paraId="1A8F7693" w14:textId="77777777" w:rsidR="005A1237" w:rsidRPr="007B1789" w:rsidRDefault="005A1237" w:rsidP="005A1237">
      <w:pPr>
        <w:pStyle w:val="a3"/>
        <w:spacing w:after="0"/>
        <w:contextualSpacing/>
        <w:jc w:val="both"/>
      </w:pPr>
      <w:r w:rsidRPr="007B1789">
        <w:rPr>
          <w:iCs/>
        </w:rPr>
        <w:t>- при производстве блюд, напитков и кулинарных изделий с использованием алкоголя возраст не менее 18 лет.</w:t>
      </w:r>
    </w:p>
    <w:p w14:paraId="0CC4B32E" w14:textId="77777777" w:rsidR="0054476E" w:rsidRPr="007B1789" w:rsidRDefault="0054476E" w:rsidP="0054476E">
      <w:pPr>
        <w:pStyle w:val="a3"/>
        <w:spacing w:after="0"/>
        <w:contextualSpacing/>
        <w:jc w:val="both"/>
        <w:rPr>
          <w:iCs/>
        </w:rPr>
      </w:pPr>
      <w:r w:rsidRPr="007B1789">
        <w:t xml:space="preserve">1.6. </w:t>
      </w:r>
      <w:r w:rsidRPr="007B1789">
        <w:rPr>
          <w:iCs/>
        </w:rPr>
        <w:t>Необходимые умения:</w:t>
      </w:r>
    </w:p>
    <w:p w14:paraId="711AB404" w14:textId="77777777" w:rsidR="006131A2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7B1789">
        <w:rPr>
          <w:rFonts w:ascii="Times New Roman" w:hAnsi="Times New Roman" w:cs="Times New Roman"/>
          <w:iCs/>
          <w:sz w:val="24"/>
          <w:szCs w:val="24"/>
        </w:rPr>
        <w:t>оценивать наличие столовой посуды, приборов, столового белья, аксессуаров и инвентаря, необходимых для сервировки столов, и прогнозировать потребность в них,</w:t>
      </w:r>
    </w:p>
    <w:p w14:paraId="2878E229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оценивать качество сервировки столов,</w:t>
      </w:r>
    </w:p>
    <w:p w14:paraId="4088F72A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организовывать обучение помощников официанта на рабочих местах правилам сервировки столов,</w:t>
      </w:r>
    </w:p>
    <w:p w14:paraId="617EEFE8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осуществлять контроль выполнения помощниками официанта предварительной сервировки столов,</w:t>
      </w:r>
    </w:p>
    <w:p w14:paraId="5DC67577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соблюдать правила личной гигиены и выполнять санитарные правила,</w:t>
      </w:r>
    </w:p>
    <w:p w14:paraId="21953C6F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соблюдать правила ресторанного этикета при встрече и приветствии потребителей, размещении за столом, подаче меню,</w:t>
      </w:r>
    </w:p>
    <w:p w14:paraId="753C3EDF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предлагать потребителям блюда и предоставлять краткую информацию о них в процессе обслуживания,</w:t>
      </w:r>
    </w:p>
    <w:p w14:paraId="2344D4F8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-консультировать потребителей по выбору вин, крепких спиртных и прочих напитков, их сочетаемости с блюдами,</w:t>
      </w:r>
    </w:p>
    <w:p w14:paraId="22AAED8F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осуществлять прием заказа на блюда и напитки,</w:t>
      </w:r>
    </w:p>
    <w:p w14:paraId="12685B06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-размещать заказ потребителя,</w:t>
      </w:r>
    </w:p>
    <w:p w14:paraId="4878A103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методы подачи блюд в организациях питания,</w:t>
      </w:r>
    </w:p>
    <w:p w14:paraId="56C5D3E5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-правила и очередность подачи блюд и напитков,</w:t>
      </w:r>
    </w:p>
    <w:p w14:paraId="7E5ECFEE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требования к качеству, температуре блюд и напитков при подаче,</w:t>
      </w:r>
    </w:p>
    <w:p w14:paraId="165BD234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правила порционирования и технологии подготовки и презентации блюд в присутствии потребителей;</w:t>
      </w:r>
    </w:p>
    <w:p w14:paraId="5B9BC85D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виды инструментов и оборудования, используемых для подготовки и презентации блюд в присутствии потребителей,</w:t>
      </w:r>
    </w:p>
    <w:p w14:paraId="02628FD3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правила и техника замены использованной столовой посуды и столовых приборов,</w:t>
      </w:r>
    </w:p>
    <w:p w14:paraId="1A3444AE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порядок оформления счетов и расчета по ним с потребителями организации питания,</w:t>
      </w:r>
    </w:p>
    <w:p w14:paraId="623B9570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формы расчетов с потребителями организаций питания,</w:t>
      </w:r>
    </w:p>
    <w:p w14:paraId="22E0CC72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lastRenderedPageBreak/>
        <w:t>- правила эксплуатации контрольно-кассовой техники и POS-терминалов,</w:t>
      </w:r>
    </w:p>
    <w:p w14:paraId="250FF454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требования охраны труда, производственной санитарии и пожарной безопасности в организациях питания,</w:t>
      </w:r>
    </w:p>
    <w:p w14:paraId="701CF5DB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правила подготовки к проведению массовых мероприятий в организациях питания и при выездном обслуживании,</w:t>
      </w:r>
    </w:p>
    <w:p w14:paraId="2210CD5E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особенности обслуживания массовых мероприятий в организациях питания и на выездных мероприятиях,</w:t>
      </w:r>
    </w:p>
    <w:p w14:paraId="79A35DE5" w14:textId="77777777" w:rsidR="007F6ADA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- нормативно-правовые акты Российской Федерации, регулирующие деятельность организаций питания.</w:t>
      </w:r>
    </w:p>
    <w:p w14:paraId="0B5616BA" w14:textId="77777777" w:rsidR="00497D74" w:rsidRPr="007B1789" w:rsidRDefault="007F6ADA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1.7. </w:t>
      </w:r>
      <w:r w:rsidR="00497D74" w:rsidRPr="007B1789">
        <w:rPr>
          <w:rFonts w:ascii="Times New Roman" w:hAnsi="Times New Roman" w:cs="Times New Roman"/>
          <w:sz w:val="24"/>
          <w:szCs w:val="24"/>
          <w:lang w:eastAsia="ru-RU"/>
        </w:rPr>
        <w:t>Официант в своей деятельности руководствуется:</w:t>
      </w:r>
    </w:p>
    <w:p w14:paraId="00B28CDB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действующими нормативными документами по вопросам выполняемой работы;</w:t>
      </w:r>
    </w:p>
    <w:p w14:paraId="5CD25246" w14:textId="57269D19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– локальными нормативными актами </w:t>
      </w:r>
      <w:r w:rsidR="000C099F">
        <w:rPr>
          <w:rFonts w:ascii="Times New Roman" w:eastAsia="Times New Roman" w:hAnsi="Times New Roman" w:cs="Times New Roman"/>
          <w:sz w:val="24"/>
          <w:szCs w:val="24"/>
        </w:rPr>
        <w:t>Работодателя</w:t>
      </w:r>
      <w:r w:rsidRPr="007B178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0BAB216C" w14:textId="77777777" w:rsidR="00565313" w:rsidRPr="007B1789" w:rsidRDefault="00565313" w:rsidP="0056531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– профессиональным стандартом </w:t>
      </w:r>
      <w:r w:rsidRPr="007B1789">
        <w:rPr>
          <w:rFonts w:ascii="Times New Roman" w:hAnsi="Times New Roman" w:cs="Times New Roman"/>
          <w:iCs/>
          <w:sz w:val="24"/>
          <w:szCs w:val="24"/>
        </w:rPr>
        <w:t>33.013 "</w:t>
      </w:r>
      <w:hyperlink r:id="rId8" w:tooltip="Профстандарт Специалист по управлению персоналом Минтруда России" w:history="1">
        <w:r w:rsidRPr="007B1789">
          <w:rPr>
            <w:rStyle w:val="aa"/>
            <w:rFonts w:ascii="Times New Roman" w:hAnsi="Times New Roman" w:cs="Times New Roman"/>
            <w:color w:val="auto"/>
            <w:sz w:val="24"/>
            <w:szCs w:val="24"/>
            <w:u w:val="none"/>
          </w:rPr>
          <w:t>Официант/бармен</w:t>
        </w:r>
      </w:hyperlink>
      <w:r w:rsidRPr="007B1789">
        <w:rPr>
          <w:rFonts w:ascii="Times New Roman" w:hAnsi="Times New Roman" w:cs="Times New Roman"/>
          <w:iCs/>
          <w:sz w:val="24"/>
          <w:szCs w:val="24"/>
        </w:rPr>
        <w:t>",</w:t>
      </w:r>
    </w:p>
    <w:p w14:paraId="3F2DF0F2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настоящей должностной инструкцией.</w:t>
      </w:r>
    </w:p>
    <w:p w14:paraId="60813D0B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1.</w:t>
      </w:r>
      <w:r w:rsidR="00123FA4" w:rsidRPr="007B1789">
        <w:rPr>
          <w:rFonts w:ascii="Times New Roman" w:hAnsi="Times New Roman" w:cs="Times New Roman"/>
          <w:sz w:val="24"/>
          <w:szCs w:val="24"/>
          <w:lang w:eastAsia="ru-RU"/>
        </w:rPr>
        <w:t>8</w:t>
      </w:r>
      <w:r w:rsidRPr="007B1789">
        <w:rPr>
          <w:rFonts w:ascii="Times New Roman" w:hAnsi="Times New Roman" w:cs="Times New Roman"/>
          <w:sz w:val="24"/>
          <w:szCs w:val="24"/>
          <w:lang w:eastAsia="ru-RU"/>
        </w:rPr>
        <w:t>. Официант должен знать:</w:t>
      </w:r>
    </w:p>
    <w:p w14:paraId="590FB3A0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нормативные правовые документы, акты технического регулирования на услуги и продукцию общественного питания;</w:t>
      </w:r>
    </w:p>
    <w:p w14:paraId="4A6AD8CA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сервировки столов и обслуживания посетителей;</w:t>
      </w:r>
    </w:p>
    <w:p w14:paraId="000BAB28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характеристику блюд и напитков, включенных в меню;</w:t>
      </w:r>
    </w:p>
    <w:p w14:paraId="5AB1D4FA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виды, назначение и требования к используемым столовым приборам;</w:t>
      </w:r>
    </w:p>
    <w:p w14:paraId="7344648B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порядок получения и сдачи столовых приборов;</w:t>
      </w:r>
    </w:p>
    <w:p w14:paraId="21D21B4A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особенности приготовления, оформления и подачи блюд и напитков;</w:t>
      </w:r>
    </w:p>
    <w:p w14:paraId="146DA3DA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особенности обслуживания приемов, банкетов, торжеств и других мероприятий;</w:t>
      </w:r>
    </w:p>
    <w:p w14:paraId="4D339DFD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предложения блюд и напитков потребителям;</w:t>
      </w:r>
    </w:p>
    <w:p w14:paraId="5040CACD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консультирования потребителей о блюдах и напитках в процессе обслуживания;</w:t>
      </w:r>
    </w:p>
    <w:p w14:paraId="60B0F6C8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цены на реализуемую кулинарную продукцию, кондитерские изделия и продаваемые товары;</w:t>
      </w:r>
    </w:p>
    <w:p w14:paraId="7FF84E77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этикета;</w:t>
      </w:r>
    </w:p>
    <w:p w14:paraId="73E71613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и очередность подачи блюд, напитков, требования к их оформлению и температуре подачи;</w:t>
      </w:r>
    </w:p>
    <w:p w14:paraId="0346D802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получения и сдачи столовой посуды, приборов, столового белья, аксессуаров для зала обслуживания;</w:t>
      </w:r>
    </w:p>
    <w:p w14:paraId="4FD97701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сервировки столов и обслуживания посетителей при реализации по предварительно оплаченным путевкам, чекам, талонам;</w:t>
      </w:r>
    </w:p>
    <w:p w14:paraId="64B736A2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иностранный язык в пределах разговорного минимума и профессиональной терминологии;</w:t>
      </w:r>
    </w:p>
    <w:p w14:paraId="63B7CA74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эксплуатации применяемого оборудования и инвентаря;</w:t>
      </w:r>
    </w:p>
    <w:p w14:paraId="1CDEA9AC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эксплуатации контрольно–кассовой техники, порядок оформления счетов и расчета с потребителями;</w:t>
      </w:r>
    </w:p>
    <w:p w14:paraId="251FE3AF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профессиональную терминологию;</w:t>
      </w:r>
    </w:p>
    <w:p w14:paraId="536E6CE4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нормы и стандарты профессиональной этики;</w:t>
      </w:r>
    </w:p>
    <w:p w14:paraId="4E544922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пожарной безопасности;</w:t>
      </w:r>
    </w:p>
    <w:p w14:paraId="1286832F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санитарные нормы и правила, правила личной гигиены и гигиены рабочего места;</w:t>
      </w:r>
    </w:p>
    <w:p w14:paraId="4D634FC8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пользования средствами индивидуальной защиты;</w:t>
      </w:r>
    </w:p>
    <w:p w14:paraId="75F87DDA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– правила и нормы охраны труда, техники безопасности и противопожарной защиты.</w:t>
      </w:r>
    </w:p>
    <w:p w14:paraId="5900F800" w14:textId="77777777" w:rsidR="00497D74" w:rsidRPr="007B1789" w:rsidRDefault="00123FA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1.9</w:t>
      </w:r>
      <w:r w:rsidR="00497D74" w:rsidRPr="007B1789">
        <w:rPr>
          <w:rFonts w:ascii="Times New Roman" w:hAnsi="Times New Roman" w:cs="Times New Roman"/>
          <w:sz w:val="24"/>
          <w:szCs w:val="24"/>
          <w:lang w:eastAsia="ru-RU"/>
        </w:rPr>
        <w:t>. Официант подчиняется непосредственному руководителю.</w:t>
      </w:r>
    </w:p>
    <w:p w14:paraId="1536EFBE" w14:textId="77777777" w:rsidR="00497D74" w:rsidRPr="007B1789" w:rsidRDefault="00497D74" w:rsidP="00C558A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2. </w:t>
      </w:r>
      <w:r w:rsidR="003A0D7C" w:rsidRPr="007B1789">
        <w:rPr>
          <w:rFonts w:ascii="Times New Roman" w:hAnsi="Times New Roman" w:cs="Times New Roman"/>
          <w:b/>
          <w:sz w:val="24"/>
          <w:szCs w:val="24"/>
          <w:lang w:eastAsia="ru-RU"/>
        </w:rPr>
        <w:t>ТР</w:t>
      </w:r>
      <w:r w:rsidR="001C76E3" w:rsidRPr="007B1789">
        <w:rPr>
          <w:rFonts w:ascii="Times New Roman" w:hAnsi="Times New Roman" w:cs="Times New Roman"/>
          <w:b/>
          <w:sz w:val="24"/>
          <w:szCs w:val="24"/>
          <w:lang w:eastAsia="ru-RU"/>
        </w:rPr>
        <w:t>У</w:t>
      </w:r>
      <w:r w:rsidR="003A0D7C" w:rsidRPr="007B1789">
        <w:rPr>
          <w:rFonts w:ascii="Times New Roman" w:hAnsi="Times New Roman" w:cs="Times New Roman"/>
          <w:b/>
          <w:sz w:val="24"/>
          <w:szCs w:val="24"/>
          <w:lang w:eastAsia="ru-RU"/>
        </w:rPr>
        <w:t>ДОВЫЕ ФУНКЦИИ</w:t>
      </w:r>
    </w:p>
    <w:p w14:paraId="77981A65" w14:textId="77777777" w:rsidR="00497D74" w:rsidRPr="007B1789" w:rsidRDefault="00497D74" w:rsidP="00C558AC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Официант </w:t>
      </w:r>
      <w:r w:rsidR="00A36B11" w:rsidRPr="007B1789">
        <w:rPr>
          <w:rFonts w:ascii="Times New Roman" w:hAnsi="Times New Roman" w:cs="Times New Roman"/>
          <w:sz w:val="24"/>
          <w:szCs w:val="24"/>
          <w:lang w:eastAsia="ru-RU"/>
        </w:rPr>
        <w:t>выполняет следующие функции</w:t>
      </w:r>
      <w:r w:rsidRPr="007B1789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213994BF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2.1. </w:t>
      </w:r>
      <w:r w:rsidRPr="007B1789">
        <w:rPr>
          <w:rFonts w:ascii="Times New Roman" w:hAnsi="Times New Roman" w:cs="Times New Roman"/>
          <w:iCs/>
          <w:sz w:val="24"/>
          <w:szCs w:val="24"/>
        </w:rPr>
        <w:t>Сервировка столов организации питания:</w:t>
      </w:r>
    </w:p>
    <w:p w14:paraId="390C2733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2.1.1. Оценка наличия запасов столовой посуды, приборов, столового белья, аксессуаров и инвентаря, необходимых для сервировки столов.</w:t>
      </w:r>
    </w:p>
    <w:p w14:paraId="224891C4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2.1.2. Составление заявок на пополнение ассортимента столовой посуды, приборов, столового белья, аксессуаров и инвентаря, необходимых для сервировки столов.</w:t>
      </w:r>
    </w:p>
    <w:p w14:paraId="550CD58F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2.1.3. Получение из сервизной столовой посуды, приборов и столового белья.</w:t>
      </w:r>
    </w:p>
    <w:p w14:paraId="6869A21E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2.1.4. Сервировка столов с учетом стандартов организации питания.</w:t>
      </w:r>
    </w:p>
    <w:p w14:paraId="377D4A91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2.1.5. Обучение помощников официанта на рабочих местах технологиям сервировки столов.</w:t>
      </w:r>
    </w:p>
    <w:p w14:paraId="5CA26534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2.1.6. Контроль предварительной сервировки столов.</w:t>
      </w:r>
    </w:p>
    <w:p w14:paraId="5D11757F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2.2. Встреча потребителей организации питания и прием заказов от них:</w:t>
      </w:r>
    </w:p>
    <w:p w14:paraId="01D581C6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</w:pPr>
      <w:r w:rsidRPr="007B1789">
        <w:rPr>
          <w:iCs/>
        </w:rPr>
        <w:lastRenderedPageBreak/>
        <w:t>2.2.1. Встреча потребителей организации питания и размещение их в зале</w:t>
      </w:r>
      <w:r w:rsidRPr="007B1789">
        <w:t>.</w:t>
      </w:r>
    </w:p>
    <w:p w14:paraId="76E04D56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2.2.2. </w:t>
      </w:r>
      <w:r w:rsidRPr="007B1789">
        <w:rPr>
          <w:rFonts w:ascii="Times New Roman" w:hAnsi="Times New Roman" w:cs="Times New Roman"/>
          <w:iCs/>
          <w:sz w:val="24"/>
          <w:szCs w:val="24"/>
        </w:rPr>
        <w:t>Предложение потребителям организации питания меню, карты вин, аперитива и других напитков.</w:t>
      </w:r>
    </w:p>
    <w:p w14:paraId="1603D63B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2.2.3. Рекомендация потребителям организации питания по выбору закусок, блюд и напитков.</w:t>
      </w:r>
    </w:p>
    <w:p w14:paraId="2C3E54E6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2.2.4. Прием, оформление и уточнение заказа потребителей организации питания.</w:t>
      </w:r>
    </w:p>
    <w:p w14:paraId="6E4BCF9F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2.2.5. Передача заказа потребителей организации питания в основное производство и бар.</w:t>
      </w:r>
    </w:p>
    <w:p w14:paraId="6D68FF52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2.2.6. Досервировка стола по меню заказа потребителей организации питания.</w:t>
      </w:r>
    </w:p>
    <w:p w14:paraId="7017D0AA" w14:textId="77777777" w:rsidR="00C245D3" w:rsidRPr="007B1789" w:rsidRDefault="00C245D3" w:rsidP="00C245D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B1789">
        <w:rPr>
          <w:rFonts w:ascii="Times New Roman" w:hAnsi="Times New Roman" w:cs="Times New Roman"/>
          <w:iCs/>
          <w:sz w:val="24"/>
          <w:szCs w:val="24"/>
        </w:rPr>
        <w:t>2.3. Подача готовых блюд и напитков, заказанных потребителями организации питания:</w:t>
      </w:r>
    </w:p>
    <w:p w14:paraId="5CAD0EE7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2.3.1. Получение блюд из основного производства организации питания.</w:t>
      </w:r>
    </w:p>
    <w:p w14:paraId="7621AB93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2.3.2. Получение напитков, фруктов и других продуктов в баре, буфете.</w:t>
      </w:r>
    </w:p>
    <w:p w14:paraId="04C029AE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2.3.3. Подача холодных закусок.</w:t>
      </w:r>
    </w:p>
    <w:p w14:paraId="5B0BB4AD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2.3.4. Подача горячих закусок.</w:t>
      </w:r>
    </w:p>
    <w:p w14:paraId="6B1F4117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2.3.5. Подача первых блюд.</w:t>
      </w:r>
    </w:p>
    <w:p w14:paraId="2910ECF1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2.3.6. Подача вторых блюд.</w:t>
      </w:r>
    </w:p>
    <w:p w14:paraId="095EAE73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2.3.7. Подача сладких блюд, десертов и других кондитерских изделий.</w:t>
      </w:r>
    </w:p>
    <w:p w14:paraId="10571D8A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2.3.8. Подача горячих напитков.</w:t>
      </w:r>
    </w:p>
    <w:p w14:paraId="7914ED9A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2.3.9. Подача алкогольных, слабоалкогольных и безалкогольных напитков.</w:t>
      </w:r>
    </w:p>
    <w:p w14:paraId="32EC2F2C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2.3.10. Проведение заключительных операций по подготовке блюда и презентации в присутствии потребителей.</w:t>
      </w:r>
    </w:p>
    <w:p w14:paraId="29DA7923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2.3.11. Замена использованной посуды, приборов и столового белья.</w:t>
      </w:r>
    </w:p>
    <w:p w14:paraId="3D65F880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2.4. Проведение расчетов с потребителями организации питания за сделанные заказы:</w:t>
      </w:r>
    </w:p>
    <w:p w14:paraId="0BFB169A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2.4.1. Оформление счета за сделанный заказ потребителем организации питания.</w:t>
      </w:r>
    </w:p>
    <w:p w14:paraId="3A9ECC17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2.4.2. Предоставление счета за сделанный заказ потребителю организации питания.</w:t>
      </w:r>
    </w:p>
    <w:p w14:paraId="79086665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2.4.3. Получение оплаты от потребителей организации питания за выполненный заказ.</w:t>
      </w:r>
    </w:p>
    <w:p w14:paraId="524D1AF0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2.4.4. Проводы потребителей организации питания.</w:t>
      </w:r>
    </w:p>
    <w:p w14:paraId="730F58E7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2.5. Обслуживание массовых мероприятий в организациях питания:</w:t>
      </w:r>
    </w:p>
    <w:p w14:paraId="2ED28F74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2.5.1. Подготовка зала и инвентаря для обслуживания массовых мероприятий в организациях питания.</w:t>
      </w:r>
    </w:p>
    <w:p w14:paraId="5ED62098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2.5.2. Подготовка помещения и инвентаря для обслуживания блюдами и напитками на выездных мероприятиях.</w:t>
      </w:r>
    </w:p>
    <w:p w14:paraId="57AD3DAF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2.5.3. Сервировка стола с учетом вида массового мероприятия.</w:t>
      </w:r>
    </w:p>
    <w:p w14:paraId="2C2453F1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2.5.4. Подача аперитива и закусок на торжественных, официальных приемах и других массовых мероприятиях.</w:t>
      </w:r>
    </w:p>
    <w:p w14:paraId="08B51793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2.5.5. Подача блюд на торжественных, официальных приемах и других массовых мероприятиях.</w:t>
      </w:r>
    </w:p>
    <w:p w14:paraId="26561FC5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2.5.6. Подача напитков на торжественных, официальных приемах и мероприятиях.</w:t>
      </w:r>
    </w:p>
    <w:p w14:paraId="510D9957" w14:textId="77777777" w:rsidR="00C245D3" w:rsidRPr="007B1789" w:rsidRDefault="00C245D3" w:rsidP="00C245D3">
      <w:pPr>
        <w:pStyle w:val="ab"/>
        <w:spacing w:before="0" w:beforeAutospacing="0" w:after="0" w:afterAutospacing="0"/>
        <w:jc w:val="both"/>
        <w:rPr>
          <w:iCs/>
        </w:rPr>
      </w:pPr>
      <w:r w:rsidRPr="007B1789">
        <w:rPr>
          <w:iCs/>
        </w:rPr>
        <w:t>2.5.7. Замена и сбор использованной посуды и приборов на торжественных, официальных приемах и других массовых мероприятиях.</w:t>
      </w:r>
    </w:p>
    <w:p w14:paraId="11C0711B" w14:textId="77777777" w:rsidR="00497D74" w:rsidRPr="007B1789" w:rsidRDefault="00497D74" w:rsidP="00C245D3">
      <w:pPr>
        <w:pStyle w:val="ab"/>
        <w:spacing w:before="0" w:beforeAutospacing="0" w:after="0" w:afterAutospacing="0"/>
        <w:jc w:val="center"/>
        <w:rPr>
          <w:b/>
        </w:rPr>
      </w:pPr>
      <w:r w:rsidRPr="007B1789">
        <w:rPr>
          <w:b/>
        </w:rPr>
        <w:t>3. ПРАВА</w:t>
      </w:r>
    </w:p>
    <w:p w14:paraId="1EBFCBC3" w14:textId="77777777" w:rsidR="00497D74" w:rsidRPr="007B1789" w:rsidRDefault="00497D74" w:rsidP="00C558AC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Официант вправе:</w:t>
      </w:r>
    </w:p>
    <w:p w14:paraId="3EF8BF19" w14:textId="48A7AE7C" w:rsidR="00497D74" w:rsidRPr="007B1789" w:rsidRDefault="00C9462D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3.1. </w:t>
      </w:r>
      <w:r w:rsidR="00497D74" w:rsidRPr="007B1789">
        <w:rPr>
          <w:rFonts w:ascii="Times New Roman" w:hAnsi="Times New Roman" w:cs="Times New Roman"/>
          <w:sz w:val="24"/>
          <w:szCs w:val="24"/>
          <w:lang w:eastAsia="ru-RU"/>
        </w:rPr>
        <w:t>Знакомиться с проектными решениями руководства</w:t>
      </w:r>
      <w:r w:rsidR="00F71C7F"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0C099F">
        <w:rPr>
          <w:rFonts w:ascii="Times New Roman" w:eastAsia="Times New Roman" w:hAnsi="Times New Roman" w:cs="Times New Roman"/>
          <w:sz w:val="24"/>
          <w:szCs w:val="24"/>
        </w:rPr>
        <w:t>Работодателя</w:t>
      </w:r>
      <w:r w:rsidR="00497D74" w:rsidRPr="007B1789">
        <w:rPr>
          <w:rFonts w:ascii="Times New Roman" w:hAnsi="Times New Roman" w:cs="Times New Roman"/>
          <w:sz w:val="24"/>
          <w:szCs w:val="24"/>
          <w:lang w:eastAsia="ru-RU"/>
        </w:rPr>
        <w:t>, касающимися его деятельности.</w:t>
      </w:r>
    </w:p>
    <w:p w14:paraId="67C7F1F4" w14:textId="77777777" w:rsidR="00497D74" w:rsidRPr="007B1789" w:rsidRDefault="00C9462D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3.2. </w:t>
      </w:r>
      <w:r w:rsidR="00497D74" w:rsidRPr="007B1789">
        <w:rPr>
          <w:rFonts w:ascii="Times New Roman" w:hAnsi="Times New Roman" w:cs="Times New Roman"/>
          <w:sz w:val="24"/>
          <w:szCs w:val="24"/>
          <w:lang w:eastAsia="ru-RU"/>
        </w:rPr>
        <w:t>Вносить предложения по совершенствованию работы, связанной с предусмотренными настоящей инструкцией обязанностями.</w:t>
      </w:r>
    </w:p>
    <w:p w14:paraId="7C9A0F9A" w14:textId="77777777" w:rsidR="00497D74" w:rsidRPr="007B1789" w:rsidRDefault="00C9462D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3.3. </w:t>
      </w:r>
      <w:r w:rsidR="00497D74" w:rsidRPr="007B1789">
        <w:rPr>
          <w:rFonts w:ascii="Times New Roman" w:hAnsi="Times New Roman" w:cs="Times New Roman"/>
          <w:sz w:val="24"/>
          <w:szCs w:val="24"/>
          <w:lang w:eastAsia="ru-RU"/>
        </w:rPr>
        <w:t>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 w14:paraId="3D5591B7" w14:textId="77777777" w:rsidR="00497D74" w:rsidRPr="007B1789" w:rsidRDefault="00C9462D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3.</w:t>
      </w:r>
      <w:r w:rsidR="00C558AC" w:rsidRPr="007B1789"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497D74" w:rsidRPr="007B1789">
        <w:rPr>
          <w:rFonts w:ascii="Times New Roman" w:hAnsi="Times New Roman" w:cs="Times New Roman"/>
          <w:sz w:val="24"/>
          <w:szCs w:val="24"/>
          <w:lang w:eastAsia="ru-RU"/>
        </w:rPr>
        <w:t>Запрашивать через непосредственного руководителя информацию и документы, необходимые для выполнения своих должностных обязанностей.</w:t>
      </w:r>
    </w:p>
    <w:p w14:paraId="16C3DC3F" w14:textId="77777777" w:rsidR="00497D74" w:rsidRPr="007B1789" w:rsidRDefault="00497D74" w:rsidP="00C558A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b/>
          <w:sz w:val="24"/>
          <w:szCs w:val="24"/>
          <w:lang w:eastAsia="ru-RU"/>
        </w:rPr>
        <w:t>4. ОТВЕТСТВЕННОСТЬ</w:t>
      </w:r>
    </w:p>
    <w:p w14:paraId="72E50A4A" w14:textId="77777777" w:rsidR="00497D74" w:rsidRPr="007B1789" w:rsidRDefault="00497D74" w:rsidP="00C558AC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Официант несет ответственность:</w:t>
      </w:r>
    </w:p>
    <w:p w14:paraId="57C8BBEE" w14:textId="77777777" w:rsidR="00497D74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>4.1.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</w:t>
      </w:r>
    </w:p>
    <w:p w14:paraId="4ADE8DD3" w14:textId="77777777" w:rsidR="00EE108D" w:rsidRPr="007B1789" w:rsidRDefault="00497D74" w:rsidP="00C558A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4.2. </w:t>
      </w:r>
      <w:r w:rsidR="00EE108D" w:rsidRPr="007B1789">
        <w:rPr>
          <w:rFonts w:ascii="Times New Roman" w:hAnsi="Times New Roman" w:cs="Times New Roman"/>
          <w:sz w:val="24"/>
          <w:szCs w:val="24"/>
          <w:lang w:eastAsia="ru-RU"/>
        </w:rPr>
        <w:t>За причинение материального ущерба в пределах, определенных действующим трудовым и гражданским законодательством Российской Федерации.</w:t>
      </w:r>
    </w:p>
    <w:p w14:paraId="56F3B4DD" w14:textId="77777777" w:rsidR="004B6288" w:rsidRPr="007B1789" w:rsidRDefault="00497D74" w:rsidP="00EE108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1789">
        <w:rPr>
          <w:rFonts w:ascii="Times New Roman" w:hAnsi="Times New Roman" w:cs="Times New Roman"/>
          <w:sz w:val="24"/>
          <w:szCs w:val="24"/>
          <w:lang w:eastAsia="ru-RU"/>
        </w:rPr>
        <w:t xml:space="preserve">4.3. </w:t>
      </w:r>
      <w:r w:rsidR="004B6288" w:rsidRPr="007B1789">
        <w:rPr>
          <w:rFonts w:ascii="Times New Roman" w:hAnsi="Times New Roman" w:cs="Times New Roman"/>
          <w:bCs/>
          <w:sz w:val="24"/>
          <w:szCs w:val="24"/>
        </w:rPr>
        <w:t xml:space="preserve">За соблюдение Федеральный закон от </w:t>
      </w:r>
      <w:r w:rsidR="004B6288" w:rsidRPr="007B1789">
        <w:rPr>
          <w:rFonts w:ascii="Times New Roman" w:hAnsi="Times New Roman" w:cs="Times New Roman"/>
          <w:sz w:val="24"/>
          <w:szCs w:val="24"/>
        </w:rPr>
        <w:t>22.11.1995 года № 171-ФЗ «О государственном регулировании производства и оборота этилового спирта, алкогольной и спиртосодержащей продукции и об ограничении потребления (распития) алкогольной продукции» и Федеральный закон от 23.02.2013 № 15-ФЗ «Об охране здоровья граждан от воздействия окружающего табачного дыма и последствий потребления табака». За нарушение правил продажи алкогольной и табачной продукции установлена административная ответственность (статья 14.15 и 14.16 КоАП РФ).</w:t>
      </w:r>
    </w:p>
    <w:p w14:paraId="5E6E5AA0" w14:textId="77777777" w:rsidR="004B6288" w:rsidRPr="007B1789" w:rsidRDefault="004B6288" w:rsidP="004B6288">
      <w:pPr>
        <w:shd w:val="clear" w:color="auto" w:fill="FFFFFF"/>
        <w:autoSpaceDN w:val="0"/>
        <w:spacing w:after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B178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Административный штраф за розничную продажу алкогольной продукции несовершеннолетнему составляет:</w:t>
      </w:r>
    </w:p>
    <w:p w14:paraId="4A978BE2" w14:textId="77777777" w:rsidR="004B6288" w:rsidRPr="007B1789" w:rsidRDefault="004B6288" w:rsidP="004B6288">
      <w:pPr>
        <w:numPr>
          <w:ilvl w:val="0"/>
          <w:numId w:val="1"/>
        </w:numPr>
        <w:shd w:val="clear" w:color="auto" w:fill="FFFFFF"/>
        <w:suppressAutoHyphens/>
        <w:autoSpaceDE w:val="0"/>
        <w:autoSpaceDN w:val="0"/>
        <w:spacing w:after="0" w:line="240" w:lineRule="auto"/>
        <w:ind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7B1789">
        <w:rPr>
          <w:rFonts w:ascii="Times New Roman" w:hAnsi="Times New Roman" w:cs="Times New Roman"/>
          <w:sz w:val="24"/>
          <w:szCs w:val="24"/>
        </w:rPr>
        <w:t>на граждан от 30 тысяч до 50 тысяч рублей;</w:t>
      </w:r>
    </w:p>
    <w:p w14:paraId="32DE3C30" w14:textId="77777777" w:rsidR="004B6288" w:rsidRPr="007B1789" w:rsidRDefault="004B6288" w:rsidP="004B6288">
      <w:pPr>
        <w:numPr>
          <w:ilvl w:val="0"/>
          <w:numId w:val="1"/>
        </w:numPr>
        <w:shd w:val="clear" w:color="auto" w:fill="FFFFFF"/>
        <w:suppressAutoHyphens/>
        <w:autoSpaceDE w:val="0"/>
        <w:autoSpaceDN w:val="0"/>
        <w:spacing w:after="0" w:line="240" w:lineRule="auto"/>
        <w:ind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7B1789">
        <w:rPr>
          <w:rFonts w:ascii="Times New Roman" w:hAnsi="Times New Roman" w:cs="Times New Roman"/>
          <w:sz w:val="24"/>
          <w:szCs w:val="24"/>
        </w:rPr>
        <w:t>на должностных лиц от 100 тысяч до 200 тысяч рублей;</w:t>
      </w:r>
    </w:p>
    <w:p w14:paraId="12B7C42C" w14:textId="77777777" w:rsidR="004B6288" w:rsidRPr="007B1789" w:rsidRDefault="004B6288" w:rsidP="004B6288">
      <w:pPr>
        <w:numPr>
          <w:ilvl w:val="0"/>
          <w:numId w:val="1"/>
        </w:numPr>
        <w:shd w:val="clear" w:color="auto" w:fill="FFFFFF"/>
        <w:suppressAutoHyphens/>
        <w:autoSpaceDE w:val="0"/>
        <w:autoSpaceDN w:val="0"/>
        <w:spacing w:after="0" w:line="240" w:lineRule="auto"/>
        <w:ind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7B1789">
        <w:rPr>
          <w:rFonts w:ascii="Times New Roman" w:hAnsi="Times New Roman" w:cs="Times New Roman"/>
          <w:sz w:val="24"/>
          <w:szCs w:val="24"/>
        </w:rPr>
        <w:t>на юридических лиц от 300 тысяч до 500 тысяч рублей (ст.14.16 Кодекса РФ об административных правонарушениях).</w:t>
      </w:r>
    </w:p>
    <w:p w14:paraId="2EED9172" w14:textId="77777777" w:rsidR="004B6288" w:rsidRPr="007B1789" w:rsidRDefault="004B6288" w:rsidP="00EE108D">
      <w:pPr>
        <w:shd w:val="clear" w:color="auto" w:fill="FFFFFF"/>
        <w:autoSpaceDN w:val="0"/>
        <w:spacing w:after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B1789">
        <w:rPr>
          <w:rFonts w:ascii="Times New Roman" w:eastAsia="Times New Roman" w:hAnsi="Times New Roman" w:cs="Times New Roman"/>
          <w:sz w:val="24"/>
          <w:szCs w:val="24"/>
        </w:rPr>
        <w:t xml:space="preserve">За неоднократную розничную продажу алкогольной продукции несовершеннолетним наступает уголовная ответственность в виде штрафа в размере до 80 тысяч рублей или в размере заработной платы или иного дохода осужденного за период до 6 месяцев либо исправительных работ на срок до 1 года с лишением права занимать определенные должности или заниматься определенной деятельностью на срок до 3 лет или без такового </w:t>
      </w:r>
      <w:r w:rsidRPr="007B1789">
        <w:rPr>
          <w:rFonts w:ascii="Times New Roman" w:eastAsia="Times New Roman" w:hAnsi="Times New Roman" w:cs="Times New Roman"/>
          <w:iCs/>
          <w:sz w:val="24"/>
          <w:szCs w:val="24"/>
          <w:bdr w:val="none" w:sz="0" w:space="0" w:color="auto" w:frame="1"/>
        </w:rPr>
        <w:t>(ст.151.1 Уголовного кодекса РФ).</w:t>
      </w:r>
    </w:p>
    <w:p w14:paraId="6AF18480" w14:textId="77777777" w:rsidR="00F141F5" w:rsidRPr="007B1789" w:rsidRDefault="00F141F5" w:rsidP="00C558A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1789">
        <w:rPr>
          <w:rFonts w:ascii="Times New Roman" w:eastAsia="Times New Roman" w:hAnsi="Times New Roman" w:cs="Times New Roman"/>
          <w:b/>
          <w:bCs/>
          <w:sz w:val="24"/>
          <w:szCs w:val="24"/>
        </w:rPr>
        <w:t>5. ПОРЯДОК ПЕРЕСМОТРА ДОЛЖНОСТНОЙ ИНСТРУКЦИИ</w:t>
      </w:r>
    </w:p>
    <w:p w14:paraId="4E750448" w14:textId="77777777" w:rsidR="00F141F5" w:rsidRPr="007B1789" w:rsidRDefault="00F141F5" w:rsidP="00C558A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1789">
        <w:rPr>
          <w:rFonts w:ascii="Times New Roman" w:eastAsia="Times New Roman" w:hAnsi="Times New Roman" w:cs="Times New Roman"/>
          <w:sz w:val="24"/>
          <w:szCs w:val="24"/>
        </w:rPr>
        <w:t>5.1.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7A3219A4" w14:textId="77777777" w:rsidR="00F141F5" w:rsidRPr="007B1789" w:rsidRDefault="00F141F5" w:rsidP="00C558A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1789">
        <w:rPr>
          <w:rFonts w:ascii="Times New Roman" w:eastAsia="Times New Roman" w:hAnsi="Times New Roman" w:cs="Times New Roman"/>
          <w:sz w:val="24"/>
          <w:szCs w:val="24"/>
        </w:rPr>
        <w:t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6F0EA076" w14:textId="46173820" w:rsidR="000F2504" w:rsidRPr="007B1789" w:rsidRDefault="000F2504" w:rsidP="000F2504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B1789">
        <w:rPr>
          <w:rFonts w:ascii="Times New Roman" w:hAnsi="Times New Roman" w:cs="Times New Roman"/>
          <w:sz w:val="24"/>
          <w:szCs w:val="24"/>
        </w:rPr>
        <w:t xml:space="preserve">Должностная инструкция разработана в соответствии с приказом </w:t>
      </w:r>
      <w:r w:rsidR="000C099F" w:rsidRPr="000C099F">
        <w:rPr>
          <w:rFonts w:ascii="Times New Roman" w:eastAsia="Calibri" w:hAnsi="Times New Roman" w:cs="Times New Roman"/>
          <w:color w:val="FF0000"/>
          <w:sz w:val="24"/>
          <w:szCs w:val="24"/>
        </w:rPr>
        <w:t>&lt;</w:t>
      </w:r>
      <w:r w:rsidR="00E207BD">
        <w:rPr>
          <w:rFonts w:ascii="Times New Roman" w:hAnsi="Times New Roman" w:cs="Times New Roman"/>
          <w:color w:val="FF0000"/>
          <w:sz w:val="24"/>
          <w:szCs w:val="24"/>
        </w:rPr>
        <w:t>Должность руководителя</w:t>
      </w:r>
      <w:r w:rsidR="000C099F" w:rsidRPr="000C099F">
        <w:rPr>
          <w:rFonts w:ascii="Times New Roman" w:eastAsia="Calibri" w:hAnsi="Times New Roman" w:cs="Times New Roman"/>
          <w:color w:val="FF0000"/>
          <w:sz w:val="24"/>
          <w:szCs w:val="24"/>
        </w:rPr>
        <w:t>&gt;</w:t>
      </w:r>
      <w:r w:rsidRPr="007B1789">
        <w:rPr>
          <w:rFonts w:ascii="Times New Roman" w:hAnsi="Times New Roman" w:cs="Times New Roman"/>
          <w:sz w:val="24"/>
          <w:szCs w:val="24"/>
        </w:rPr>
        <w:t xml:space="preserve"> от </w:t>
      </w:r>
      <w:r w:rsidR="001A2F64">
        <w:rPr>
          <w:rFonts w:ascii="Times New Roman" w:eastAsia="Times New Roman" w:hAnsi="Times New Roman" w:cs="Times New Roman"/>
          <w:sz w:val="24"/>
          <w:szCs w:val="24"/>
        </w:rPr>
        <w:t>«</w:t>
      </w:r>
      <w:r w:rsidR="001A2F64">
        <w:rPr>
          <w:rFonts w:ascii="Times New Roman" w:hAnsi="Times New Roman" w:cs="Times New Roman"/>
          <w:sz w:val="24"/>
          <w:szCs w:val="24"/>
        </w:rPr>
        <w:t>__» ______________ 20__ г. № ___________</w:t>
      </w:r>
      <w:r w:rsidR="001A2F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EC0B0" w14:textId="77777777" w:rsidR="00617286" w:rsidRPr="007B1789" w:rsidRDefault="00617286" w:rsidP="00F141F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 w:rsidR="00AA1380" w14:paraId="2DDA46C6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FA3BF1" w14:textId="77777777" w:rsidR="00AA1380" w:rsidRDefault="00AA138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4"/>
                <w:szCs w:val="24"/>
              </w:rPr>
              <w:t>С должностной инструкцией ознакомлен (а) и согласен (а):</w:t>
            </w:r>
          </w:p>
        </w:tc>
      </w:tr>
      <w:tr w:rsidR="00AA1380" w14:paraId="60311C9F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D9D294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24703788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0F25FD" w14:textId="6C17727B" w:rsidR="00AA1380" w:rsidRPr="00795A6C" w:rsidRDefault="000C099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C099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&lt;Фамилия&gt;</w:t>
            </w:r>
            <w:r w:rsidRPr="000C099F"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0C099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&lt;Инициалы имени, отчества&gt;</w:t>
            </w:r>
          </w:p>
        </w:tc>
      </w:tr>
      <w:tr w:rsidR="00AA1380" w14:paraId="7C7A02BB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23E511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179478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A78A85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 подписи)</w:t>
            </w:r>
          </w:p>
        </w:tc>
      </w:tr>
      <w:tr w:rsidR="00AA1380" w14:paraId="55BC1C59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C7A7DB" w14:textId="77777777" w:rsidR="00AA1380" w:rsidRDefault="00AA138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4"/>
                <w:szCs w:val="24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7F7A5D" w14:textId="77777777" w:rsidR="00AA1380" w:rsidRDefault="00AA138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861ABB" w14:textId="77777777" w:rsidR="00AA1380" w:rsidRDefault="00AA138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AA1380" w14:paraId="6DAD034A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9866D0" w14:textId="77777777" w:rsidR="00AA1380" w:rsidRDefault="00AA138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4"/>
                <w:szCs w:val="24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AA1380" w14:paraId="73012057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6423E6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19C1E554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8798E3" w14:textId="23A0D716" w:rsidR="00AA1380" w:rsidRPr="00795A6C" w:rsidRDefault="000C099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C099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&lt;Фамилия&gt;</w:t>
            </w:r>
            <w:r w:rsidRPr="000C099F"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0C099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&lt;Инициалы имени, отчества&gt;</w:t>
            </w:r>
          </w:p>
        </w:tc>
      </w:tr>
      <w:tr w:rsidR="00AA1380" w14:paraId="2D21A1D3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42AEAE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341377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DB964C" w14:textId="77777777" w:rsidR="00AA1380" w:rsidRDefault="00AA138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 подписи)</w:t>
            </w:r>
          </w:p>
        </w:tc>
      </w:tr>
      <w:tr w:rsidR="00AA1380" w14:paraId="204CC456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49E8AD" w14:textId="77777777" w:rsidR="00AA1380" w:rsidRDefault="00AA138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4"/>
                <w:szCs w:val="24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74702A8F" w14:textId="77777777" w:rsidR="00AA1380" w:rsidRDefault="00AA138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1D9794" w14:textId="77777777" w:rsidR="00AA1380" w:rsidRDefault="00AA138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AA1380" w14:paraId="0704CBC0" w14:textId="77777777" w:rsidTr="007B3BEF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14DA3B" w14:textId="77777777" w:rsidR="00AA1380" w:rsidRDefault="00AA138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Должностная инструкция составляется в 2-х экз.</w:t>
            </w:r>
          </w:p>
        </w:tc>
      </w:tr>
    </w:tbl>
    <w:p w14:paraId="11FD0921" w14:textId="1D71C0B2" w:rsidR="0050783B" w:rsidRPr="007B1789" w:rsidRDefault="0050783B" w:rsidP="007B1789">
      <w:pPr>
        <w:tabs>
          <w:tab w:val="left" w:pos="71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0783B" w:rsidRPr="007B1789" w:rsidSect="007B1789">
      <w:footerReference w:type="default" r:id="rId9"/>
      <w:footerReference w:type="first" r:id="rId10"/>
      <w:pgSz w:w="11906" w:h="16838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35C45" w14:textId="77777777" w:rsidR="002F61DA" w:rsidRDefault="002F61DA" w:rsidP="00254D69">
      <w:pPr>
        <w:spacing w:after="0" w:line="240" w:lineRule="auto"/>
      </w:pPr>
      <w:r>
        <w:separator/>
      </w:r>
    </w:p>
  </w:endnote>
  <w:endnote w:type="continuationSeparator" w:id="0">
    <w:p w14:paraId="4156855F" w14:textId="77777777" w:rsidR="002F61DA" w:rsidRDefault="002F61DA" w:rsidP="00254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</w:rPr>
      <w:id w:val="85068001"/>
      <w:docPartObj>
        <w:docPartGallery w:val="Page Numbers (Bottom of Page)"/>
        <w:docPartUnique/>
      </w:docPartObj>
    </w:sdtPr>
    <w:sdtEndPr/>
    <w:sdtContent>
      <w:p w14:paraId="0B56C337" w14:textId="7598807A" w:rsidR="00254D69" w:rsidRPr="000C099F" w:rsidRDefault="00145470" w:rsidP="000C099F">
        <w:pPr>
          <w:pStyle w:val="a8"/>
          <w:jc w:val="center"/>
          <w:rPr>
            <w:sz w:val="24"/>
          </w:rPr>
        </w:pPr>
        <w:r w:rsidRPr="00270079">
          <w:rPr>
            <w:sz w:val="24"/>
          </w:rPr>
          <w:fldChar w:fldCharType="begin"/>
        </w:r>
        <w:r w:rsidRPr="00270079">
          <w:rPr>
            <w:sz w:val="24"/>
          </w:rPr>
          <w:instrText xml:space="preserve"> PAGE   \* MERGEFORMAT </w:instrText>
        </w:r>
        <w:r w:rsidRPr="00270079">
          <w:rPr>
            <w:sz w:val="24"/>
          </w:rPr>
          <w:fldChar w:fldCharType="separate"/>
        </w:r>
        <w:r w:rsidR="00166673">
          <w:rPr>
            <w:noProof/>
            <w:sz w:val="24"/>
          </w:rPr>
          <w:t>2</w:t>
        </w:r>
        <w:r w:rsidRPr="00270079">
          <w:rPr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</w:rPr>
      <w:id w:val="1667522110"/>
      <w:docPartObj>
        <w:docPartGallery w:val="Page Numbers (Bottom of Page)"/>
        <w:docPartUnique/>
      </w:docPartObj>
    </w:sdtPr>
    <w:sdtEndPr/>
    <w:sdtContent>
      <w:p w14:paraId="5887181E" w14:textId="0EE3643B" w:rsidR="000C099F" w:rsidRPr="000C099F" w:rsidRDefault="000C099F" w:rsidP="000C099F">
        <w:pPr>
          <w:pStyle w:val="a8"/>
          <w:jc w:val="center"/>
          <w:rPr>
            <w:sz w:val="24"/>
          </w:rPr>
        </w:pPr>
        <w:r w:rsidRPr="00270079">
          <w:rPr>
            <w:sz w:val="24"/>
          </w:rPr>
          <w:fldChar w:fldCharType="begin"/>
        </w:r>
        <w:r w:rsidRPr="00270079">
          <w:rPr>
            <w:sz w:val="24"/>
          </w:rPr>
          <w:instrText xml:space="preserve"> PAGE   \* MERGEFORMAT </w:instrText>
        </w:r>
        <w:r w:rsidRPr="00270079">
          <w:rPr>
            <w:sz w:val="24"/>
          </w:rPr>
          <w:fldChar w:fldCharType="separate"/>
        </w:r>
        <w:r>
          <w:rPr>
            <w:sz w:val="24"/>
          </w:rPr>
          <w:t>2</w:t>
        </w:r>
        <w:r w:rsidRPr="00270079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773BF" w14:textId="77777777" w:rsidR="002F61DA" w:rsidRDefault="002F61DA" w:rsidP="00254D69">
      <w:pPr>
        <w:spacing w:after="0" w:line="240" w:lineRule="auto"/>
      </w:pPr>
      <w:r>
        <w:separator/>
      </w:r>
    </w:p>
  </w:footnote>
  <w:footnote w:type="continuationSeparator" w:id="0">
    <w:p w14:paraId="2F832A60" w14:textId="77777777" w:rsidR="002F61DA" w:rsidRDefault="002F61DA" w:rsidP="00254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8216D"/>
    <w:multiLevelType w:val="multilevel"/>
    <w:tmpl w:val="240436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D74"/>
    <w:rsid w:val="00026B46"/>
    <w:rsid w:val="00032982"/>
    <w:rsid w:val="0003586C"/>
    <w:rsid w:val="0009290F"/>
    <w:rsid w:val="000C099F"/>
    <w:rsid w:val="000C2C7D"/>
    <w:rsid w:val="000D4724"/>
    <w:rsid w:val="000E5CDC"/>
    <w:rsid w:val="000F2504"/>
    <w:rsid w:val="000F44ED"/>
    <w:rsid w:val="00123FA4"/>
    <w:rsid w:val="00126B67"/>
    <w:rsid w:val="001345EB"/>
    <w:rsid w:val="00135575"/>
    <w:rsid w:val="00145470"/>
    <w:rsid w:val="001479BA"/>
    <w:rsid w:val="00147FC1"/>
    <w:rsid w:val="00166673"/>
    <w:rsid w:val="001A2F64"/>
    <w:rsid w:val="001B4797"/>
    <w:rsid w:val="001C1173"/>
    <w:rsid w:val="001C76E3"/>
    <w:rsid w:val="001E504B"/>
    <w:rsid w:val="001F232D"/>
    <w:rsid w:val="00222BB9"/>
    <w:rsid w:val="00254D69"/>
    <w:rsid w:val="0026761D"/>
    <w:rsid w:val="00270079"/>
    <w:rsid w:val="00284B3A"/>
    <w:rsid w:val="00291C37"/>
    <w:rsid w:val="002A7C6D"/>
    <w:rsid w:val="002C4DE7"/>
    <w:rsid w:val="002E4D3F"/>
    <w:rsid w:val="002F3DE4"/>
    <w:rsid w:val="002F551F"/>
    <w:rsid w:val="002F607B"/>
    <w:rsid w:val="002F61DA"/>
    <w:rsid w:val="003137FA"/>
    <w:rsid w:val="0032717B"/>
    <w:rsid w:val="003408DE"/>
    <w:rsid w:val="003775AF"/>
    <w:rsid w:val="00382E47"/>
    <w:rsid w:val="003A0D7C"/>
    <w:rsid w:val="003C6B22"/>
    <w:rsid w:val="003E1556"/>
    <w:rsid w:val="003E40EB"/>
    <w:rsid w:val="00400DCF"/>
    <w:rsid w:val="00414520"/>
    <w:rsid w:val="004305C7"/>
    <w:rsid w:val="00485662"/>
    <w:rsid w:val="00487BCE"/>
    <w:rsid w:val="00497D74"/>
    <w:rsid w:val="004B6288"/>
    <w:rsid w:val="004C1E86"/>
    <w:rsid w:val="004D37D9"/>
    <w:rsid w:val="004E6694"/>
    <w:rsid w:val="004E782A"/>
    <w:rsid w:val="00503E9B"/>
    <w:rsid w:val="0050783B"/>
    <w:rsid w:val="005107DE"/>
    <w:rsid w:val="005152C5"/>
    <w:rsid w:val="00516124"/>
    <w:rsid w:val="005223A1"/>
    <w:rsid w:val="00540D76"/>
    <w:rsid w:val="0054476E"/>
    <w:rsid w:val="00565313"/>
    <w:rsid w:val="0057096C"/>
    <w:rsid w:val="00581DD3"/>
    <w:rsid w:val="005960F4"/>
    <w:rsid w:val="005A1237"/>
    <w:rsid w:val="005B47F4"/>
    <w:rsid w:val="005F0148"/>
    <w:rsid w:val="006104E4"/>
    <w:rsid w:val="006131A2"/>
    <w:rsid w:val="00617286"/>
    <w:rsid w:val="006565D7"/>
    <w:rsid w:val="0067096F"/>
    <w:rsid w:val="006929B3"/>
    <w:rsid w:val="00697101"/>
    <w:rsid w:val="006B774F"/>
    <w:rsid w:val="006E41FF"/>
    <w:rsid w:val="00705D23"/>
    <w:rsid w:val="0071327B"/>
    <w:rsid w:val="007310BC"/>
    <w:rsid w:val="00765073"/>
    <w:rsid w:val="00791B91"/>
    <w:rsid w:val="007B1789"/>
    <w:rsid w:val="007B5F8F"/>
    <w:rsid w:val="007C1D35"/>
    <w:rsid w:val="007D77A1"/>
    <w:rsid w:val="007F6ADA"/>
    <w:rsid w:val="008136D4"/>
    <w:rsid w:val="0083281F"/>
    <w:rsid w:val="00846C9F"/>
    <w:rsid w:val="00853F23"/>
    <w:rsid w:val="008A4FCD"/>
    <w:rsid w:val="008B15CE"/>
    <w:rsid w:val="008C0AF6"/>
    <w:rsid w:val="008D13C2"/>
    <w:rsid w:val="008D3727"/>
    <w:rsid w:val="009218C8"/>
    <w:rsid w:val="00927A7D"/>
    <w:rsid w:val="0093248A"/>
    <w:rsid w:val="009329A8"/>
    <w:rsid w:val="0093438C"/>
    <w:rsid w:val="00974CE6"/>
    <w:rsid w:val="009B6AED"/>
    <w:rsid w:val="009D03E7"/>
    <w:rsid w:val="00A06901"/>
    <w:rsid w:val="00A11805"/>
    <w:rsid w:val="00A229AA"/>
    <w:rsid w:val="00A317EB"/>
    <w:rsid w:val="00A36B11"/>
    <w:rsid w:val="00A8652C"/>
    <w:rsid w:val="00AA1380"/>
    <w:rsid w:val="00AD5C76"/>
    <w:rsid w:val="00AF5422"/>
    <w:rsid w:val="00AF7523"/>
    <w:rsid w:val="00B61619"/>
    <w:rsid w:val="00B64DE4"/>
    <w:rsid w:val="00B910AD"/>
    <w:rsid w:val="00BB364F"/>
    <w:rsid w:val="00BC6DE9"/>
    <w:rsid w:val="00BE7DEA"/>
    <w:rsid w:val="00BF13B6"/>
    <w:rsid w:val="00C245D3"/>
    <w:rsid w:val="00C44189"/>
    <w:rsid w:val="00C558AC"/>
    <w:rsid w:val="00C60345"/>
    <w:rsid w:val="00C768DB"/>
    <w:rsid w:val="00C800A7"/>
    <w:rsid w:val="00C92567"/>
    <w:rsid w:val="00C9462D"/>
    <w:rsid w:val="00CE0682"/>
    <w:rsid w:val="00D61E20"/>
    <w:rsid w:val="00D623AB"/>
    <w:rsid w:val="00D7618B"/>
    <w:rsid w:val="00D9463A"/>
    <w:rsid w:val="00D97449"/>
    <w:rsid w:val="00E15632"/>
    <w:rsid w:val="00E207BD"/>
    <w:rsid w:val="00E37537"/>
    <w:rsid w:val="00E37557"/>
    <w:rsid w:val="00E659C7"/>
    <w:rsid w:val="00E814D5"/>
    <w:rsid w:val="00EA1360"/>
    <w:rsid w:val="00EB43DB"/>
    <w:rsid w:val="00EC7423"/>
    <w:rsid w:val="00ED6AC0"/>
    <w:rsid w:val="00EE108D"/>
    <w:rsid w:val="00EE2C9E"/>
    <w:rsid w:val="00EE46DF"/>
    <w:rsid w:val="00F069CB"/>
    <w:rsid w:val="00F141F5"/>
    <w:rsid w:val="00F40AE0"/>
    <w:rsid w:val="00F45AFA"/>
    <w:rsid w:val="00F71C7F"/>
    <w:rsid w:val="00F87AD2"/>
    <w:rsid w:val="00F956BF"/>
    <w:rsid w:val="00FA5B41"/>
    <w:rsid w:val="00FA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5BB7"/>
  <w15:docId w15:val="{D9A2EFC4-8DD6-4DD5-830F-CEB5CAF8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523"/>
  </w:style>
  <w:style w:type="paragraph" w:styleId="1">
    <w:name w:val="heading 1"/>
    <w:basedOn w:val="a"/>
    <w:next w:val="a"/>
    <w:link w:val="10"/>
    <w:uiPriority w:val="9"/>
    <w:qFormat/>
    <w:rsid w:val="00F141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1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ody Text"/>
    <w:basedOn w:val="a"/>
    <w:link w:val="a4"/>
    <w:unhideWhenUsed/>
    <w:rsid w:val="00F141F5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4">
    <w:name w:val="Основной текст Знак"/>
    <w:basedOn w:val="a0"/>
    <w:link w:val="a3"/>
    <w:rsid w:val="00F141F5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/>
    <w:rsid w:val="00C9462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54D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54D69"/>
  </w:style>
  <w:style w:type="paragraph" w:styleId="a8">
    <w:name w:val="footer"/>
    <w:basedOn w:val="a"/>
    <w:link w:val="a9"/>
    <w:uiPriority w:val="99"/>
    <w:unhideWhenUsed/>
    <w:rsid w:val="00254D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54D69"/>
  </w:style>
  <w:style w:type="character" w:styleId="aa">
    <w:name w:val="Hyperlink"/>
    <w:basedOn w:val="a0"/>
    <w:rsid w:val="008136D4"/>
    <w:rPr>
      <w:color w:val="0066CC"/>
      <w:u w:val="single"/>
    </w:rPr>
  </w:style>
  <w:style w:type="paragraph" w:styleId="ab">
    <w:name w:val="Normal (Web)"/>
    <w:basedOn w:val="a"/>
    <w:uiPriority w:val="99"/>
    <w:unhideWhenUsed/>
    <w:rsid w:val="00C24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next w:val="ac"/>
    <w:uiPriority w:val="39"/>
    <w:rsid w:val="007B178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59"/>
    <w:rsid w:val="007B1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3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217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1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lassinform.ru/profstandarty/07.003-spetcialist-po-upravleniiu-personalo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lassinform.ru/profstandarty/07.003-spetcialist-po-upravleniiu-personalom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1741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Полоьзователь</dc:creator>
  <cp:keywords/>
  <dc:description/>
  <cp:lastModifiedBy>apriori_ii2</cp:lastModifiedBy>
  <cp:revision>72</cp:revision>
  <dcterms:created xsi:type="dcterms:W3CDTF">2014-04-10T08:39:00Z</dcterms:created>
  <dcterms:modified xsi:type="dcterms:W3CDTF">2026-02-20T23:15:00Z</dcterms:modified>
</cp:coreProperties>
</file>