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4541"/>
      </w:tblGrid>
      <w:tr w:rsidR="006C0616" w:rsidRPr="001856A9" w14:paraId="5FE4221E" w14:textId="77777777" w:rsidTr="00E13B57">
        <w:tc>
          <w:tcPr>
            <w:tcW w:w="5382" w:type="dxa"/>
          </w:tcPr>
          <w:p w14:paraId="002DB89D" w14:textId="77777777" w:rsidR="006C0616" w:rsidRPr="001856A9" w:rsidRDefault="006C0616" w:rsidP="00E13B57">
            <w:pPr>
              <w:widowControl/>
              <w:tabs>
                <w:tab w:val="center" w:pos="4677"/>
                <w:tab w:val="right" w:pos="9355"/>
              </w:tabs>
              <w:suppressAutoHyphens w:val="0"/>
              <w:autoSpaceDE/>
              <w:spacing w:line="259" w:lineRule="auto"/>
              <w:rPr>
                <w:sz w:val="22"/>
                <w:szCs w:val="22"/>
                <w:lang w:eastAsia="ru-RU"/>
              </w:rPr>
            </w:pPr>
          </w:p>
        </w:tc>
        <w:tc>
          <w:tcPr>
            <w:tcW w:w="4541" w:type="dxa"/>
          </w:tcPr>
          <w:p w14:paraId="75102251" w14:textId="77777777" w:rsidR="006C0616" w:rsidRPr="001856A9" w:rsidRDefault="006C0616" w:rsidP="00E13B57">
            <w:pPr>
              <w:widowControl/>
              <w:tabs>
                <w:tab w:val="center" w:pos="4677"/>
                <w:tab w:val="right" w:pos="9355"/>
              </w:tabs>
              <w:suppressAutoHyphens w:val="0"/>
              <w:autoSpaceDE/>
              <w:spacing w:line="259" w:lineRule="auto"/>
              <w:ind w:left="606"/>
              <w:rPr>
                <w:lang w:eastAsia="ru-RU"/>
              </w:rPr>
            </w:pPr>
            <w:r w:rsidRPr="001856A9">
              <w:rPr>
                <w:lang w:eastAsia="ru-RU"/>
              </w:rPr>
              <w:t>Приложение № 1 к</w:t>
            </w:r>
          </w:p>
          <w:p w14:paraId="070181FB" w14:textId="77777777" w:rsidR="006C0616" w:rsidRPr="001856A9" w:rsidRDefault="006C0616" w:rsidP="00E13B57">
            <w:pPr>
              <w:widowControl/>
              <w:tabs>
                <w:tab w:val="center" w:pos="4677"/>
                <w:tab w:val="right" w:pos="9355"/>
              </w:tabs>
              <w:suppressAutoHyphens w:val="0"/>
              <w:autoSpaceDE/>
              <w:spacing w:line="259" w:lineRule="auto"/>
              <w:ind w:left="606"/>
              <w:rPr>
                <w:sz w:val="22"/>
                <w:szCs w:val="22"/>
                <w:lang w:eastAsia="ru-RU"/>
              </w:rPr>
            </w:pPr>
            <w:r w:rsidRPr="001856A9">
              <w:rPr>
                <w:lang w:eastAsia="ru-RU"/>
              </w:rPr>
              <w:t xml:space="preserve">Трудовому договору от </w:t>
            </w:r>
            <w:r w:rsidRPr="00294A25">
              <w:rPr>
                <w:color w:val="FF0000"/>
                <w:lang w:eastAsia="ru-RU"/>
              </w:rPr>
              <w:t>&lt;Дата приказа о приеме&gt;</w:t>
            </w:r>
            <w:r w:rsidRPr="00294A25">
              <w:rPr>
                <w:color w:val="000000"/>
                <w:lang w:eastAsia="ru-RU"/>
              </w:rPr>
              <w:t xml:space="preserve"> г. № </w:t>
            </w:r>
            <w:r w:rsidRPr="00294A25">
              <w:rPr>
                <w:color w:val="FF0000"/>
                <w:lang w:eastAsia="ru-RU"/>
              </w:rPr>
              <w:t>&lt;Договор №&gt;</w:t>
            </w:r>
          </w:p>
        </w:tc>
      </w:tr>
    </w:tbl>
    <w:p w14:paraId="4DFDD1FB" w14:textId="77777777" w:rsidR="006C0616" w:rsidRDefault="006C0616" w:rsidP="006C0616">
      <w:pPr>
        <w:pStyle w:val="a5"/>
      </w:pPr>
    </w:p>
    <w:p w14:paraId="47576E42" w14:textId="77777777" w:rsidR="006C0616" w:rsidRDefault="006C0616" w:rsidP="00087C2B">
      <w:pPr>
        <w:suppressAutoHyphens w:val="0"/>
        <w:autoSpaceDE/>
        <w:jc w:val="center"/>
        <w:rPr>
          <w:rFonts w:eastAsia="Courier New"/>
          <w:b/>
          <w:bCs/>
          <w:color w:val="000000"/>
          <w:sz w:val="24"/>
          <w:szCs w:val="24"/>
          <w:lang w:eastAsia="ru-RU"/>
        </w:rPr>
      </w:pPr>
    </w:p>
    <w:p w14:paraId="0EEE7327" w14:textId="2BE33AE7" w:rsidR="00087C2B" w:rsidRPr="001856A9" w:rsidRDefault="00087C2B" w:rsidP="00087C2B">
      <w:pPr>
        <w:suppressAutoHyphens w:val="0"/>
        <w:autoSpaceDE/>
        <w:jc w:val="center"/>
        <w:rPr>
          <w:rFonts w:eastAsia="Courier New"/>
          <w:b/>
          <w:bCs/>
          <w:color w:val="000000"/>
          <w:sz w:val="24"/>
          <w:szCs w:val="24"/>
          <w:lang w:eastAsia="ru-RU"/>
        </w:rPr>
      </w:pPr>
      <w:r w:rsidRPr="001856A9">
        <w:rPr>
          <w:rFonts w:eastAsia="Courier New"/>
          <w:b/>
          <w:bCs/>
          <w:color w:val="000000"/>
          <w:sz w:val="24"/>
          <w:szCs w:val="24"/>
          <w:lang w:eastAsia="ru-RU"/>
        </w:rPr>
        <w:t>ДОЛЖНОСТНАЯ ИНСТРУКЦИЯ</w:t>
      </w:r>
    </w:p>
    <w:p w14:paraId="6CC44AD9" w14:textId="77777777" w:rsidR="00087C2B" w:rsidRPr="001856A9" w:rsidRDefault="00087C2B" w:rsidP="00087C2B">
      <w:pPr>
        <w:suppressAutoHyphens w:val="0"/>
        <w:autoSpaceDE/>
        <w:jc w:val="center"/>
        <w:rPr>
          <w:rFonts w:eastAsia="Courier New"/>
          <w:b/>
          <w:bCs/>
          <w:color w:val="000000"/>
          <w:sz w:val="24"/>
          <w:szCs w:val="24"/>
          <w:lang w:eastAsia="ru-RU"/>
        </w:rPr>
      </w:pPr>
      <w:r w:rsidRPr="001856A9">
        <w:rPr>
          <w:rFonts w:eastAsia="Courier New"/>
          <w:b/>
          <w:bCs/>
          <w:color w:val="000000"/>
          <w:sz w:val="24"/>
          <w:szCs w:val="24"/>
          <w:lang w:eastAsia="ru-RU"/>
        </w:rPr>
        <w:t>Управляющего</w:t>
      </w:r>
    </w:p>
    <w:p w14:paraId="41786310" w14:textId="77777777" w:rsidR="00087C2B" w:rsidRPr="001856A9" w:rsidRDefault="00087C2B" w:rsidP="00087C2B">
      <w:pPr>
        <w:suppressAutoHyphens w:val="0"/>
        <w:autoSpaceDE/>
        <w:jc w:val="center"/>
        <w:rPr>
          <w:rFonts w:eastAsia="Courier New"/>
          <w:b/>
          <w:bCs/>
          <w:color w:val="000000"/>
          <w:sz w:val="24"/>
          <w:szCs w:val="24"/>
          <w:lang w:eastAsia="ru-RU"/>
        </w:rPr>
      </w:pPr>
    </w:p>
    <w:p w14:paraId="427D3CF2" w14:textId="77777777" w:rsidR="00087C2B" w:rsidRPr="001856A9" w:rsidRDefault="00087C2B" w:rsidP="00087C2B">
      <w:pPr>
        <w:suppressAutoHyphens w:val="0"/>
        <w:autoSpaceDE/>
        <w:jc w:val="center"/>
        <w:rPr>
          <w:color w:val="000000"/>
          <w:sz w:val="24"/>
          <w:szCs w:val="24"/>
          <w:lang w:eastAsia="ru-RU"/>
        </w:rPr>
      </w:pPr>
      <w:r w:rsidRPr="001856A9">
        <w:rPr>
          <w:b/>
          <w:bCs/>
          <w:color w:val="000000"/>
          <w:sz w:val="24"/>
          <w:szCs w:val="24"/>
          <w:lang w:eastAsia="ru-RU"/>
        </w:rPr>
        <w:t>1. ОБЩИЕ ПОЛОЖЕНИЯ</w:t>
      </w:r>
    </w:p>
    <w:p w14:paraId="5997EB7A" w14:textId="5F28A033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1.1. Настоящая должностная инструкция определяет обязанности, права и ответственность управляющего 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&lt;Полное наименование&gt;</w:t>
      </w:r>
      <w:r w:rsidR="00294A25" w:rsidRPr="00294A25">
        <w:rPr>
          <w:rFonts w:eastAsia="Calibri"/>
          <w:sz w:val="24"/>
          <w:szCs w:val="24"/>
          <w:lang w:eastAsia="en-US"/>
        </w:rPr>
        <w:t xml:space="preserve"> (далее — Работодатель)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.</w:t>
      </w:r>
    </w:p>
    <w:p w14:paraId="34317FD0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1.2. </w:t>
      </w:r>
      <w:r w:rsidRPr="001856A9">
        <w:rPr>
          <w:rFonts w:eastAsia="Courier New"/>
          <w:iCs/>
          <w:color w:val="000000"/>
          <w:sz w:val="24"/>
          <w:szCs w:val="24"/>
          <w:lang w:eastAsia="ru-RU"/>
        </w:rPr>
        <w:t>Настоящая должностная инструкция разработана на основе Профессионального стандарта 33.008 "</w:t>
      </w:r>
      <w:hyperlink r:id="rId6" w:tooltip="Профстандарт Специалист по управлению персоналом Минтруда России" w:history="1">
        <w:r w:rsidRPr="001856A9">
          <w:rPr>
            <w:rFonts w:eastAsia="Courier New"/>
            <w:sz w:val="24"/>
            <w:szCs w:val="24"/>
            <w:lang w:eastAsia="ru-RU"/>
          </w:rPr>
          <w:t>Руководитель</w:t>
        </w:r>
      </w:hyperlink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 предприятия питания</w:t>
      </w:r>
      <w:r w:rsidRPr="001856A9">
        <w:rPr>
          <w:rFonts w:eastAsia="Courier New"/>
          <w:iCs/>
          <w:color w:val="000000"/>
          <w:sz w:val="24"/>
          <w:szCs w:val="24"/>
          <w:lang w:eastAsia="ru-RU"/>
        </w:rPr>
        <w:t>", утвержденного Приказом Минтруда России от 07.05.2015 N 281н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.</w:t>
      </w:r>
    </w:p>
    <w:p w14:paraId="6A0115E4" w14:textId="4F201190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1.3. Управляющий относится к категории руководителей и назначается на свой пост и освобождается от исполнений возложенных обязанностей </w:t>
      </w:r>
      <w:r w:rsidR="00294A25">
        <w:rPr>
          <w:rFonts w:eastAsia="Courier New"/>
          <w:color w:val="000000"/>
          <w:sz w:val="24"/>
          <w:szCs w:val="24"/>
          <w:lang w:eastAsia="ru-RU"/>
        </w:rPr>
        <w:t>приказом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 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&lt;</w:t>
      </w:r>
      <w:r w:rsidR="0071059A">
        <w:rPr>
          <w:color w:val="FF0000"/>
          <w:sz w:val="24"/>
          <w:szCs w:val="24"/>
        </w:rPr>
        <w:t>Должность руководителя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&gt;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.</w:t>
      </w:r>
    </w:p>
    <w:p w14:paraId="46B1C909" w14:textId="77777777" w:rsidR="00087C2B" w:rsidRPr="001856A9" w:rsidRDefault="00087C2B" w:rsidP="00087C2B">
      <w:pPr>
        <w:widowControl/>
        <w:suppressAutoHyphens w:val="0"/>
        <w:autoSpaceDE/>
        <w:jc w:val="both"/>
        <w:rPr>
          <w:rFonts w:ascii="Verdana" w:hAnsi="Verdana"/>
          <w:i/>
          <w:iCs/>
          <w:color w:val="333333"/>
          <w:sz w:val="24"/>
          <w:szCs w:val="24"/>
          <w:lang w:eastAsia="ru-RU"/>
        </w:rPr>
      </w:pPr>
      <w:r w:rsidRPr="001856A9">
        <w:rPr>
          <w:sz w:val="24"/>
          <w:szCs w:val="24"/>
          <w:lang w:eastAsia="ru-RU"/>
        </w:rPr>
        <w:t>1.4. На должность управляющего назначается лицо, имеющее с</w:t>
      </w:r>
      <w:r w:rsidRPr="001856A9">
        <w:rPr>
          <w:iCs/>
          <w:sz w:val="24"/>
          <w:szCs w:val="24"/>
          <w:lang w:eastAsia="ru-RU"/>
        </w:rPr>
        <w:t>реднее профессиональное образование - программы подготовки квалифицированных рабочих (служащих) и дополнительное профессиональное образование - программы повышения квалификации, программы профессиональной переподготовки по управлению предприятиями с опытом работы не менее одного года практического опыта не ниже 4-го квалификационного уровня.</w:t>
      </w:r>
    </w:p>
    <w:p w14:paraId="2D7A25C1" w14:textId="77777777" w:rsidR="00087C2B" w:rsidRPr="001856A9" w:rsidRDefault="00087C2B" w:rsidP="00087C2B">
      <w:pPr>
        <w:widowControl/>
        <w:autoSpaceDE/>
        <w:contextualSpacing/>
        <w:jc w:val="both"/>
        <w:rPr>
          <w:iCs/>
          <w:sz w:val="24"/>
          <w:szCs w:val="24"/>
          <w:lang w:eastAsia="zh-CN"/>
        </w:rPr>
      </w:pPr>
      <w:r w:rsidRPr="001856A9">
        <w:rPr>
          <w:sz w:val="24"/>
          <w:szCs w:val="24"/>
          <w:lang w:eastAsia="zh-CN"/>
        </w:rPr>
        <w:t xml:space="preserve">1.5. </w:t>
      </w:r>
      <w:r w:rsidRPr="001856A9">
        <w:rPr>
          <w:iCs/>
          <w:sz w:val="24"/>
          <w:szCs w:val="24"/>
          <w:lang w:eastAsia="zh-CN"/>
        </w:rPr>
        <w:t>Особые условия допуска к работе:</w:t>
      </w:r>
    </w:p>
    <w:p w14:paraId="42071B87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color w:val="000000"/>
          <w:sz w:val="24"/>
          <w:szCs w:val="24"/>
          <w:lang w:eastAsia="ru-RU"/>
        </w:rPr>
      </w:pPr>
      <w:r w:rsidRPr="001856A9">
        <w:rPr>
          <w:rFonts w:eastAsia="Courier New"/>
          <w:iCs/>
          <w:color w:val="000000"/>
          <w:sz w:val="24"/>
          <w:szCs w:val="24"/>
          <w:lang w:eastAsia="ru-RU"/>
        </w:rPr>
        <w:t>- наличие личной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порядке.</w:t>
      </w:r>
    </w:p>
    <w:p w14:paraId="25B7EFA6" w14:textId="23FCCA2E" w:rsidR="00087C2B" w:rsidRPr="001856A9" w:rsidRDefault="00087C2B" w:rsidP="00087C2B">
      <w:pPr>
        <w:suppressAutoHyphens w:val="0"/>
        <w:autoSpaceDE/>
        <w:jc w:val="both"/>
        <w:rPr>
          <w:color w:val="000000"/>
          <w:sz w:val="24"/>
          <w:szCs w:val="24"/>
          <w:lang w:eastAsia="ru-RU"/>
        </w:rPr>
      </w:pPr>
      <w:r w:rsidRPr="001856A9">
        <w:rPr>
          <w:rFonts w:eastAsia="Courier New"/>
          <w:iCs/>
          <w:color w:val="000000"/>
          <w:sz w:val="24"/>
          <w:szCs w:val="24"/>
          <w:lang w:eastAsia="ru-RU"/>
        </w:rPr>
        <w:t xml:space="preserve">1.6. 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В своей деятельности управляющий руководствуется:</w:t>
      </w:r>
    </w:p>
    <w:p w14:paraId="1C717279" w14:textId="7CF2DC0F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- действующими нормативными правовыми актами </w:t>
      </w:r>
      <w:r w:rsidR="00294A25">
        <w:rPr>
          <w:rFonts w:eastAsia="Courier New"/>
          <w:color w:val="000000"/>
          <w:sz w:val="24"/>
          <w:szCs w:val="24"/>
          <w:lang w:eastAsia="ru-RU"/>
        </w:rPr>
        <w:t>Работодателя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 по вопросам выполняемой работы;</w:t>
      </w:r>
    </w:p>
    <w:p w14:paraId="47414427" w14:textId="4BDF6FE6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bCs/>
          <w:iCs/>
          <w:color w:val="000000"/>
          <w:sz w:val="24"/>
          <w:szCs w:val="24"/>
          <w:lang w:eastAsia="ru-RU"/>
        </w:rPr>
        <w:t xml:space="preserve">- 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локальными нормативными актами </w:t>
      </w:r>
      <w:r w:rsidR="00294A25">
        <w:rPr>
          <w:rFonts w:eastAsia="Courier New"/>
          <w:color w:val="000000"/>
          <w:sz w:val="24"/>
          <w:szCs w:val="24"/>
          <w:lang w:eastAsia="ru-RU"/>
        </w:rPr>
        <w:t>Работодателя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;</w:t>
      </w:r>
    </w:p>
    <w:p w14:paraId="2DE06EDA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- профессиональным стандартом </w:t>
      </w:r>
      <w:r w:rsidRPr="001856A9">
        <w:rPr>
          <w:rFonts w:eastAsia="Courier New"/>
          <w:iCs/>
          <w:color w:val="000000"/>
          <w:sz w:val="24"/>
          <w:szCs w:val="24"/>
          <w:lang w:eastAsia="ru-RU"/>
        </w:rPr>
        <w:t>33.008 "</w:t>
      </w:r>
      <w:hyperlink r:id="rId7" w:tooltip="Профстандарт Специалист по управлению персоналом Минтруда России" w:history="1">
        <w:r w:rsidRPr="001856A9">
          <w:rPr>
            <w:rFonts w:eastAsia="Courier New"/>
            <w:sz w:val="24"/>
            <w:szCs w:val="24"/>
            <w:lang w:eastAsia="ru-RU"/>
          </w:rPr>
          <w:t>Руководитель</w:t>
        </w:r>
      </w:hyperlink>
      <w:r w:rsidRPr="001856A9">
        <w:rPr>
          <w:rFonts w:eastAsia="Courier New"/>
          <w:sz w:val="24"/>
          <w:szCs w:val="24"/>
          <w:lang w:eastAsia="ru-RU"/>
        </w:rPr>
        <w:t xml:space="preserve"> предприятия питания</w:t>
      </w:r>
      <w:r w:rsidRPr="001856A9">
        <w:rPr>
          <w:rFonts w:eastAsia="Courier New"/>
          <w:iCs/>
          <w:color w:val="000000"/>
          <w:sz w:val="24"/>
          <w:szCs w:val="24"/>
          <w:lang w:eastAsia="ru-RU"/>
        </w:rPr>
        <w:t>",</w:t>
      </w:r>
    </w:p>
    <w:p w14:paraId="16095D24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- настоящей должностной инструкцией.</w:t>
      </w:r>
    </w:p>
    <w:p w14:paraId="0046ED8C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1.7. Управляющий должен знать:</w:t>
      </w:r>
    </w:p>
    <w:p w14:paraId="3C13C191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sz w:val="24"/>
          <w:szCs w:val="24"/>
          <w:lang w:eastAsia="ru-RU"/>
        </w:rPr>
        <w:t xml:space="preserve">- </w:t>
      </w:r>
      <w:r w:rsidRPr="001856A9">
        <w:rPr>
          <w:rFonts w:eastAsia="Courier New"/>
          <w:iCs/>
          <w:sz w:val="24"/>
          <w:szCs w:val="24"/>
          <w:lang w:eastAsia="ru-RU"/>
        </w:rPr>
        <w:t>законодательство российской федерации, регулирующее деятельность предприятий питания;</w:t>
      </w:r>
    </w:p>
    <w:p w14:paraId="5CF5A9DF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основы трудового законодательства российской федерации;</w:t>
      </w:r>
    </w:p>
    <w:p w14:paraId="5782C234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основы организации деятельности предприятий питания;</w:t>
      </w:r>
    </w:p>
    <w:p w14:paraId="4E6117D6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основы организации, планирования и контроля деятельности подчиненных;</w:t>
      </w:r>
    </w:p>
    <w:p w14:paraId="7DDC4980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теории мотивации персонала и его психологические особенности;</w:t>
      </w:r>
    </w:p>
    <w:p w14:paraId="06FCAEC3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теория межличностного и делового общения, переговоров, конфликтологии малой группы;</w:t>
      </w:r>
    </w:p>
    <w:p w14:paraId="26C91AAD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технологии производства на предприятиях питания;</w:t>
      </w:r>
    </w:p>
    <w:p w14:paraId="0C111C4B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технологии продаж блюд и напитков, дополнительных услуг предприятий питания;</w:t>
      </w:r>
    </w:p>
    <w:p w14:paraId="07771AA1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требования охраны труда на рабочем месте;</w:t>
      </w:r>
    </w:p>
    <w:p w14:paraId="7F453A7F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специализированные информационные программы и технологии, используемые в работе производственной службы;</w:t>
      </w:r>
    </w:p>
    <w:p w14:paraId="1DE21A31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основы охраны здоровья, санитарии и гигиены.</w:t>
      </w:r>
    </w:p>
    <w:p w14:paraId="06138D9D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1.8. Управляющий должен уметь:</w:t>
      </w:r>
    </w:p>
    <w:p w14:paraId="372C8246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sz w:val="24"/>
          <w:szCs w:val="24"/>
          <w:lang w:eastAsia="ru-RU"/>
        </w:rPr>
        <w:t xml:space="preserve">- </w:t>
      </w:r>
      <w:r w:rsidRPr="001856A9">
        <w:rPr>
          <w:rFonts w:eastAsia="Courier New"/>
          <w:iCs/>
          <w:sz w:val="24"/>
          <w:szCs w:val="24"/>
          <w:lang w:eastAsia="ru-RU"/>
        </w:rPr>
        <w:t>анализировать результаты деятельности производственной службы и потребности в ресурсах, принимать меры по их изменению;</w:t>
      </w:r>
    </w:p>
    <w:p w14:paraId="418E80C9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осуществлять планирование, организацию, координацию и контроль деятельности службы, взаимодействие с другими службами (отделами) предприятия питания;</w:t>
      </w:r>
    </w:p>
    <w:p w14:paraId="12EF7231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использовать информационные технологии для ведения делопроизводства и выполнения регламентов производственной службы;</w:t>
      </w:r>
    </w:p>
    <w:p w14:paraId="06FC8D1C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контролировать последовательность соблюдения подчиненными требований охраны труда на рабочем месте;</w:t>
      </w:r>
    </w:p>
    <w:p w14:paraId="21BE0D57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владеть навыками разработки и проведения вводного и текущего инструктажа подчиненных;</w:t>
      </w:r>
    </w:p>
    <w:p w14:paraId="131295DB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lastRenderedPageBreak/>
        <w:t>- владеть стратегическими и тактическими методами управления, предупреждения и разрешения межличностных и межгрупповых конфликтов;</w:t>
      </w:r>
    </w:p>
    <w:p w14:paraId="4B0B9E77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владеть методами стимулирования, повышения мотивации подчиненных и обеспечения их лояльности к организации;</w:t>
      </w:r>
    </w:p>
    <w:p w14:paraId="17CB2602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iCs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владеть навыками делового общения, проведения собраний и совещаний трудового коллектива службы;</w:t>
      </w:r>
    </w:p>
    <w:p w14:paraId="677DC7FB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sz w:val="24"/>
          <w:szCs w:val="24"/>
          <w:lang w:eastAsia="ru-RU"/>
        </w:rPr>
      </w:pPr>
      <w:r w:rsidRPr="001856A9">
        <w:rPr>
          <w:rFonts w:eastAsia="Courier New"/>
          <w:iCs/>
          <w:sz w:val="24"/>
          <w:szCs w:val="24"/>
          <w:lang w:eastAsia="ru-RU"/>
        </w:rPr>
        <w:t>- владеть английским языком или другим иностранным языком с учетом характеристик постоянных клиентов предприятия питания.</w:t>
      </w:r>
    </w:p>
    <w:p w14:paraId="5F6DDD4B" w14:textId="57D4CBE6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1.9. Управляющий подчиняется 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&lt;</w:t>
      </w:r>
      <w:r w:rsidR="0071059A">
        <w:rPr>
          <w:color w:val="FF0000"/>
          <w:sz w:val="24"/>
          <w:szCs w:val="24"/>
        </w:rPr>
        <w:t>Должность руководителя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&gt;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.</w:t>
      </w:r>
    </w:p>
    <w:p w14:paraId="14CF82C8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1.10. На время отсутствия управляющего (отпуск, болезнь и пр.) его обязанности исполняет лицо, назначенное в установленном порядке, которое приобретает соответствующие права и несет ответственность за ненадлежащее исполнение возложенных на него обязанностей.</w:t>
      </w:r>
    </w:p>
    <w:p w14:paraId="77D8E1C8" w14:textId="69358639" w:rsidR="00087C2B" w:rsidRPr="001856A9" w:rsidRDefault="00087C2B" w:rsidP="00087C2B">
      <w:pPr>
        <w:suppressAutoHyphens w:val="0"/>
        <w:autoSpaceDN w:val="0"/>
        <w:adjustRightInd w:val="0"/>
        <w:jc w:val="both"/>
        <w:rPr>
          <w:rFonts w:ascii="Courier New" w:eastAsia="Courier New" w:hAnsi="Courier New" w:cs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1.11. На время отсутствия 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&lt;</w:t>
      </w:r>
      <w:r w:rsidR="0071059A">
        <w:rPr>
          <w:color w:val="FF0000"/>
          <w:sz w:val="24"/>
          <w:szCs w:val="24"/>
        </w:rPr>
        <w:t>Должность руководителя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&gt;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 (командировка, болезнь, отпуск, пр.) его обязанности исполняет управляющий. Управляющий приобретает соответствующие права и несет ответственность за качественное и своевременное исполнение возложенных на него обязанностей.</w:t>
      </w:r>
    </w:p>
    <w:p w14:paraId="565ABF86" w14:textId="77777777" w:rsidR="00087C2B" w:rsidRPr="001856A9" w:rsidRDefault="00087C2B" w:rsidP="00087C2B">
      <w:pPr>
        <w:suppressAutoHyphens w:val="0"/>
        <w:autoSpaceDE/>
        <w:jc w:val="center"/>
        <w:rPr>
          <w:color w:val="000000"/>
          <w:sz w:val="24"/>
          <w:szCs w:val="24"/>
          <w:lang w:eastAsia="ru-RU"/>
        </w:rPr>
      </w:pPr>
      <w:r w:rsidRPr="001856A9">
        <w:rPr>
          <w:rFonts w:eastAsia="Courier New"/>
          <w:b/>
          <w:bCs/>
          <w:color w:val="000000"/>
          <w:sz w:val="24"/>
          <w:szCs w:val="24"/>
          <w:lang w:eastAsia="ru-RU"/>
        </w:rPr>
        <w:t xml:space="preserve">2. </w:t>
      </w:r>
      <w:r w:rsidRPr="001856A9">
        <w:rPr>
          <w:rFonts w:eastAsia="Courier New"/>
          <w:b/>
          <w:color w:val="000000"/>
          <w:sz w:val="24"/>
          <w:szCs w:val="24"/>
          <w:lang w:eastAsia="ru-RU"/>
        </w:rPr>
        <w:t>ТРУДОВЫЕ ФУНКЦИИ</w:t>
      </w:r>
      <w:r w:rsidRPr="001856A9">
        <w:rPr>
          <w:color w:val="000000"/>
          <w:sz w:val="24"/>
          <w:szCs w:val="24"/>
          <w:lang w:eastAsia="ru-RU"/>
        </w:rPr>
        <w:t xml:space="preserve"> </w:t>
      </w:r>
    </w:p>
    <w:p w14:paraId="727259E8" w14:textId="77777777" w:rsidR="00087C2B" w:rsidRPr="001856A9" w:rsidRDefault="00087C2B" w:rsidP="00087C2B">
      <w:pPr>
        <w:suppressAutoHyphens w:val="0"/>
        <w:autoSpaceDE/>
        <w:jc w:val="both"/>
        <w:rPr>
          <w:color w:val="000000"/>
          <w:sz w:val="24"/>
          <w:szCs w:val="24"/>
          <w:lang w:eastAsia="ru-RU"/>
        </w:rPr>
      </w:pPr>
      <w:r w:rsidRPr="001856A9">
        <w:rPr>
          <w:color w:val="000000"/>
          <w:sz w:val="24"/>
          <w:szCs w:val="24"/>
          <w:lang w:eastAsia="ru-RU"/>
        </w:rPr>
        <w:t>2. Управляющий выполняет следующие функции:</w:t>
      </w:r>
    </w:p>
    <w:p w14:paraId="27F01E81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sz w:val="24"/>
          <w:szCs w:val="24"/>
          <w:lang w:eastAsia="ru-RU"/>
        </w:rPr>
        <w:t xml:space="preserve">2.1. </w:t>
      </w:r>
      <w:r w:rsidRPr="001856A9">
        <w:rPr>
          <w:iCs/>
          <w:sz w:val="24"/>
          <w:szCs w:val="24"/>
          <w:lang w:eastAsia="ru-RU"/>
        </w:rPr>
        <w:t>Управление текущей деятельностью сотрудников производственной службы:</w:t>
      </w:r>
    </w:p>
    <w:p w14:paraId="41CF1334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2.1.1. Планирование потребностей производственной службы в материальных ресурсах и персонале.</w:t>
      </w:r>
    </w:p>
    <w:p w14:paraId="402091A6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2.1.2. Проведение вводного и текущего инструктажа сотрудников производственной службы.</w:t>
      </w:r>
    </w:p>
    <w:p w14:paraId="3C806C64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2.1.3. Распределение обязанностей и определение степени ответственности сотрудников производственной службы.</w:t>
      </w:r>
    </w:p>
    <w:p w14:paraId="25CAFF10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2.1.4. Координация деятельности сотрудников производственной службы.</w:t>
      </w:r>
    </w:p>
    <w:p w14:paraId="77A7CE45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2.1.5. Контроль выполнения сотрудниками регламентов производственной службы.</w:t>
      </w:r>
    </w:p>
    <w:p w14:paraId="7BA11583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2.1.6. Взаимодействие со службой обслуживания и другими структурными подразделениями предприятия питания.</w:t>
      </w:r>
    </w:p>
    <w:p w14:paraId="6DC34AE2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2.1.7. Управление конфликтными ситуациями в коллективе.</w:t>
      </w:r>
    </w:p>
    <w:p w14:paraId="781CA986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2.1.8. Реализация мер по стимулированию персонала, повышению их мотивации и лояльности.</w:t>
      </w:r>
    </w:p>
    <w:p w14:paraId="7EA06965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2.1.9. Организация и контроль соблюдения требований охраны труда на рабочем месте.</w:t>
      </w:r>
    </w:p>
    <w:p w14:paraId="6AF8414C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sz w:val="24"/>
          <w:szCs w:val="24"/>
          <w:lang w:eastAsia="ru-RU"/>
        </w:rPr>
        <w:t xml:space="preserve">2.2. </w:t>
      </w:r>
      <w:r w:rsidRPr="001856A9">
        <w:rPr>
          <w:iCs/>
          <w:sz w:val="24"/>
          <w:szCs w:val="24"/>
          <w:lang w:eastAsia="ru-RU"/>
        </w:rPr>
        <w:t>Управление текущей деятельностью сотрудников службы обслуживания:</w:t>
      </w:r>
    </w:p>
    <w:p w14:paraId="50EDF951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2.2.1. Оценка и планирование потребностей подразделения в материальных ресурсах и персонале.</w:t>
      </w:r>
    </w:p>
    <w:p w14:paraId="54828A3E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2.2.2. Проведение вводного и текущего инструктажа подчиненных.</w:t>
      </w:r>
    </w:p>
    <w:p w14:paraId="2EFE42FE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2.2.3. Распределение обязанностей и определение степени ответственности подчиненных.</w:t>
      </w:r>
    </w:p>
    <w:p w14:paraId="6B5CD546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2.2.4. Координация деятельности подчиненных.</w:t>
      </w:r>
    </w:p>
    <w:p w14:paraId="636ED7D0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2.2.5. Контроль выполнения сотрудниками стандартов обслуживания и регламентов службы.</w:t>
      </w:r>
    </w:p>
    <w:p w14:paraId="2E5A2A4B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2.2.6. Взаимодействие с другими отделами (службами) предприятия питания.</w:t>
      </w:r>
    </w:p>
    <w:p w14:paraId="54155005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2.2.7. Управление конфликтными ситуациями в коллективе.</w:t>
      </w:r>
    </w:p>
    <w:p w14:paraId="50ABA250" w14:textId="77777777" w:rsidR="00087C2B" w:rsidRPr="001856A9" w:rsidRDefault="00087C2B" w:rsidP="00087C2B">
      <w:pPr>
        <w:widowControl/>
        <w:suppressAutoHyphens w:val="0"/>
        <w:autoSpaceDE/>
        <w:jc w:val="both"/>
        <w:rPr>
          <w:iCs/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2.2.8. Реализация мер по стимулированию персонала, повышению их мотивации и лояльности.</w:t>
      </w:r>
    </w:p>
    <w:p w14:paraId="637EB060" w14:textId="77777777" w:rsidR="00087C2B" w:rsidRPr="001856A9" w:rsidRDefault="00087C2B" w:rsidP="00087C2B">
      <w:pPr>
        <w:widowControl/>
        <w:suppressAutoHyphens w:val="0"/>
        <w:autoSpaceDE/>
        <w:jc w:val="both"/>
        <w:rPr>
          <w:sz w:val="24"/>
          <w:szCs w:val="24"/>
          <w:lang w:eastAsia="ru-RU"/>
        </w:rPr>
      </w:pPr>
      <w:r w:rsidRPr="001856A9">
        <w:rPr>
          <w:iCs/>
          <w:sz w:val="24"/>
          <w:szCs w:val="24"/>
          <w:lang w:eastAsia="ru-RU"/>
        </w:rPr>
        <w:t>2.2.9. Организация и контроль соблюдения требований охраны труда на рабочем месте.</w:t>
      </w:r>
    </w:p>
    <w:p w14:paraId="0E414080" w14:textId="3C3CA736" w:rsidR="00087C2B" w:rsidRPr="001856A9" w:rsidRDefault="00087C2B" w:rsidP="00087C2B">
      <w:pPr>
        <w:suppressAutoHyphens w:val="0"/>
        <w:autoSpaceDN w:val="0"/>
        <w:adjustRightInd w:val="0"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2.3. На время исполнения обязанностей 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&lt;</w:t>
      </w:r>
      <w:r w:rsidR="0071059A">
        <w:rPr>
          <w:color w:val="FF0000"/>
          <w:sz w:val="24"/>
          <w:szCs w:val="24"/>
        </w:rPr>
        <w:t>Должность руководителя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&gt;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 управляющий приобретает следующие трудовые функции:</w:t>
      </w:r>
    </w:p>
    <w:p w14:paraId="78541802" w14:textId="7398BFEE" w:rsidR="00087C2B" w:rsidRPr="001856A9" w:rsidRDefault="00087C2B" w:rsidP="00087C2B">
      <w:pPr>
        <w:suppressAutoHyphens w:val="0"/>
        <w:autoSpaceDN w:val="0"/>
        <w:adjustRightInd w:val="0"/>
        <w:ind w:firstLine="360"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- решение вопросов, связанных с закупками товаров, необходимых для функционирования </w:t>
      </w:r>
      <w:r w:rsidR="00294A25">
        <w:rPr>
          <w:rFonts w:eastAsia="Courier New"/>
          <w:color w:val="000000"/>
          <w:sz w:val="24"/>
          <w:szCs w:val="24"/>
          <w:lang w:eastAsia="ru-RU"/>
        </w:rPr>
        <w:t>Работодателя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, включая утверждение списков закупок и выдачу денег на них, а также учет текущих расходов;</w:t>
      </w:r>
    </w:p>
    <w:p w14:paraId="4D29F6B1" w14:textId="6555B5FB" w:rsidR="00087C2B" w:rsidRPr="001856A9" w:rsidRDefault="00087C2B" w:rsidP="00087C2B">
      <w:pPr>
        <w:suppressAutoHyphens w:val="0"/>
        <w:autoSpaceDN w:val="0"/>
        <w:adjustRightInd w:val="0"/>
        <w:ind w:firstLine="360"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- руководство кадровой политикой </w:t>
      </w:r>
      <w:r w:rsidR="00294A25">
        <w:rPr>
          <w:rFonts w:eastAsia="Courier New"/>
          <w:color w:val="000000"/>
          <w:sz w:val="24"/>
          <w:szCs w:val="24"/>
          <w:lang w:eastAsia="ru-RU"/>
        </w:rPr>
        <w:t>Работодателя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: принятие и увольнение работников в соответствии с трудовым законодательством, применение мер поощрения или наложения взыскания на работников;</w:t>
      </w:r>
    </w:p>
    <w:p w14:paraId="5DE9C8C7" w14:textId="77777777" w:rsidR="00087C2B" w:rsidRPr="001856A9" w:rsidRDefault="00087C2B" w:rsidP="00087C2B">
      <w:pPr>
        <w:suppressAutoHyphens w:val="0"/>
        <w:autoSpaceDN w:val="0"/>
        <w:adjustRightInd w:val="0"/>
        <w:ind w:firstLine="360"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- контроль мер по улучшению и оздоровлению условий труда, социальных условий работников.</w:t>
      </w:r>
    </w:p>
    <w:p w14:paraId="6CC86A62" w14:textId="77777777" w:rsidR="00087C2B" w:rsidRPr="001856A9" w:rsidRDefault="00087C2B" w:rsidP="00087C2B">
      <w:pPr>
        <w:suppressAutoHyphens w:val="0"/>
        <w:autoSpaceDE/>
        <w:jc w:val="center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b/>
          <w:bCs/>
          <w:color w:val="000000"/>
          <w:sz w:val="24"/>
          <w:szCs w:val="24"/>
          <w:lang w:eastAsia="ru-RU"/>
        </w:rPr>
        <w:t>3. ПРАВА</w:t>
      </w:r>
    </w:p>
    <w:p w14:paraId="5FA6279D" w14:textId="77777777" w:rsidR="00087C2B" w:rsidRPr="001856A9" w:rsidRDefault="00087C2B" w:rsidP="00087C2B">
      <w:pPr>
        <w:suppressAutoHyphens w:val="0"/>
        <w:autoSpaceDE/>
        <w:ind w:firstLine="708"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3. Управляющий вправе:</w:t>
      </w:r>
    </w:p>
    <w:p w14:paraId="044A8F2D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3.1. Знакомиться с проектами решений руководства, связанными с исполнением им трудовых </w:t>
      </w:r>
      <w:r w:rsidRPr="001856A9">
        <w:rPr>
          <w:rFonts w:eastAsia="Courier New"/>
          <w:color w:val="000000"/>
          <w:sz w:val="24"/>
          <w:szCs w:val="24"/>
          <w:lang w:eastAsia="ru-RU"/>
        </w:rPr>
        <w:lastRenderedPageBreak/>
        <w:t>обязанностей.</w:t>
      </w:r>
    </w:p>
    <w:p w14:paraId="3B635C5B" w14:textId="032622A9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3.2. Запрашивать у работников </w:t>
      </w:r>
      <w:r w:rsidR="00294A25">
        <w:rPr>
          <w:rFonts w:eastAsia="Courier New"/>
          <w:color w:val="000000"/>
          <w:sz w:val="24"/>
          <w:szCs w:val="24"/>
          <w:lang w:eastAsia="ru-RU"/>
        </w:rPr>
        <w:t>Работодателя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 (лично или по поручению непосредственного руководителя) информацию и / или документы, необходимые для выполнения своих должностных обязанностей.</w:t>
      </w:r>
    </w:p>
    <w:p w14:paraId="6DDAF2EF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3.3. Привлекать специалистов структурных подразделений к решению задач, возложенных на него.</w:t>
      </w:r>
    </w:p>
    <w:p w14:paraId="03A6BFE7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3.4. Обратиться к непосредственному руководителю за содействием по исполнению своих трудовых обязанностей.</w:t>
      </w:r>
    </w:p>
    <w:p w14:paraId="2F1CA4CF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3.5. Представлять компанию перед физическими и юридическими лицами, в государственных органах и органах судебной системы на основании доверенности.</w:t>
      </w:r>
    </w:p>
    <w:p w14:paraId="78EB7343" w14:textId="59DA6511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3.6. Вносить предложения</w:t>
      </w:r>
      <w:r w:rsidR="00294A25">
        <w:rPr>
          <w:rFonts w:eastAsia="Courier New"/>
          <w:color w:val="000000"/>
          <w:sz w:val="24"/>
          <w:szCs w:val="24"/>
          <w:lang w:eastAsia="ru-RU"/>
        </w:rPr>
        <w:t xml:space="preserve"> Работодателю 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о применении дисциплинарных взысканий к работникам, нарушающим трудовую дисциплину, правил и норм охраны труда, техники безопасности, производственной санитарии и противопожарной защиты.</w:t>
      </w:r>
    </w:p>
    <w:p w14:paraId="7BB1B7EA" w14:textId="43A93E7B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3.7. Выступать с инициативой по улучшению работы компании перед 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&lt;</w:t>
      </w:r>
      <w:r w:rsidR="0071059A">
        <w:rPr>
          <w:color w:val="FF0000"/>
          <w:sz w:val="24"/>
          <w:szCs w:val="24"/>
        </w:rPr>
        <w:t>Должность руководителя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&gt;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>.</w:t>
      </w:r>
    </w:p>
    <w:p w14:paraId="6BE97F78" w14:textId="77777777" w:rsidR="00087C2B" w:rsidRPr="001856A9" w:rsidRDefault="00087C2B" w:rsidP="00087C2B">
      <w:pPr>
        <w:suppressAutoHyphens w:val="0"/>
        <w:autoSpaceDE/>
        <w:jc w:val="center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b/>
          <w:bCs/>
          <w:color w:val="000000"/>
          <w:sz w:val="24"/>
          <w:szCs w:val="24"/>
          <w:lang w:eastAsia="ru-RU"/>
        </w:rPr>
        <w:t>4. ОТВЕТСТВЕННОСТЬ</w:t>
      </w:r>
    </w:p>
    <w:p w14:paraId="77CC1B59" w14:textId="77777777" w:rsidR="00087C2B" w:rsidRPr="001856A9" w:rsidRDefault="00087C2B" w:rsidP="00087C2B">
      <w:pPr>
        <w:suppressAutoHyphens w:val="0"/>
        <w:autoSpaceDE/>
        <w:ind w:firstLine="708"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4. Управляющий несет ответственность:</w:t>
      </w:r>
    </w:p>
    <w:p w14:paraId="6C420FCE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4.1. За ненадлежащее исполнение или неисполнение своих должностных обязанностей, предусмотренных настоящей должностной инструкцией, в соответствии с действующим трудовым законодательством Российской Федерации и иными актами, содержащими нормы трудового права.</w:t>
      </w:r>
    </w:p>
    <w:p w14:paraId="3D653005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4.2. За причинение материального ущерба работодателю – в пределах, установленных трудовым законодательством Российской Федерации.</w:t>
      </w:r>
    </w:p>
    <w:p w14:paraId="6DF01617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4.3. За правонарушения, совершенные в процессе своей деятельности, в пределах установленных административным, гражданским, уголовным законодательством Российской Федерации.</w:t>
      </w:r>
    </w:p>
    <w:p w14:paraId="2E8C6E3D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4.4. За нарушение режимов конфиденциальности информации, необеспечение систематизации и сохранности документов, доступ к которым он получает в ходе осуществления возложенных на него трудовых обязанностей, в порядке и на условиях, установленных законодательством Российской Федерации.</w:t>
      </w:r>
    </w:p>
    <w:p w14:paraId="5C6DD3A1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4.5. За нарушение требований Правил внутреннего трудового распорядка, правил противопожарной безопасности и техники безопасности, Правил работы с документами, составляющими коммерческую тайну, в порядке и на условиях, установленных законодательством Российской Федерации.</w:t>
      </w:r>
    </w:p>
    <w:p w14:paraId="7C5CAD8A" w14:textId="77777777" w:rsidR="00087C2B" w:rsidRPr="001856A9" w:rsidRDefault="00087C2B" w:rsidP="00087C2B">
      <w:pPr>
        <w:suppressAutoHyphens w:val="0"/>
        <w:autoSpaceDE/>
        <w:jc w:val="center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b/>
          <w:bCs/>
          <w:color w:val="000000"/>
          <w:sz w:val="24"/>
          <w:szCs w:val="24"/>
          <w:lang w:eastAsia="ru-RU"/>
        </w:rPr>
        <w:t>5. ПОРЯДОК ПЕРЕСМОТРА ДОЛЖНОСТНОЙ ИНСТРУКЦИИ</w:t>
      </w:r>
    </w:p>
    <w:p w14:paraId="0A7A701C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5.1.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162BA815" w14:textId="77777777" w:rsidR="00087C2B" w:rsidRPr="001856A9" w:rsidRDefault="00087C2B" w:rsidP="00087C2B">
      <w:pPr>
        <w:suppressAutoHyphens w:val="0"/>
        <w:autoSpaceDE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480C5B50" w14:textId="6718BFFC" w:rsidR="00087C2B" w:rsidRDefault="00087C2B" w:rsidP="00894116">
      <w:pPr>
        <w:suppressAutoHyphens w:val="0"/>
        <w:autoSpaceDE/>
        <w:ind w:firstLine="708"/>
        <w:jc w:val="both"/>
        <w:rPr>
          <w:sz w:val="24"/>
          <w:szCs w:val="24"/>
        </w:rPr>
      </w:pP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Должностная инструкция разработана в соответствии с приказом 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&lt;</w:t>
      </w:r>
      <w:r w:rsidR="0071059A">
        <w:rPr>
          <w:color w:val="FF0000"/>
          <w:sz w:val="24"/>
          <w:szCs w:val="24"/>
        </w:rPr>
        <w:t>Должность руководителя</w:t>
      </w:r>
      <w:r w:rsidR="00294A25" w:rsidRPr="00294A25">
        <w:rPr>
          <w:rFonts w:eastAsia="Calibri"/>
          <w:color w:val="FF0000"/>
          <w:sz w:val="24"/>
          <w:szCs w:val="24"/>
          <w:lang w:eastAsia="en-US"/>
        </w:rPr>
        <w:t>&gt;</w:t>
      </w:r>
      <w:r w:rsidR="00294A25">
        <w:rPr>
          <w:rFonts w:eastAsia="Calibri"/>
          <w:color w:val="FF0000"/>
          <w:sz w:val="24"/>
          <w:szCs w:val="24"/>
          <w:lang w:eastAsia="en-US"/>
        </w:rPr>
        <w:t xml:space="preserve"> </w:t>
      </w:r>
      <w:r w:rsidRPr="001856A9">
        <w:rPr>
          <w:rFonts w:eastAsia="Courier New"/>
          <w:color w:val="000000"/>
          <w:sz w:val="24"/>
          <w:szCs w:val="24"/>
          <w:lang w:eastAsia="ru-RU"/>
        </w:rPr>
        <w:t xml:space="preserve">от </w:t>
      </w:r>
      <w:r w:rsidR="00894116">
        <w:rPr>
          <w:sz w:val="24"/>
          <w:szCs w:val="24"/>
        </w:rPr>
        <w:t>«__» ______________ 20__ г. № ___________.</w:t>
      </w:r>
    </w:p>
    <w:p w14:paraId="3B8A0DCC" w14:textId="77777777" w:rsidR="00894116" w:rsidRPr="001856A9" w:rsidRDefault="00894116" w:rsidP="00894116">
      <w:pPr>
        <w:suppressAutoHyphens w:val="0"/>
        <w:autoSpaceDE/>
        <w:ind w:firstLine="708"/>
        <w:jc w:val="both"/>
        <w:rPr>
          <w:rFonts w:eastAsia="Courier New"/>
          <w:color w:val="000000"/>
          <w:sz w:val="24"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 w:rsidR="00DF5BDE" w14:paraId="20AA0F94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7369AF" w14:textId="77777777" w:rsidR="00DF5BDE" w:rsidRDefault="00DF5BDE" w:rsidP="007B3BEF">
            <w:pPr>
              <w:tabs>
                <w:tab w:val="left" w:pos="7120"/>
              </w:tabs>
              <w:contextualSpacing/>
            </w:pPr>
            <w:r w:rsidRPr="006120D2">
              <w:rPr>
                <w:sz w:val="24"/>
                <w:szCs w:val="24"/>
              </w:rPr>
              <w:t>С должностной инструкцией ознакомлен (а) и согласен (а):</w:t>
            </w:r>
          </w:p>
        </w:tc>
      </w:tr>
      <w:tr w:rsidR="00DF5BDE" w14:paraId="1C457F92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2472AA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C4FC2B2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CDF75" w14:textId="4A477F00" w:rsidR="00DF5BDE" w:rsidRPr="00795A6C" w:rsidRDefault="00294A25" w:rsidP="007B3BEF">
            <w:pPr>
              <w:tabs>
                <w:tab w:val="left" w:pos="7120"/>
              </w:tabs>
              <w:contextualSpacing/>
              <w:jc w:val="center"/>
            </w:pPr>
            <w:r w:rsidRPr="00294A25">
              <w:rPr>
                <w:color w:val="FF0000"/>
                <w:sz w:val="24"/>
                <w:szCs w:val="24"/>
                <w:lang w:eastAsia="en-US"/>
              </w:rPr>
              <w:t>&lt;Фамилия&gt;</w:t>
            </w:r>
            <w:r w:rsidRPr="00294A25">
              <w:rPr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294A25">
              <w:rPr>
                <w:color w:val="FF0000"/>
                <w:sz w:val="24"/>
                <w:szCs w:val="24"/>
                <w:lang w:eastAsia="en-US"/>
              </w:rPr>
              <w:t>&lt;Инициалы имени, отчества&gt;</w:t>
            </w:r>
          </w:p>
        </w:tc>
      </w:tr>
      <w:tr w:rsidR="00DF5BDE" w14:paraId="4AF536E4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3BC574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12BC92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D9072E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t>(расшифровка подписи)</w:t>
            </w:r>
          </w:p>
        </w:tc>
      </w:tr>
      <w:tr w:rsidR="00DF5BDE" w14:paraId="40DB9AEE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7B819" w14:textId="77777777" w:rsidR="00DF5BDE" w:rsidRDefault="00DF5BDE" w:rsidP="007B3BEF">
            <w:pPr>
              <w:tabs>
                <w:tab w:val="left" w:pos="7120"/>
              </w:tabs>
              <w:contextualSpacing/>
            </w:pPr>
            <w:r w:rsidRPr="006120D2">
              <w:rPr>
                <w:sz w:val="24"/>
                <w:szCs w:val="24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6E66CF" w14:textId="77777777" w:rsidR="00DF5BDE" w:rsidRDefault="00DF5BDE" w:rsidP="007B3BEF">
            <w:pPr>
              <w:tabs>
                <w:tab w:val="left" w:pos="7120"/>
              </w:tabs>
              <w:contextualSpacing/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6AD0DD" w14:textId="77777777" w:rsidR="00DF5BDE" w:rsidRDefault="00DF5BDE" w:rsidP="007B3BEF">
            <w:pPr>
              <w:tabs>
                <w:tab w:val="left" w:pos="7120"/>
              </w:tabs>
              <w:contextualSpacing/>
            </w:pPr>
          </w:p>
        </w:tc>
      </w:tr>
      <w:tr w:rsidR="00DF5BDE" w14:paraId="24A1A04C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D384FC" w14:textId="77777777" w:rsidR="00DF5BDE" w:rsidRDefault="00DF5BDE" w:rsidP="007B3BEF">
            <w:pPr>
              <w:tabs>
                <w:tab w:val="left" w:pos="7120"/>
              </w:tabs>
              <w:contextualSpacing/>
            </w:pPr>
            <w:r w:rsidRPr="006120D2">
              <w:rPr>
                <w:sz w:val="24"/>
                <w:szCs w:val="24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DF5BDE" w14:paraId="56A23FF4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8F5AE6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19F1ADA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5C2E2" w14:textId="74F8D684" w:rsidR="00DF5BDE" w:rsidRPr="00795A6C" w:rsidRDefault="00294A25" w:rsidP="007B3BEF">
            <w:pPr>
              <w:tabs>
                <w:tab w:val="left" w:pos="7120"/>
              </w:tabs>
              <w:contextualSpacing/>
              <w:jc w:val="center"/>
            </w:pPr>
            <w:r w:rsidRPr="00294A25">
              <w:rPr>
                <w:color w:val="FF0000"/>
                <w:sz w:val="24"/>
                <w:szCs w:val="24"/>
                <w:lang w:eastAsia="en-US"/>
              </w:rPr>
              <w:t>&lt;Фамилия&gt;</w:t>
            </w:r>
            <w:r w:rsidRPr="00294A25">
              <w:rPr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294A25">
              <w:rPr>
                <w:color w:val="FF0000"/>
                <w:sz w:val="24"/>
                <w:szCs w:val="24"/>
                <w:lang w:eastAsia="en-US"/>
              </w:rPr>
              <w:t>&lt;Инициалы имени, отчества&gt;</w:t>
            </w:r>
          </w:p>
        </w:tc>
      </w:tr>
      <w:tr w:rsidR="00DF5BDE" w14:paraId="3B904C7A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7C4F81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02D5DE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D35C80" w14:textId="77777777" w:rsidR="00DF5BDE" w:rsidRDefault="00DF5BDE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t>(расшифровка подписи)</w:t>
            </w:r>
          </w:p>
        </w:tc>
      </w:tr>
      <w:tr w:rsidR="00DF5BDE" w14:paraId="7832BA6B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D2C415" w14:textId="77777777" w:rsidR="00DF5BDE" w:rsidRDefault="00DF5BDE" w:rsidP="007B3BEF">
            <w:pPr>
              <w:tabs>
                <w:tab w:val="left" w:pos="7120"/>
              </w:tabs>
              <w:contextualSpacing/>
            </w:pPr>
            <w:r w:rsidRPr="006120D2">
              <w:rPr>
                <w:sz w:val="24"/>
                <w:szCs w:val="24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15B9125A" w14:textId="77777777" w:rsidR="00DF5BDE" w:rsidRDefault="00DF5BDE" w:rsidP="007B3BEF">
            <w:pPr>
              <w:tabs>
                <w:tab w:val="left" w:pos="7120"/>
              </w:tabs>
              <w:contextualSpacing/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01CD6D" w14:textId="77777777" w:rsidR="00DF5BDE" w:rsidRDefault="00DF5BDE" w:rsidP="007B3BEF">
            <w:pPr>
              <w:tabs>
                <w:tab w:val="left" w:pos="7120"/>
              </w:tabs>
              <w:contextualSpacing/>
            </w:pPr>
          </w:p>
        </w:tc>
      </w:tr>
      <w:tr w:rsidR="00DF5BDE" w14:paraId="598BA284" w14:textId="77777777" w:rsidTr="007B3BEF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268365" w14:textId="77777777" w:rsidR="00DF5BDE" w:rsidRDefault="00DF5BDE" w:rsidP="007B3BEF">
            <w:pPr>
              <w:tabs>
                <w:tab w:val="left" w:pos="7120"/>
              </w:tabs>
              <w:contextualSpacing/>
            </w:pPr>
            <w:r w:rsidRPr="00795A6C">
              <w:rPr>
                <w:sz w:val="24"/>
                <w:szCs w:val="24"/>
                <w:u w:val="single"/>
              </w:rPr>
              <w:t>Примечание:</w:t>
            </w:r>
            <w:r w:rsidRPr="00795A6C">
              <w:rPr>
                <w:sz w:val="24"/>
                <w:szCs w:val="24"/>
              </w:rPr>
              <w:t xml:space="preserve"> Должностная инструкция составляется в 2-х экз.</w:t>
            </w:r>
          </w:p>
        </w:tc>
      </w:tr>
    </w:tbl>
    <w:p w14:paraId="5AA118CA" w14:textId="10BECAB6" w:rsidR="004C29F7" w:rsidRDefault="004C29F7" w:rsidP="00FD6F5E">
      <w:pPr>
        <w:tabs>
          <w:tab w:val="left" w:pos="7120"/>
        </w:tabs>
        <w:suppressAutoHyphens w:val="0"/>
        <w:autoSpaceDE/>
      </w:pPr>
    </w:p>
    <w:sectPr w:rsidR="004C29F7" w:rsidSect="00FD6F5E">
      <w:footerReference w:type="default" r:id="rId8"/>
      <w:footerReference w:type="first" r:id="rId9"/>
      <w:pgSz w:w="11906" w:h="16838"/>
      <w:pgMar w:top="567" w:right="851" w:bottom="851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194F9" w14:textId="77777777" w:rsidR="00855FD0" w:rsidRDefault="00855FD0">
      <w:r>
        <w:separator/>
      </w:r>
    </w:p>
  </w:endnote>
  <w:endnote w:type="continuationSeparator" w:id="0">
    <w:p w14:paraId="18425A4D" w14:textId="77777777" w:rsidR="00855FD0" w:rsidRDefault="00855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5583E" w14:textId="2158D1C2" w:rsidR="007B735F" w:rsidRPr="00294A25" w:rsidRDefault="00087C2B" w:rsidP="00FD6F5E">
    <w:pPr>
      <w:pStyle w:val="a3"/>
      <w:jc w:val="center"/>
      <w:rPr>
        <w:sz w:val="22"/>
        <w:szCs w:val="22"/>
      </w:rPr>
    </w:pPr>
    <w:r w:rsidRPr="00294A25">
      <w:rPr>
        <w:sz w:val="22"/>
        <w:szCs w:val="22"/>
      </w:rPr>
      <w:fldChar w:fldCharType="begin"/>
    </w:r>
    <w:r w:rsidRPr="00294A25">
      <w:rPr>
        <w:sz w:val="22"/>
        <w:szCs w:val="22"/>
      </w:rPr>
      <w:instrText xml:space="preserve"> PAGE   \* MERGEFORMAT </w:instrText>
    </w:r>
    <w:r w:rsidRPr="00294A25">
      <w:rPr>
        <w:sz w:val="22"/>
        <w:szCs w:val="22"/>
      </w:rPr>
      <w:fldChar w:fldCharType="separate"/>
    </w:r>
    <w:r w:rsidRPr="00294A25">
      <w:rPr>
        <w:noProof/>
        <w:sz w:val="22"/>
        <w:szCs w:val="22"/>
      </w:rPr>
      <w:t>1</w:t>
    </w:r>
    <w:r w:rsidRPr="00294A25"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D70D6" w14:textId="07E8652E" w:rsidR="00294A25" w:rsidRPr="00294A25" w:rsidRDefault="00294A25" w:rsidP="00294A25">
    <w:pPr>
      <w:pStyle w:val="a3"/>
      <w:jc w:val="center"/>
      <w:rPr>
        <w:sz w:val="22"/>
        <w:szCs w:val="22"/>
      </w:rPr>
    </w:pPr>
    <w:r w:rsidRPr="00294A25">
      <w:rPr>
        <w:sz w:val="22"/>
        <w:szCs w:val="22"/>
      </w:rPr>
      <w:fldChar w:fldCharType="begin"/>
    </w:r>
    <w:r w:rsidRPr="00294A25">
      <w:rPr>
        <w:sz w:val="22"/>
        <w:szCs w:val="22"/>
      </w:rPr>
      <w:instrText xml:space="preserve"> PAGE   \* MERGEFORMAT </w:instrText>
    </w:r>
    <w:r w:rsidRPr="00294A25">
      <w:rPr>
        <w:sz w:val="22"/>
        <w:szCs w:val="22"/>
      </w:rPr>
      <w:fldChar w:fldCharType="separate"/>
    </w:r>
    <w:r>
      <w:rPr>
        <w:sz w:val="22"/>
        <w:szCs w:val="22"/>
      </w:rPr>
      <w:t>3</w:t>
    </w:r>
    <w:r w:rsidRPr="00294A25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0D6D7" w14:textId="77777777" w:rsidR="00855FD0" w:rsidRDefault="00855FD0">
      <w:r>
        <w:separator/>
      </w:r>
    </w:p>
  </w:footnote>
  <w:footnote w:type="continuationSeparator" w:id="0">
    <w:p w14:paraId="1F05E536" w14:textId="77777777" w:rsidR="00855FD0" w:rsidRDefault="00855F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2B"/>
    <w:rsid w:val="00087C2B"/>
    <w:rsid w:val="001856A9"/>
    <w:rsid w:val="002520FC"/>
    <w:rsid w:val="00284E28"/>
    <w:rsid w:val="00294A25"/>
    <w:rsid w:val="004C29F7"/>
    <w:rsid w:val="006C0616"/>
    <w:rsid w:val="0071059A"/>
    <w:rsid w:val="00855FD0"/>
    <w:rsid w:val="00894116"/>
    <w:rsid w:val="00C03490"/>
    <w:rsid w:val="00D34B8C"/>
    <w:rsid w:val="00DF5BDE"/>
    <w:rsid w:val="00FD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7061A7"/>
  <w15:chartTrackingRefBased/>
  <w15:docId w15:val="{A335C25E-81E3-4A18-9CB2-5902CE2E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2B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087C2B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087C2B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5">
    <w:name w:val="header"/>
    <w:basedOn w:val="a"/>
    <w:link w:val="a6"/>
    <w:uiPriority w:val="99"/>
    <w:unhideWhenUsed/>
    <w:rsid w:val="001856A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856A9"/>
    <w:rPr>
      <w:rFonts w:ascii="Times New Roman" w:eastAsia="Times New Roman" w:hAnsi="Times New Roman" w:cs="Times New Roman"/>
      <w:sz w:val="20"/>
      <w:szCs w:val="20"/>
      <w:lang w:eastAsia="ar-SA"/>
    </w:rPr>
  </w:style>
  <w:style w:type="table" w:customStyle="1" w:styleId="1">
    <w:name w:val="Сетка таблицы1"/>
    <w:basedOn w:val="a1"/>
    <w:next w:val="a7"/>
    <w:uiPriority w:val="39"/>
    <w:rsid w:val="001856A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59"/>
    <w:rsid w:val="00185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classinform.ru/profstandarty/07.003-spetcialist-po-upravleniiu-personalom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lassinform.ru/profstandarty/07.003-spetcialist-po-upravleniiu-personalom.html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1455</Words>
  <Characters>8297</Characters>
  <Application>Microsoft Office Word</Application>
  <DocSecurity>0</DocSecurity>
  <Lines>69</Lines>
  <Paragraphs>19</Paragraphs>
  <ScaleCrop>false</ScaleCrop>
  <Company>diakov.net</Company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Сычева</dc:creator>
  <cp:keywords/>
  <dc:description/>
  <cp:lastModifiedBy>apriori_ii2</cp:lastModifiedBy>
  <cp:revision>9</cp:revision>
  <dcterms:created xsi:type="dcterms:W3CDTF">2025-01-31T07:54:00Z</dcterms:created>
  <dcterms:modified xsi:type="dcterms:W3CDTF">2026-02-20T23:17:00Z</dcterms:modified>
</cp:coreProperties>
</file>