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车载 U 盘音乐整理与格式转换</w:t>
        <w:br/>
        <w:t>实践总结文档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05050"/>
          <w:sz w:val="23"/>
        </w:rPr>
        <w:t>围绕 2016 年尼桑轩逸车载 USB 音乐播放的兼容性、格式转换与文件管理实践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文档类型：个人实践记录 / 技术经验沉淀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C0504D"/>
          <w:sz w:val="24"/>
        </w:rPr>
        <w:t>推荐结论：FAT32 U 盘 + 320kbps MP3 + 简单目录结构</w:t>
      </w:r>
    </w:p>
    <w:p>
      <w:pPr>
        <w:spacing w:before="1000"/>
        <w:pBdr>
          <w:bottom w:val="single" w:sz="8" w:space="1" w:color="D9E2F3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F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核心判断</w:t>
            </w:r>
          </w:p>
          <w:p>
            <w:r>
              <w:rPr>
                <w:rFonts w:ascii="Noto Sans CJK SC" w:hAnsi="Noto Sans CJK SC" w:eastAsia="Noto Sans CJK SC"/>
                <w:color w:val="323232"/>
                <w:sz w:val="21"/>
              </w:rPr>
              <w:t>2016 年左右的原车车机更应优先追求稳定识别和稳定播放，而不是追求最高规格音源。车载 U 盘建议统一使用 MP3 格式，不建议直接使用 FLAC 或 NCM。</w:t>
            </w:r>
          </w:p>
        </w:tc>
      </w:tr>
    </w:tbl>
    <w:p>
      <w:r>
        <w:br w:type="page"/>
      </w:r>
    </w:p>
    <w:p>
      <w:pPr>
        <w:pStyle w:val="Heading1"/>
      </w:pPr>
      <w:r>
        <w:t>一、实践背景</w:t>
      </w:r>
    </w:p>
    <w:p>
      <w:pPr>
        <w:spacing w:line="300" w:lineRule="auto"/>
        <w:ind w:firstLine="420"/>
      </w:pPr>
      <w:r>
        <w:t>本次实践的目标，是将本地音乐文件整理并导入 U 盘，使其能够作为车载 U 盘在尼桑轩逸上稳定播放。车辆为 2016 年左右购买的尼桑轩逸，车载多媒体系统相对偏老，因此需要优先考虑音频格式兼容性、U 盘文件系统、目录结构和文件命名方式。</w:t>
      </w:r>
    </w:p>
    <w:p>
      <w:pPr>
        <w:spacing w:line="300" w:lineRule="auto"/>
        <w:ind w:firstLine="420"/>
      </w:pPr>
      <w:r>
        <w:t>实践中先后讨论了 MP3 应该放在根目录还是文件夹、FLAC 是否可以直接播放、NCM 与 MP3 的区别、如何使用 FFmpeg 转换音频、FFmpeg 无法识别的原因，以及车机是否能够显示歌词等问题。</w:t>
      </w:r>
    </w:p>
    <w:p>
      <w:pPr>
        <w:spacing w:line="300" w:lineRule="auto"/>
        <w:ind w:firstLine="420"/>
      </w:pPr>
      <w:r>
        <w:t>通过实践可以发现，车载音乐整理并不是简单复制歌曲到 U 盘。对于老款车机来说，真正影响体验的是能否识别、能否播放、顺序是否稳定、目录是否容易浏览。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实践原则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老款车机优先考虑兼容性。电脑收藏可以保留 FLAC 或其他高质量音源，车载使用应转换为更通用、更稳定的 MP3。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二、实践环境与最终建议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推荐方案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车辆场景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2016 年左右尼桑轩逸，按老款原车车机兼容性处理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U 盘文件系统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优先 FAT32，兼容性通常好于 exFAT / NTFS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U 盘容量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建议 16GB 或 32GB，避免老车机对大容量 U 盘支持不稳定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主力音频格式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MP3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推荐编码参数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320kbps，44.1kHz，双声道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目录结构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根目录直接放歌，或根目录下建立 MUSIC 一级文件夹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文件命名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建议使用 001 歌名.mp3、002 歌名.mp3 这种编号方式</w:t>
            </w:r>
          </w:p>
        </w:tc>
      </w:tr>
    </w:tbl>
    <w:p>
      <w:pPr>
        <w:spacing w:after="80"/>
      </w:pPr>
    </w:p>
    <w:p>
      <w:pPr>
        <w:spacing w:line="300" w:lineRule="auto"/>
        <w:ind w:firstLine="420"/>
      </w:pPr>
      <w:r>
        <w:t>这套方案兼顾了车机识别稳定性、播放稳定性、文件容量和实际听感。对于车内环境而言，320kbps MP3 已经能够满足大多数听歌需求。</w:t>
      </w:r>
    </w:p>
    <w:p>
      <w:pPr>
        <w:pStyle w:val="Heading1"/>
      </w:pPr>
      <w:r>
        <w:t>三、U 盘目录结构设计</w:t>
      </w:r>
    </w:p>
    <w:p>
      <w:pPr>
        <w:ind w:firstLine="420"/>
      </w:pPr>
      <w:r>
        <w:t>车载 U 盘目录结构越简单，越容易被老款车机完整扫描。最稳妥的方式是将 MP3 文件直接放在 U 盘根目录。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U盘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├── 001 晴天.mp3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├── 002 夜曲.mp3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├── 003 稻香.mp3</w:t>
            </w:r>
          </w:p>
        </w:tc>
      </w:tr>
    </w:tbl>
    <w:p>
      <w:pPr>
        <w:spacing w:after="40"/>
      </w:pPr>
    </w:p>
    <w:p>
      <w:pPr>
        <w:ind w:firstLine="420"/>
      </w:pPr>
      <w:r>
        <w:t>如果希望保持整洁，也可以在根目录下建立一个 MUSIC 文件夹，所有歌曲直接放入该文件夹，不再继续多层嵌套。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U盘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└── MUSIC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001 晴天.mp3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002 夜曲.mp3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003 稻香.mp3</w:t>
            </w:r>
          </w:p>
        </w:tc>
      </w:tr>
    </w:tbl>
    <w:p>
      <w:pPr>
        <w:spacing w:after="40"/>
      </w:pPr>
    </w:p>
    <w:p>
      <w:pPr>
        <w:ind w:firstLine="420"/>
      </w:pPr>
      <w:r>
        <w:t>不建议使用过深的目录结构。过多层级可能导致车机扫描不完整、显示混乱或操作繁琐。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U盘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└── 音乐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└── 华语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    └── 周杰伦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        └── 专辑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            └── 晴天.mp3</w:t>
            </w:r>
          </w:p>
        </w:tc>
      </w:tr>
    </w:tbl>
    <w:p>
      <w:pPr>
        <w:spacing w:after="40"/>
      </w:pPr>
    </w:p>
    <w:p>
      <w:pPr>
        <w:pStyle w:val="Heading1"/>
      </w:pPr>
      <w:r>
        <w:t>四、FLAC、MP3 与 NCM 的区别</w:t>
      </w:r>
    </w:p>
    <w:p>
      <w:pPr>
        <w:ind w:firstLine="420"/>
      </w:pPr>
      <w:r>
        <w:t>本次实践中涉及三种常见文件类型：FLAC、MP3 和 NCM。它们的本质不同，不能简单地理解为三个同级别的普通音频格式。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FLAC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MP3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NCM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本质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无损压缩音频格式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有损压缩音频格式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网易云音乐加密/封装文件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是否通用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较通用，但老车机不一定支持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非常通用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普通播放器和车机通常不支持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音质特点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尽量保留原始音频信息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会舍弃部分人耳不敏感信息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取决于内部原始音源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文件大小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较大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较小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取决于内部封装内容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车载适合度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不推荐作为老车机主力格式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最推荐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不适合直接放入 U 盘播放</w:t>
            </w:r>
          </w:p>
        </w:tc>
      </w:tr>
    </w:tbl>
    <w:p>
      <w:pPr>
        <w:spacing w:after="80"/>
      </w:pPr>
    </w:p>
    <w:p>
      <w:pPr>
        <w:spacing w:line="300" w:lineRule="auto"/>
        <w:ind w:firstLine="420"/>
      </w:pPr>
      <w:r>
        <w:t>FLAC 适合用于电脑端收藏或高质量音响播放，但老款车机不一定支持。MP3 虽然是有损格式，但兼容性极强，适合作为车载 U 盘的标准格式。NCM 则更特殊，它不是普通通用音频文件，而是网易云音乐的加密封装文件，需要转换后才能用于普通播放器或车机。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格式理解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FLAC 可以理解为收藏母版，MP3 可以理解为车载实用版，NCM 则是需要先转换的加密封装文件。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五、格式转换实践</w:t>
      </w:r>
    </w:p>
    <w:p>
      <w:pPr>
        <w:ind w:firstLine="420"/>
      </w:pPr>
      <w:r>
        <w:t>FLAC 或 NCM 不能通过直接改后缀变成 MP3。正确做法是使用工具进行真正的音频解码、解密或转码。对于 FLAC 转 MP3，推荐使用 FFmpeg。</w:t>
      </w:r>
    </w:p>
    <w:p>
      <w:pPr>
        <w:pStyle w:val="Heading2"/>
      </w:pPr>
      <w:r>
        <w:t>1. 单首 FLAC 转 MP3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ffmpeg -i "歌曲名.flac" -codec:a libmp3lame -b:a 320k -ar 44100 -ac 2 "歌曲名.mp3"</w:t>
            </w:r>
          </w:p>
        </w:tc>
      </w:tr>
    </w:tbl>
    <w:p>
      <w:pPr>
        <w:spacing w:after="40"/>
      </w:pPr>
    </w:p>
    <w:p>
      <w:r>
        <w:t>参数含义如下：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推荐方案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-i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指定输入文件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-codec:a libmp3lame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使用 MP3 编码器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-b:a 320k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设置音频码率为 320kbps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-ar 44100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设置采样率为 44.1kHz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-ac 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设置为双声道</w:t>
            </w:r>
          </w:p>
        </w:tc>
      </w:tr>
    </w:tbl>
    <w:p>
      <w:pPr>
        <w:spacing w:after="80"/>
      </w:pPr>
    </w:p>
    <w:p>
      <w:pPr>
        <w:pStyle w:val="Heading2"/>
      </w:pPr>
      <w:r>
        <w:t>2. 批量转换当前文件夹中的 FLAC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mkdir 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Get-ChildItem *.flac | ForEach-Object {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ffmpeg -i $_.FullName -codec:a libmp3lame -b:a 320k -ar 44100 -ac 2 ("mp3\" + $_.BaseName + ".mp3")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spacing w:line="300" w:lineRule="auto"/>
        <w:ind w:firstLine="420"/>
      </w:pPr>
      <w:r>
        <w:t>执行后，当前目录下会生成 mp3 文件夹，转换完成的文件会统一输出到该文件夹。该方式适合批量整理大量歌曲。</w:t>
      </w:r>
    </w:p>
    <w:p>
      <w:pPr>
        <w:pStyle w:val="Heading1"/>
      </w:pPr>
      <w:r>
        <w:t>六、FFmpeg 无法识别问题处理</w:t>
      </w:r>
    </w:p>
    <w:p>
      <w:pPr>
        <w:ind w:firstLine="420"/>
      </w:pPr>
      <w:r>
        <w:t>实践过程中，PowerShell 出现了如下报错：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ffmpeg : 无法将“ffmpeg”项识别为 cmdlet、函数、脚本文件或可运行程序的名称。</w:t>
            </w:r>
          </w:p>
        </w:tc>
      </w:tr>
    </w:tbl>
    <w:p>
      <w:pPr>
        <w:spacing w:after="40"/>
      </w:pPr>
    </w:p>
    <w:p>
      <w:pPr>
        <w:spacing w:line="300" w:lineRule="auto"/>
        <w:ind w:firstLine="420"/>
      </w:pPr>
      <w:r>
        <w:t>该问题说明系统当前找不到 ffmpeg 程序。原因通常是 FFmpeg 没有安装，或者已经安装但没有加入系统环境变量 PATH。</w:t>
      </w:r>
    </w:p>
    <w:p>
      <w:pPr>
        <w:ind w:firstLine="420"/>
      </w:pPr>
      <w:r>
        <w:t>推荐先使用 winget 安装：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winget install -e --id Gyan.FFmpeg</w:t>
            </w:r>
          </w:p>
        </w:tc>
      </w:tr>
    </w:tbl>
    <w:p>
      <w:pPr>
        <w:spacing w:after="40"/>
      </w:pPr>
    </w:p>
    <w:p>
      <w:pPr>
        <w:ind w:firstLine="420"/>
      </w:pPr>
      <w:r>
        <w:t>安装完成后，需要关闭当前 PowerShell，并重新打开一个新的 PowerShell，然后检查版本：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ffmpeg -version</w:t>
            </w:r>
          </w:p>
        </w:tc>
      </w:tr>
    </w:tbl>
    <w:p>
      <w:pPr>
        <w:spacing w:after="40"/>
      </w:pPr>
    </w:p>
    <w:p>
      <w:pPr>
        <w:ind w:firstLine="420"/>
      </w:pPr>
      <w:r>
        <w:t>如果能够显示版本信息，则说明安装成功。如果暂时不想配置环境变量，也可以使用 ffmpeg.exe 的完整路径执行转换。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C:\ffmpeg\bin\ffmpeg.exe -i "歌曲名.flac" -codec:a libmp3lame -b:a 320k -ar 44100 -ac 2 "歌曲名.mp3"</w:t>
            </w:r>
          </w:p>
        </w:tc>
      </w:tr>
    </w:tbl>
    <w:p>
      <w:pPr>
        <w:spacing w:after="40"/>
      </w:pPr>
    </w:p>
    <w:p>
      <w:pPr>
        <w:pStyle w:val="Heading1"/>
      </w:pPr>
      <w:r>
        <w:t>七、歌词显示与标签整理</w:t>
      </w:r>
    </w:p>
    <w:p>
      <w:pPr>
        <w:spacing w:line="300" w:lineRule="auto"/>
        <w:ind w:firstLine="420"/>
      </w:pPr>
      <w:r>
        <w:t>2016 年左右的原车车机大概率不能像手机音乐软件一样显示滚动歌词。即使将 .lrc 歌词文件与 MP3 放在同一个目录下，车机也不一定能够识别。</w:t>
      </w:r>
    </w:p>
    <w:p>
      <w:pPr>
        <w:ind w:firstLine="420"/>
      </w:pPr>
      <w:r>
        <w:t>车机通常更可能显示以下基础信息：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歌曲名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歌手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专辑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播放时间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文件夹 / 曲目编号</w:t>
            </w:r>
          </w:p>
        </w:tc>
      </w:tr>
    </w:tbl>
    <w:p>
      <w:pPr>
        <w:spacing w:after="40"/>
      </w:pPr>
    </w:p>
    <w:p>
      <w:pPr>
        <w:spacing w:line="300" w:lineRule="auto"/>
        <w:ind w:firstLine="420"/>
      </w:pPr>
      <w:r>
        <w:t>这些信息主要来自 MP3 文件内部的标签信息。后续可以使用 Mp3tag 等工具统一整理标题、艺术家、专辑等字段，使车机显示更清晰。</w:t>
      </w:r>
    </w:p>
    <w:p>
      <w:pPr>
        <w:pStyle w:val="Heading1"/>
      </w:pPr>
      <w:r>
        <w:t>八、最终推荐方案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推荐方案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U 盘格式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FAT32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U 盘容量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16GB 或 32GB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音乐格式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MP3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音频参数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320kbps，44.1kHz，双声道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目录结构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根目录直接放歌，或使用 MUSIC 一级文件夹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文件命名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001 歌名.mp3、002 歌名.mp3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不推荐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直接使用 FLAC、NCM，或使用多层复杂文件夹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ind w:firstLine="420"/>
      </w:pPr>
      <w:r>
        <w:t>推荐目录结构如下：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vAlign w:val="center"/>
          </w:tcPr>
          <w:p>
            <w:pPr>
              <w:spacing w:before="80" w:after="80"/>
              <w:ind w:left="113" w:right="113"/>
            </w:pPr>
            <w:r>
              <w:rPr>
                <w:rFonts w:ascii="Consolas" w:hAnsi="Consolas" w:eastAsia="Consolas"/>
                <w:color w:val="2D3748"/>
                <w:sz w:val="19"/>
              </w:rPr>
              <w:t>U盘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>└── MUSIC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001 晴天.mp3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002 夜曲.mp3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003 稻香.mp3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├── 004 江南.mp3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9"/>
              </w:rPr>
              <w:t xml:space="preserve">    └── 005 七里香.mp3</w:t>
            </w:r>
          </w:p>
        </w:tc>
      </w:tr>
    </w:tbl>
    <w:p>
      <w:pPr>
        <w:spacing w:after="40"/>
      </w:pPr>
    </w:p>
    <w:p>
      <w:pPr>
        <w:pStyle w:val="Heading1"/>
      </w:pPr>
      <w:r>
        <w:t>九、实践经验总结</w:t>
      </w:r>
    </w:p>
    <w:p>
      <w:pPr>
        <w:spacing w:line="300" w:lineRule="auto"/>
        <w:ind w:firstLine="420"/>
      </w:pPr>
      <w:r>
        <w:t>本次实践最大的收获，是明确了“收藏格式”和“使用格式”的区别。FLAC 更适合长期收藏，MP3 更适合车载实际使用。对于 2016 年左右的老款车机来说，稳定播放比追求极限音质更加重要。</w:t>
      </w:r>
    </w:p>
    <w:p>
      <w:pPr>
        <w:spacing w:line="300" w:lineRule="auto"/>
        <w:ind w:firstLine="420"/>
      </w:pPr>
      <w:r>
        <w:t>NCM 不是普通通用音频格式，而是网易云音乐的加密封装文件，不能直接复制到 U 盘中用于车载播放。需要先通过工具转换为普通音频文件。</w:t>
      </w:r>
    </w:p>
    <w:p>
      <w:pPr>
        <w:spacing w:line="300" w:lineRule="auto"/>
        <w:ind w:firstLine="420"/>
      </w:pPr>
      <w:r>
        <w:t>格式转换不能依靠改后缀完成。将 .flac 或 .ncm 直接改成 .mp3 不会改变文件内部编码，车机仍然可能无法识别。正确方式是使用 FFmpeg 或专门转换工具进行真正转码。</w:t>
      </w:r>
    </w:p>
    <w:p>
      <w:pPr>
        <w:spacing w:line="300" w:lineRule="auto"/>
        <w:ind w:firstLine="420"/>
      </w:pPr>
      <w:r>
        <w:t>最终形成的稳定方案是：电脑端保留 FLAC 或原始文件作为收藏版本，车载 U 盘统一使用 320kbps MP3；U 盘格式化为 FAT32；目录结构保持简单；文件名采用编号排序。</w:t>
      </w:r>
    </w:p>
    <w:p>
      <w:pPr>
        <w:pStyle w:val="Heading1"/>
      </w:pPr>
      <w:r>
        <w:t>十、后续优化方向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使用 Mp3tag 统一整理歌曲标题、歌手、专辑等标签信息。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给常听歌曲添加编号，保证车机播放顺序符合个人习惯。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电脑端保留一份原始音乐库，车载版本单独维护。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定期备份 U 盘 MUSIC 文件夹，避免重复整理。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尝试少量测试封面显示功能，如果车机不支持，就不必投入过多时间整理封面。</w:t>
      </w:r>
    </w:p>
    <w:p>
      <w:pPr>
        <w:spacing w:line="288" w:lineRule="auto"/>
        <w:ind w:left="283" w:hanging="142"/>
      </w:pPr>
      <w:r>
        <w:rPr>
          <w:rFonts w:ascii="Noto Sans CJK SC" w:hAnsi="Noto Sans CJK SC" w:eastAsia="Noto Sans CJK SC"/>
          <w:sz w:val="21"/>
        </w:rPr>
        <w:t>• 形成统一命名规范，例如 001 - 歌手 - 歌名.mp3。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2016 年左右的尼桑轩逸车载 U 盘，最稳方案是 FAT32 + 320kbps MP3 + 简单目录结构。电脑收藏可以 FLAC，车载使用就转 MP3。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适用场景：2016 年左右尼桑轩逸车载音乐 U 盘整理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787878"/>
        <w:sz w:val="18"/>
      </w:rPr>
      <w:t>车载 U 盘音乐整理与格式转换实践总结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