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68AEA" w14:textId="77777777" w:rsidR="005A09B3" w:rsidRPr="00C831A5" w:rsidRDefault="005A09B3" w:rsidP="005A09B3">
      <w:pPr>
        <w:pStyle w:val="aff7"/>
        <w:rPr>
          <w:sz w:val="32"/>
          <w:szCs w:val="32"/>
        </w:rPr>
      </w:pPr>
      <w:r w:rsidRPr="00C831A5">
        <w:rPr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F6E8E53" wp14:editId="2F56EEC1">
                <wp:simplePos x="0" y="0"/>
                <wp:positionH relativeFrom="page">
                  <wp:posOffset>723014</wp:posOffset>
                </wp:positionH>
                <wp:positionV relativeFrom="page">
                  <wp:posOffset>255181</wp:posOffset>
                </wp:positionV>
                <wp:extent cx="6588760" cy="10278875"/>
                <wp:effectExtent l="0" t="0" r="21590" b="8255"/>
                <wp:wrapNone/>
                <wp:docPr id="446" name="Группа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78875"/>
                          <a:chOff x="0" y="0"/>
                          <a:chExt cx="20000" cy="20176"/>
                        </a:xfrm>
                      </wpg:grpSpPr>
                      <wps:wsp>
                        <wps:cNvPr id="4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5194C1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B78ED5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102D1C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DCA4D7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2B82DA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BD8AD6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583B7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0D1BFC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УП.35</w:t>
                              </w:r>
                              <w:r w:rsidRPr="007D0F63"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0000.000</w:t>
                              </w:r>
                            </w:p>
                            <w:p w14:paraId="54F75409" w14:textId="77777777" w:rsidR="005A09B3" w:rsidRPr="00492BF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70" name="Group 2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7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964F25" w14:textId="77777777" w:rsidR="005A09B3" w:rsidRPr="007D0F6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9E359A" w14:textId="77777777" w:rsidR="005A09B3" w:rsidRPr="00D72FEE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Волкова Э.Ю.</w:t>
                                </w:r>
                              </w:p>
                              <w:p w14:paraId="1E7B1011" w14:textId="77777777" w:rsidR="005A09B3" w:rsidRPr="00E3477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color w:val="FF0000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3" name="Group 3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5512" cy="380"/>
                            <a:chOff x="0" y="0"/>
                            <a:chExt cx="22962" cy="24601"/>
                          </a:xfrm>
                        </wpg:grpSpPr>
                        <wps:wsp>
                          <wps:cNvPr id="474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481684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3681" cy="246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C25275" w14:textId="77777777" w:rsidR="005A09B3" w:rsidRPr="007D0F6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 xml:space="preserve">Медведева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Т.А.</w:t>
                                </w:r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proofErr w:type="gramEnd"/>
                              </w:p>
                              <w:p w14:paraId="5BE20335" w14:textId="77777777" w:rsidR="005A09B3" w:rsidRPr="007D0F6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6" name="Group 3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7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CD3FFE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E40CF6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9" name="Group 3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8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2E87C9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6AAB92A" w14:textId="77777777" w:rsidR="005A09B3" w:rsidRPr="00935EC2" w:rsidRDefault="005A09B3" w:rsidP="005A09B3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3E8E6962" w14:textId="77777777" w:rsidR="005A09B3" w:rsidRPr="00935EC2" w:rsidRDefault="005A09B3" w:rsidP="005A09B3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2" name="Group 4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83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E12133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4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9A6B40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8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760" y="18393"/>
                            <a:ext cx="6348" cy="1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09EC23" w14:textId="6F9F3CC7" w:rsidR="005A09B3" w:rsidRPr="00EA6EED" w:rsidRDefault="00EA6EED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EA6EED">
                                <w:rPr>
                                  <w:rFonts w:ascii="Arial" w:hAnsi="Arial" w:cs="Arial"/>
                                  <w:sz w:val="22"/>
                                  <w:szCs w:val="28"/>
                                  <w:lang w:val="ru-RU"/>
                                </w:rPr>
                                <w:t>Программная реализация математического моделирования развития эпидемиологической ситуации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2DDC05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с</w:t>
                              </w: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6DB65A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567F9F" w14:textId="77777777" w:rsidR="005A09B3" w:rsidRPr="00354BCE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4208" y="19078"/>
                            <a:ext cx="5756" cy="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804B46" w14:textId="77777777" w:rsidR="005A09B3" w:rsidRPr="00CF3CAC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CF3CA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  <w:t>ДГТУ</w:t>
                              </w:r>
                            </w:p>
                            <w:p w14:paraId="07D493E0" w14:textId="77777777" w:rsidR="005A09B3" w:rsidRPr="00CF3CAC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CF3CA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  <w:t>Кафедра «</w:t>
                              </w:r>
                              <w:proofErr w:type="spellStart"/>
                              <w:r w:rsidRPr="00CF3CA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  <w:t>ПОВТиАС</w:t>
                              </w:r>
                              <w:proofErr w:type="spellEnd"/>
                              <w:r w:rsidRPr="00CF3CA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6E8E53" id="Группа 446" o:spid="_x0000_s1026" style="position:absolute;left:0;text-align:left;margin-left:56.95pt;margin-top:20.1pt;width:518.8pt;height:809.35pt;z-index:251659264;mso-position-horizontal-relative:page;mso-position-vertical-relative:page" coordsize="20000,20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" o:allowincell="f">
                <v:rect id="Rectangle 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" filled="f" strokeweight="2pt"/>
                <v:line id="Line 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K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YQEylr0AAADcAAAADwAAAAAAAAAA&#10;AAAAAAAHAgAAZHJzL2Rvd25yZXYueG1sUEsFBgAAAAADAAMAtwAAAPECAAAAAA==&#10;" strokeweight="2pt"/>
                <v:line id="Line 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cN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A5Nlw3EAAAA3AAAAA8A&#10;AAAAAAAAAAAAAAAABwIAAGRycy9kb3ducmV2LnhtbFBLBQYAAAAAAwADALcAAAD4AgAAAAA=&#10;" strokeweight="2pt"/>
                <v:line id="Line 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  <v:line id="Line 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  <v:line id="Line 1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  <v:line id="Line 1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  <v:line id="Line 1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  <v:line id="Line 1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  <v:line id="Line 1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  <v:rect id="Rectangle 1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  <v:textbox inset="1pt,1pt,1pt,1pt">
                    <w:txbxContent>
                      <w:p w14:paraId="205194C1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  <v:textbox inset="1pt,1pt,1pt,1pt">
                    <w:txbxContent>
                      <w:p w14:paraId="2CB78ED5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  <v:textbox inset="1pt,1pt,1pt,1pt">
                    <w:txbxContent>
                      <w:p w14:paraId="2E102D1C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докум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  <v:textbox inset="1pt,1pt,1pt,1pt">
                    <w:txbxContent>
                      <w:p w14:paraId="22DCA4D7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  <v:textbox inset="1pt,1pt,1pt,1pt">
                    <w:txbxContent>
                      <w:p w14:paraId="462B82DA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  <v:textbox inset="1pt,1pt,1pt,1pt">
                    <w:txbxContent>
                      <w:p w14:paraId="71BD8AD6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  <v:textbox inset="1pt,1pt,1pt,1pt">
                    <w:txbxContent>
                      <w:p w14:paraId="5A6583B7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22" o:spid="_x0000_s1044" style="position:absolute;left:7760;top:17481;width:12159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  <v:textbox inset="1pt,1pt,1pt,1pt">
                    <w:txbxContent>
                      <w:p w14:paraId="1F0D1BFC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УП.35</w:t>
                        </w:r>
                        <w:r w:rsidRPr="007D0F63"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0000.000</w:t>
                        </w:r>
                      </w:p>
                      <w:p w14:paraId="54F75409" w14:textId="77777777" w:rsidR="005A09B3" w:rsidRPr="00492BF3" w:rsidRDefault="005A09B3" w:rsidP="005A09B3">
                        <w:pPr>
                          <w:pStyle w:val="ad"/>
                          <w:jc w:val="center"/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2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  <v:line id="Line 2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  <v:line id="Line 2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+xF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8&#10;j9PadCYdATn/AwAA//8DAFBLAQItABQABgAIAAAAIQDb4fbL7gAAAIUBAAATAAAAAAAAAAAAAAAA&#10;AAAAAABbQ29udGVudF9UeXBlc10ueG1sUEsBAi0AFAAGAAgAAAAhAFr0LFu/AAAAFQEAAAsAAAAA&#10;AAAAAAAAAAAAHwEAAF9yZWxzLy5yZWxzUEsBAi0AFAAGAAgAAAAhAK4H7EXBAAAA3AAAAA8AAAAA&#10;AAAAAAAAAAAABwIAAGRycy9kb3ducmV2LnhtbFBLBQYAAAAAAwADALcAAAD1AgAAAAA=&#10;" strokeweight="1pt"/>
                <v:line id="Line 2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ne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MFLSd7EAAAA3AAAAA8A&#10;AAAAAAAAAAAAAAAABwIAAGRycy9kb3ducmV2LnhtbFBLBQYAAAAAAwADALcAAAD4AgAAAAA=&#10;" strokeweight="1pt"/>
                <v:group id="Group 2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FyJ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fmBcicMAAADcAAAADwAA&#10;AAAAAAAAAAAAAAAHAgAAZHJzL2Rvd25yZXYueG1sUEsFBgAAAAADAAMAtwAAAPcCAAAAAA==&#10;" filled="f" stroked="f" strokeweight=".25pt">
                    <v:textbox inset="1pt,1pt,1pt,1pt">
                      <w:txbxContent>
                        <w:p w14:paraId="04964F25" w14:textId="77777777" w:rsidR="005A09B3" w:rsidRPr="007D0F6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  <v:textbox inset="1pt,1pt,1pt,1pt">
                      <w:txbxContent>
                        <w:p w14:paraId="269E359A" w14:textId="77777777" w:rsidR="005A09B3" w:rsidRPr="00D72FEE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Волкова Э.Ю.</w:t>
                          </w:r>
                        </w:p>
                        <w:p w14:paraId="1E7B1011" w14:textId="77777777" w:rsidR="005A09B3" w:rsidRPr="00E3477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color w:val="FF0000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1" o:spid="_x0000_s1053" style="position:absolute;left:39;top:18614;width:5512;height:380" coordsize="22962,2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8R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bhf/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6E481684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" o:spid="_x0000_s1055" style="position:absolute;left:9281;width:13681;height:24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  <v:textbox inset="1pt,1pt,1pt,1pt">
                      <w:txbxContent>
                        <w:p w14:paraId="0AC25275" w14:textId="77777777" w:rsidR="005A09B3" w:rsidRPr="007D0F6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 xml:space="preserve">Медведева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Т.А.</w:t>
                          </w:r>
                          <w:r w:rsidRPr="007D0F63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.</w:t>
                          </w:r>
                          <w:proofErr w:type="gramEnd"/>
                        </w:p>
                        <w:p w14:paraId="5BE20335" w14:textId="77777777" w:rsidR="005A09B3" w:rsidRPr="007D0F6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45CD3FFE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  <v:textbox inset="1pt,1pt,1pt,1pt">
                      <w:txbxContent>
                        <w:p w14:paraId="63E40CF6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  <v:textbox inset="1pt,1pt,1pt,1pt">
                      <w:txbxContent>
                        <w:p w14:paraId="1F2E87C9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  <v:textbox inset="1pt,1pt,1pt,1pt">
                      <w:txbxContent>
                        <w:p w14:paraId="66AAB92A" w14:textId="77777777" w:rsidR="005A09B3" w:rsidRPr="00935EC2" w:rsidRDefault="005A09B3" w:rsidP="005A09B3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 w14:paraId="3E8E6962" w14:textId="77777777" w:rsidR="005A09B3" w:rsidRPr="00935EC2" w:rsidRDefault="005A09B3" w:rsidP="005A09B3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rect id="Rectangle 4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  <v:textbox inset="1pt,1pt,1pt,1pt">
                      <w:txbxContent>
                        <w:p w14:paraId="21E12133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  <v:textbox inset="1pt,1pt,1pt,1pt">
                      <w:txbxContent>
                        <w:p w14:paraId="689A6B40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rect id="Rectangle 44" o:spid="_x0000_s1066" style="position:absolute;left:7760;top:18393;width:6348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14:paraId="4E09EC23" w14:textId="6F9F3CC7" w:rsidR="005A09B3" w:rsidRPr="00EA6EED" w:rsidRDefault="00EA6EED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color w:val="FF0000"/>
                            <w:sz w:val="24"/>
                            <w:szCs w:val="28"/>
                            <w:lang w:val="ru-RU"/>
                          </w:rPr>
                        </w:pPr>
                        <w:r w:rsidRPr="00EA6EED">
                          <w:rPr>
                            <w:rFonts w:ascii="Arial" w:hAnsi="Arial" w:cs="Arial"/>
                            <w:sz w:val="22"/>
                            <w:szCs w:val="28"/>
                            <w:lang w:val="ru-RU"/>
                          </w:rPr>
                          <w:t>Программная реализация математического моделирования развития эпидемиологической ситуации</w:t>
                        </w:r>
                      </w:p>
                    </w:txbxContent>
                  </v:textbox>
                </v:rect>
                <v:line id="Line 4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x+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abNbzOhCMg9/8AAAD//wMAUEsBAi0AFAAGAAgAAAAhANvh9svuAAAAhQEAABMAAAAAAAAAAAAA&#10;AAAAAAAAAFtDb250ZW50X1R5cGVzXS54bWxQSwECLQAUAAYACAAAACEAWvQsW78AAAAVAQAACwAA&#10;AAAAAAAAAAAAAAAfAQAAX3JlbHMvLnJlbHNQSwECLQAUAAYACAAAACEA6yccfsMAAADcAAAADwAA&#10;AAAAAAAAAAAAAAAHAgAAZHJzL2Rvd25yZXYueG1sUEsFBgAAAAADAAMAtwAAAPcCAAAAAA==&#10;" strokeweight="2pt"/>
                <v:line id="Line 4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gM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9pw&#10;JhwBufkCAAD//wMAUEsBAi0AFAAGAAgAAAAhANvh9svuAAAAhQEAABMAAAAAAAAAAAAAAAAAAAAA&#10;AFtDb250ZW50X1R5cGVzXS54bWxQSwECLQAUAAYACAAAACEAWvQsW78AAAAVAQAACwAAAAAAAAAA&#10;AAAAAAAfAQAAX3JlbHMvLnJlbHNQSwECLQAUAAYACAAAACEAmriIDL0AAADcAAAADwAAAAAAAAAA&#10;AAAAAAAHAgAAZHJzL2Rvd25yZXYueG1sUEsFBgAAAAADAAMAtwAAAPECAAAAAA==&#10;" strokeweight="2pt"/>
                <v:line id="Line 4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  <v:rect id="Rectangle 4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502DDC05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с</w:t>
                        </w: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т.</w:t>
                        </w:r>
                      </w:p>
                    </w:txbxContent>
                  </v:textbox>
                </v:rect>
                <v:rect id="Rectangle 4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696DB65A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0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2567F9F" w14:textId="77777777" w:rsidR="005A09B3" w:rsidRPr="00354BCE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5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g4T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JV2DhPEAAAA3AAAAA8A&#10;AAAAAAAAAAAAAAAABwIAAGRycy9kb3ducmV2LnhtbFBLBQYAAAAAAwADALcAAAD4AgAAAAA=&#10;" strokeweight="1pt"/>
                <v:line id="Line 5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" strokeweight="1pt"/>
                <v:rect id="Rectangle 53" o:spid="_x0000_s1075" style="position:absolute;left:14208;top:19078;width:5756;height: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14:paraId="4F804B46" w14:textId="77777777" w:rsidR="005A09B3" w:rsidRPr="00CF3CAC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</w:pPr>
                        <w:r w:rsidRPr="00CF3CAC"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  <w:t>ДГТУ</w:t>
                        </w:r>
                      </w:p>
                      <w:p w14:paraId="07D493E0" w14:textId="77777777" w:rsidR="005A09B3" w:rsidRPr="00CF3CAC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</w:pPr>
                        <w:r w:rsidRPr="00CF3CAC"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  <w:t>Кафедра «</w:t>
                        </w:r>
                        <w:proofErr w:type="spellStart"/>
                        <w:r w:rsidRPr="00CF3CAC"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  <w:t>ПОВТиАС</w:t>
                        </w:r>
                        <w:proofErr w:type="spellEnd"/>
                        <w:r w:rsidRPr="00CF3CAC">
                          <w:rPr>
                            <w:rFonts w:ascii="Arial" w:hAnsi="Arial" w:cs="Arial"/>
                            <w:sz w:val="24"/>
                            <w:szCs w:val="24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caps w:val="0"/>
          <w:sz w:val="32"/>
          <w:szCs w:val="32"/>
        </w:rPr>
        <w:t>Содержание</w:t>
      </w:r>
    </w:p>
    <w:sdt>
      <w:sdtPr>
        <w:rPr>
          <w:rFonts w:eastAsia="Times New Roman" w:cs="Times New Roman"/>
          <w:b w:val="0"/>
          <w:sz w:val="24"/>
          <w:szCs w:val="24"/>
          <w:lang w:eastAsia="ru-RU"/>
        </w:rPr>
        <w:id w:val="-16844284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35047A" w14:textId="380C1ACA" w:rsidR="004819BA" w:rsidRDefault="005A09B3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AD48D6">
            <w:rPr>
              <w:rFonts w:cs="Times New Roman"/>
              <w:b w:val="0"/>
              <w:szCs w:val="28"/>
            </w:rPr>
            <w:fldChar w:fldCharType="begin"/>
          </w:r>
          <w:r w:rsidRPr="00AD48D6">
            <w:rPr>
              <w:rFonts w:cs="Times New Roman"/>
              <w:b w:val="0"/>
              <w:szCs w:val="28"/>
            </w:rPr>
            <w:instrText xml:space="preserve"> TOC \o "1-3" \h \z \u </w:instrText>
          </w:r>
          <w:r w:rsidRPr="00AD48D6">
            <w:rPr>
              <w:rFonts w:cs="Times New Roman"/>
              <w:b w:val="0"/>
              <w:szCs w:val="28"/>
            </w:rPr>
            <w:fldChar w:fldCharType="separate"/>
          </w:r>
          <w:hyperlink w:anchor="_Toc197650290" w:history="1">
            <w:r w:rsidR="004819BA" w:rsidRPr="002132DC">
              <w:rPr>
                <w:rStyle w:val="afe"/>
                <w:noProof/>
              </w:rPr>
              <w:t>Введение</w:t>
            </w:r>
            <w:r w:rsidR="004819BA">
              <w:rPr>
                <w:noProof/>
                <w:webHidden/>
              </w:rPr>
              <w:tab/>
            </w:r>
            <w:r w:rsidR="004819BA">
              <w:rPr>
                <w:noProof/>
                <w:webHidden/>
              </w:rPr>
              <w:fldChar w:fldCharType="begin"/>
            </w:r>
            <w:r w:rsidR="004819BA">
              <w:rPr>
                <w:noProof/>
                <w:webHidden/>
              </w:rPr>
              <w:instrText xml:space="preserve"> PAGEREF _Toc197650290 \h </w:instrText>
            </w:r>
            <w:r w:rsidR="004819BA">
              <w:rPr>
                <w:noProof/>
                <w:webHidden/>
              </w:rPr>
            </w:r>
            <w:r w:rsidR="004819BA">
              <w:rPr>
                <w:noProof/>
                <w:webHidden/>
              </w:rPr>
              <w:fldChar w:fldCharType="separate"/>
            </w:r>
            <w:r w:rsidR="004819BA">
              <w:rPr>
                <w:noProof/>
                <w:webHidden/>
              </w:rPr>
              <w:t>7</w:t>
            </w:r>
            <w:r w:rsidR="004819BA">
              <w:rPr>
                <w:noProof/>
                <w:webHidden/>
              </w:rPr>
              <w:fldChar w:fldCharType="end"/>
            </w:r>
          </w:hyperlink>
        </w:p>
        <w:p w14:paraId="58F998A1" w14:textId="154EBEF0" w:rsidR="004819BA" w:rsidRDefault="004819BA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650291" w:history="1">
            <w:r w:rsidRPr="002132DC">
              <w:rPr>
                <w:rStyle w:val="afe"/>
                <w:rFonts w:cs="Times New Roman"/>
                <w:bCs/>
                <w:noProof/>
              </w:rPr>
              <w:t>1 Математическое моделирование инфекционных заболеваний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_Toc197650291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1504C" w14:textId="1955ABE0" w:rsidR="004819BA" w:rsidRDefault="004819BA">
          <w:pPr>
            <w:pStyle w:val="23"/>
            <w:tabs>
              <w:tab w:val="left" w:pos="960"/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650292" w:history="1">
            <w:r w:rsidRPr="002132DC">
              <w:rPr>
                <w:rStyle w:val="afe"/>
                <w:noProof/>
              </w:rPr>
              <w:t>1.1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132DC">
              <w:rPr>
                <w:rStyle w:val="afe"/>
                <w:noProof/>
              </w:rPr>
              <w:t>Типы эпидемических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_Toc197650292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5E76" w14:textId="00DD8595" w:rsidR="004819BA" w:rsidRDefault="004819BA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650293" w:history="1">
            <w:r w:rsidRPr="002132DC">
              <w:rPr>
                <w:rStyle w:val="afe"/>
                <w:noProof/>
              </w:rPr>
              <w:t>1.1.1 Стохастические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_Toc197650293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893E" w14:textId="6A560EA2" w:rsidR="004819BA" w:rsidRDefault="004819BA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650294" w:history="1">
            <w:r w:rsidRPr="002132DC">
              <w:rPr>
                <w:rStyle w:val="afe"/>
                <w:noProof/>
              </w:rPr>
              <w:t>1.1.2 Детерминированные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_Toc197650294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E817" w14:textId="24963791" w:rsidR="004819BA" w:rsidRDefault="004819BA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650295" w:history="1">
            <w:r w:rsidRPr="002132DC">
              <w:rPr>
                <w:rStyle w:val="afe"/>
                <w:noProof/>
              </w:rPr>
              <w:t>1.2 Детерминистские популяционные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_Toc197650295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B9FA9" w14:textId="1CC1184A" w:rsidR="004819BA" w:rsidRDefault="004819BA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650296" w:history="1">
            <w:r w:rsidRPr="002132DC">
              <w:rPr>
                <w:rStyle w:val="afe"/>
                <w:noProof/>
              </w:rPr>
              <w:t xml:space="preserve">1.2.1 Классическая </w:t>
            </w:r>
            <w:r w:rsidRPr="002132DC">
              <w:rPr>
                <w:rStyle w:val="afe"/>
                <w:noProof/>
                <w:lang w:val="en-US"/>
              </w:rPr>
              <w:t>SIR</w:t>
            </w:r>
            <w:r w:rsidRPr="002132DC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_Toc197650296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E00D" w14:textId="4D9E19FC" w:rsidR="004819BA" w:rsidRDefault="004819BA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650297" w:history="1">
            <w:r w:rsidRPr="002132DC">
              <w:rPr>
                <w:rStyle w:val="afe"/>
                <w:noProof/>
              </w:rPr>
              <w:t xml:space="preserve">1.2.2 </w:t>
            </w:r>
            <w:r w:rsidRPr="002132DC">
              <w:rPr>
                <w:rStyle w:val="afe"/>
                <w:noProof/>
                <w:lang w:val="en-US"/>
              </w:rPr>
              <w:t>SI</w:t>
            </w:r>
            <w:r w:rsidRPr="002132DC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_Toc197650297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81B67" w14:textId="600BD8DA" w:rsidR="004819BA" w:rsidRDefault="004819BA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650298" w:history="1">
            <w:r w:rsidRPr="002132DC">
              <w:rPr>
                <w:rStyle w:val="afe"/>
                <w:noProof/>
              </w:rPr>
              <w:t xml:space="preserve">1.2.3 </w:t>
            </w:r>
            <w:r w:rsidRPr="002132DC">
              <w:rPr>
                <w:rStyle w:val="afe"/>
                <w:noProof/>
                <w:lang w:val="en-US"/>
              </w:rPr>
              <w:t>SIRS</w:t>
            </w:r>
            <w:r w:rsidRPr="002132DC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_Toc197650298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01F99" w14:textId="45AA4326" w:rsidR="004819BA" w:rsidRDefault="004819BA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650299" w:history="1">
            <w:r w:rsidRPr="002132DC">
              <w:rPr>
                <w:rStyle w:val="afe"/>
                <w:noProof/>
              </w:rPr>
              <w:t xml:space="preserve">1.2.4 </w:t>
            </w:r>
            <w:r w:rsidRPr="002132DC">
              <w:rPr>
                <w:rStyle w:val="afe"/>
                <w:noProof/>
                <w:lang w:val="en-US"/>
              </w:rPr>
              <w:t>SIQR</w:t>
            </w:r>
            <w:r w:rsidRPr="002132DC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_Toc197650299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920FA" w14:textId="78B56663" w:rsidR="004819BA" w:rsidRDefault="004819BA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650300" w:history="1">
            <w:r w:rsidRPr="002132DC">
              <w:rPr>
                <w:rStyle w:val="afe"/>
                <w:noProof/>
              </w:rPr>
              <w:t xml:space="preserve">1.2.5 </w:t>
            </w:r>
            <w:r w:rsidRPr="002132DC">
              <w:rPr>
                <w:rStyle w:val="afe"/>
                <w:noProof/>
                <w:lang w:val="en-US"/>
              </w:rPr>
              <w:t>SEIR</w:t>
            </w:r>
            <w:r w:rsidRPr="002132DC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_Toc197650300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2DBFB" w14:textId="1D8F452D" w:rsidR="004819BA" w:rsidRDefault="004819BA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650301" w:history="1">
            <w:r w:rsidRPr="002132DC">
              <w:rPr>
                <w:rStyle w:val="afe"/>
                <w:noProof/>
              </w:rPr>
              <w:t xml:space="preserve">1.2.6 </w:t>
            </w:r>
            <w:r w:rsidRPr="002132DC">
              <w:rPr>
                <w:rStyle w:val="afe"/>
                <w:noProof/>
                <w:lang w:val="en-US"/>
              </w:rPr>
              <w:t>MSEIR</w:t>
            </w:r>
            <w:r w:rsidRPr="002132DC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_Toc197650301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DF8C3" w14:textId="1E4F9983" w:rsidR="004819BA" w:rsidRDefault="004819BA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650302" w:history="1">
            <w:r w:rsidRPr="002132DC">
              <w:rPr>
                <w:rStyle w:val="afe"/>
                <w:noProof/>
              </w:rPr>
              <w:t xml:space="preserve">1.2.7 </w:t>
            </w:r>
            <w:r w:rsidRPr="002132DC">
              <w:rPr>
                <w:rStyle w:val="afe"/>
                <w:noProof/>
                <w:lang w:val="en-US"/>
              </w:rPr>
              <w:t>M</w:t>
            </w:r>
            <w:r w:rsidRPr="002132DC">
              <w:rPr>
                <w:rStyle w:val="afe"/>
                <w:noProof/>
              </w:rPr>
              <w:t>-модель (</w:t>
            </w:r>
            <w:r w:rsidRPr="002132DC">
              <w:rPr>
                <w:rStyle w:val="afe"/>
                <w:noProof/>
                <w:lang w:val="en-US"/>
              </w:rPr>
              <w:t>Multi</w:t>
            </w:r>
            <w:r w:rsidRPr="002132DC">
              <w:rPr>
                <w:rStyle w:val="afe"/>
                <w:noProof/>
              </w:rPr>
              <w:t>-</w:t>
            </w:r>
            <w:r w:rsidRPr="002132DC">
              <w:rPr>
                <w:rStyle w:val="afe"/>
                <w:noProof/>
                <w:lang w:val="en-US"/>
              </w:rPr>
              <w:t>stage</w:t>
            </w:r>
            <w:r w:rsidRPr="002132DC">
              <w:rPr>
                <w:rStyle w:val="af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_Toc197650302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D1CBE" w14:textId="333A521B" w:rsidR="004819BA" w:rsidRDefault="004819BA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650303" w:history="1">
            <w:r w:rsidRPr="002132DC">
              <w:rPr>
                <w:rStyle w:val="afe"/>
                <w:noProof/>
              </w:rPr>
              <w:t>1.3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_Toc197650303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47EF0" w14:textId="6EA1A4DA" w:rsidR="004819BA" w:rsidRDefault="004819BA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650304" w:history="1">
            <w:r w:rsidRPr="002132DC">
              <w:rPr>
                <w:rStyle w:val="afe"/>
                <w:noProof/>
              </w:rPr>
              <w:t>1.4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_Toc197650304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95D4" w14:textId="7629BFEF" w:rsidR="004819BA" w:rsidRDefault="004819BA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650305" w:history="1">
            <w:r w:rsidRPr="002132DC">
              <w:rPr>
                <w:rStyle w:val="afe"/>
                <w:noProof/>
              </w:rPr>
              <w:t>2 Алгоритмическое конструирование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_Toc197650305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EBB48" w14:textId="6E80AB66" w:rsidR="004819BA" w:rsidRDefault="004819BA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650306" w:history="1">
            <w:r w:rsidRPr="002132DC">
              <w:rPr>
                <w:rStyle w:val="afe"/>
                <w:noProof/>
              </w:rPr>
              <w:t>2.1 Структура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_Toc197650306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3AE1E" w14:textId="67AB804D" w:rsidR="004819BA" w:rsidRDefault="004819BA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650307" w:history="1">
            <w:r w:rsidRPr="002132DC">
              <w:rPr>
                <w:rStyle w:val="afe"/>
                <w:noProof/>
              </w:rPr>
              <w:t>2.1.1 Метод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_Toc197650307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BA392" w14:textId="6C3B86B4" w:rsidR="004819BA" w:rsidRDefault="004819BA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650308" w:history="1">
            <w:r w:rsidRPr="002132DC">
              <w:rPr>
                <w:rStyle w:val="afe"/>
                <w:noProof/>
              </w:rPr>
              <w:t>2.1.1 Метод Рунге-Кутта 4-го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_Toc197650308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525E7" w14:textId="62CED674" w:rsidR="005A09B3" w:rsidRDefault="005A09B3" w:rsidP="005A09B3">
          <w:pPr>
            <w:spacing w:line="360" w:lineRule="auto"/>
          </w:pPr>
          <w:r w:rsidRPr="00AD48D6">
            <w:rPr>
              <w:sz w:val="28"/>
              <w:szCs w:val="28"/>
            </w:rPr>
            <w:fldChar w:fldCharType="end"/>
          </w:r>
        </w:p>
      </w:sdtContent>
    </w:sdt>
    <w:p w14:paraId="170BD31B" w14:textId="77777777" w:rsidR="005A09B3" w:rsidRDefault="005A09B3" w:rsidP="005A09B3">
      <w:pPr>
        <w:pStyle w:val="aff7"/>
      </w:pPr>
    </w:p>
    <w:p w14:paraId="3BAE7186" w14:textId="77777777" w:rsidR="005A09B3" w:rsidRPr="00DF5FDA" w:rsidRDefault="005A09B3" w:rsidP="005A09B3">
      <w:r>
        <w:br w:type="page"/>
      </w:r>
    </w:p>
    <w:p w14:paraId="2E45FCCB" w14:textId="77777777" w:rsidR="005A09B3" w:rsidRPr="00C831A5" w:rsidRDefault="005A09B3" w:rsidP="005A09B3">
      <w:pPr>
        <w:pStyle w:val="aff7"/>
        <w:spacing w:before="480" w:after="480" w:line="240" w:lineRule="auto"/>
        <w:outlineLvl w:val="0"/>
        <w:rPr>
          <w:sz w:val="32"/>
          <w:szCs w:val="32"/>
        </w:rPr>
      </w:pPr>
      <w:bookmarkStart w:id="0" w:name="_Toc41982003"/>
      <w:bookmarkStart w:id="1" w:name="_Toc137231369"/>
      <w:bookmarkStart w:id="2" w:name="_Toc197650290"/>
      <w:r w:rsidRPr="00C831A5">
        <w:rPr>
          <w:caps w:val="0"/>
          <w:sz w:val="32"/>
          <w:szCs w:val="32"/>
        </w:rPr>
        <w:lastRenderedPageBreak/>
        <w:t>В</w:t>
      </w:r>
      <w:bookmarkEnd w:id="0"/>
      <w:bookmarkEnd w:id="1"/>
      <w:r>
        <w:rPr>
          <w:caps w:val="0"/>
          <w:sz w:val="32"/>
          <w:szCs w:val="32"/>
        </w:rPr>
        <w:t>ведение</w:t>
      </w:r>
      <w:bookmarkEnd w:id="2"/>
    </w:p>
    <w:p w14:paraId="65198793" w14:textId="7CCC2095" w:rsidR="00CB1EE6" w:rsidRPr="00CB1EE6" w:rsidRDefault="005A09B3" w:rsidP="00CB1EE6">
      <w:pPr>
        <w:pStyle w:val="aff7"/>
        <w:jc w:val="both"/>
        <w:rPr>
          <w:b w:val="0"/>
          <w:caps w:val="0"/>
        </w:rPr>
      </w:pPr>
      <w:r>
        <w:rPr>
          <w:b w:val="0"/>
          <w:caps w:val="0"/>
        </w:rPr>
        <w:tab/>
      </w:r>
      <w:bookmarkStart w:id="3" w:name="_Toc41405183"/>
      <w:bookmarkStart w:id="4" w:name="_Toc41473462"/>
      <w:bookmarkStart w:id="5" w:name="_Toc41473515"/>
      <w:bookmarkStart w:id="6" w:name="_Toc41982004"/>
      <w:r w:rsidR="00CB1EE6" w:rsidRPr="00CB1EE6">
        <w:rPr>
          <w:b w:val="0"/>
          <w:caps w:val="0"/>
        </w:rPr>
        <w:t>Математические методы впервые были применены к изучению заболеваний в 1760 году Даниэлем Бернулли, который использовал их для оценки эффективности различных методов вакцинации от оспы.</w:t>
      </w:r>
    </w:p>
    <w:p w14:paraId="0DBC902B" w14:textId="15F36EA8" w:rsidR="00F3065E" w:rsidRPr="00CB1EE6" w:rsidRDefault="00CB1EE6" w:rsidP="00F3065E">
      <w:pPr>
        <w:pStyle w:val="aff7"/>
        <w:ind w:firstLine="708"/>
        <w:jc w:val="both"/>
        <w:rPr>
          <w:b w:val="0"/>
          <w:caps w:val="0"/>
        </w:rPr>
      </w:pPr>
      <w:r w:rsidRPr="00CB1EE6">
        <w:rPr>
          <w:b w:val="0"/>
          <w:caps w:val="0"/>
        </w:rPr>
        <w:t xml:space="preserve">В 1840 году Уильям </w:t>
      </w:r>
      <w:proofErr w:type="spellStart"/>
      <w:r w:rsidRPr="00CB1EE6">
        <w:rPr>
          <w:b w:val="0"/>
          <w:caps w:val="0"/>
        </w:rPr>
        <w:t>Фарр</w:t>
      </w:r>
      <w:proofErr w:type="spellEnd"/>
      <w:r w:rsidRPr="00CB1EE6">
        <w:rPr>
          <w:b w:val="0"/>
          <w:caps w:val="0"/>
        </w:rPr>
        <w:t xml:space="preserve"> успешно описал данные по смертности от оспы в Англии и Уэльсе за период с 1837 по 1839 год, используя нормальное распределение. Этот метод был развит Джоном </w:t>
      </w:r>
      <w:proofErr w:type="spellStart"/>
      <w:r w:rsidRPr="00CB1EE6">
        <w:rPr>
          <w:b w:val="0"/>
          <w:caps w:val="0"/>
        </w:rPr>
        <w:t>Браунли</w:t>
      </w:r>
      <w:proofErr w:type="spellEnd"/>
      <w:r w:rsidRPr="00CB1EE6">
        <w:rPr>
          <w:b w:val="0"/>
          <w:caps w:val="0"/>
        </w:rPr>
        <w:t>, который в своей статье «Статистический подход к иммунной защите: теория эпидемий» (1906) сравнил ряды эпидемиологических данных на основе распределения Пирсона.</w:t>
      </w:r>
    </w:p>
    <w:p w14:paraId="3176A5FE" w14:textId="36E8DCE0" w:rsidR="00CB1EE6" w:rsidRPr="00CB1EE6" w:rsidRDefault="00CB1EE6" w:rsidP="00F3065E">
      <w:pPr>
        <w:pStyle w:val="aff7"/>
        <w:ind w:firstLine="708"/>
        <w:jc w:val="both"/>
        <w:rPr>
          <w:b w:val="0"/>
          <w:caps w:val="0"/>
        </w:rPr>
      </w:pPr>
      <w:r w:rsidRPr="00CB1EE6">
        <w:rPr>
          <w:b w:val="0"/>
          <w:caps w:val="0"/>
        </w:rPr>
        <w:t xml:space="preserve">Хамер и Росс, используя математическое описание распространения заболеваний, смогли решить задачи по выяснению механизмов регулярного повторения эпидемии кори и установлению связи между количеством комаров и возникновением малярии. Их работы, наряду с исследованиями Росса и Хадсона, </w:t>
      </w:r>
      <w:proofErr w:type="spellStart"/>
      <w:r w:rsidRPr="00CB1EE6">
        <w:rPr>
          <w:b w:val="0"/>
          <w:caps w:val="0"/>
        </w:rPr>
        <w:t>Сопера</w:t>
      </w:r>
      <w:proofErr w:type="spellEnd"/>
      <w:r w:rsidRPr="00CB1EE6">
        <w:rPr>
          <w:b w:val="0"/>
          <w:caps w:val="0"/>
        </w:rPr>
        <w:t xml:space="preserve">, а также </w:t>
      </w:r>
      <w:proofErr w:type="spellStart"/>
      <w:r w:rsidRPr="00CB1EE6">
        <w:rPr>
          <w:b w:val="0"/>
          <w:caps w:val="0"/>
        </w:rPr>
        <w:t>Кермака</w:t>
      </w:r>
      <w:proofErr w:type="spellEnd"/>
      <w:r w:rsidRPr="00CB1EE6">
        <w:rPr>
          <w:b w:val="0"/>
          <w:caps w:val="0"/>
        </w:rPr>
        <w:t xml:space="preserve"> и </w:t>
      </w:r>
      <w:proofErr w:type="spellStart"/>
      <w:r w:rsidRPr="00CB1EE6">
        <w:rPr>
          <w:b w:val="0"/>
          <w:caps w:val="0"/>
        </w:rPr>
        <w:t>Маккендрика</w:t>
      </w:r>
      <w:proofErr w:type="spellEnd"/>
      <w:r w:rsidRPr="00CB1EE6">
        <w:rPr>
          <w:b w:val="0"/>
          <w:caps w:val="0"/>
        </w:rPr>
        <w:t xml:space="preserve"> (1927), стали основой для дальнейших исследований в области математического моделирования эпидемий.</w:t>
      </w:r>
    </w:p>
    <w:p w14:paraId="555484DF" w14:textId="77777777" w:rsidR="002B229C" w:rsidRDefault="00CB1EE6" w:rsidP="00F3065E">
      <w:pPr>
        <w:pStyle w:val="aff7"/>
        <w:ind w:firstLine="708"/>
        <w:jc w:val="both"/>
        <w:rPr>
          <w:b w:val="0"/>
          <w:caps w:val="0"/>
        </w:rPr>
      </w:pPr>
      <w:r w:rsidRPr="00CB1EE6">
        <w:rPr>
          <w:b w:val="0"/>
          <w:caps w:val="0"/>
        </w:rPr>
        <w:t xml:space="preserve">В этих работах впервые был применен "закон действующих масс", согласно которому количество вновь инфицированных прямо пропорционально произведению числа восприимчивых и инфицированных особей. Модель </w:t>
      </w:r>
      <w:proofErr w:type="spellStart"/>
      <w:r w:rsidRPr="00CB1EE6">
        <w:rPr>
          <w:b w:val="0"/>
          <w:caps w:val="0"/>
        </w:rPr>
        <w:t>Кермака</w:t>
      </w:r>
      <w:proofErr w:type="spellEnd"/>
      <w:r w:rsidRPr="00CB1EE6">
        <w:rPr>
          <w:b w:val="0"/>
          <w:caps w:val="0"/>
        </w:rPr>
        <w:t xml:space="preserve"> и </w:t>
      </w:r>
      <w:proofErr w:type="spellStart"/>
      <w:r w:rsidRPr="00CB1EE6">
        <w:rPr>
          <w:b w:val="0"/>
          <w:caps w:val="0"/>
        </w:rPr>
        <w:t>Маккендрика</w:t>
      </w:r>
      <w:proofErr w:type="spellEnd"/>
      <w:r w:rsidRPr="00CB1EE6">
        <w:rPr>
          <w:b w:val="0"/>
          <w:caps w:val="0"/>
        </w:rPr>
        <w:t xml:space="preserve"> положила начало широкому использованию детерминированных SIR-моделей ("</w:t>
      </w:r>
      <w:proofErr w:type="spellStart"/>
      <w:r w:rsidRPr="00CB1EE6">
        <w:rPr>
          <w:b w:val="0"/>
          <w:caps w:val="0"/>
        </w:rPr>
        <w:t>Susceptible</w:t>
      </w:r>
      <w:proofErr w:type="spellEnd"/>
      <w:r w:rsidRPr="00CB1EE6">
        <w:rPr>
          <w:b w:val="0"/>
          <w:caps w:val="0"/>
        </w:rPr>
        <w:t xml:space="preserve"> — </w:t>
      </w:r>
      <w:proofErr w:type="spellStart"/>
      <w:r w:rsidRPr="00CB1EE6">
        <w:rPr>
          <w:b w:val="0"/>
          <w:caps w:val="0"/>
        </w:rPr>
        <w:t>Infected</w:t>
      </w:r>
      <w:proofErr w:type="spellEnd"/>
      <w:r w:rsidRPr="00CB1EE6">
        <w:rPr>
          <w:b w:val="0"/>
          <w:caps w:val="0"/>
        </w:rPr>
        <w:t xml:space="preserve"> — </w:t>
      </w:r>
      <w:proofErr w:type="spellStart"/>
      <w:r w:rsidRPr="00CB1EE6">
        <w:rPr>
          <w:b w:val="0"/>
          <w:caps w:val="0"/>
        </w:rPr>
        <w:t>Recovered</w:t>
      </w:r>
      <w:proofErr w:type="spellEnd"/>
      <w:r w:rsidRPr="00CB1EE6">
        <w:rPr>
          <w:b w:val="0"/>
          <w:caps w:val="0"/>
        </w:rPr>
        <w:t>"), в которых с помощью систем дифференциальных или разностных уравнений описывается динамика групп восприимчивых, инфицированных и выздоровевших.</w:t>
      </w:r>
    </w:p>
    <w:p w14:paraId="778BE4D1" w14:textId="633DCFA9" w:rsidR="002A19EC" w:rsidRPr="00C6793A" w:rsidRDefault="00C6793A" w:rsidP="00F3065E">
      <w:pPr>
        <w:pStyle w:val="aff7"/>
        <w:ind w:firstLine="708"/>
        <w:jc w:val="both"/>
        <w:rPr>
          <w:b w:val="0"/>
          <w:caps w:val="0"/>
        </w:rPr>
      </w:pPr>
      <w:r>
        <w:rPr>
          <w:b w:val="0"/>
          <w:caps w:val="0"/>
        </w:rPr>
        <w:t>Рассматриваемые в данной работе</w:t>
      </w:r>
      <w:r w:rsidR="002A19EC" w:rsidRPr="002A19EC">
        <w:rPr>
          <w:b w:val="0"/>
          <w:caps w:val="0"/>
        </w:rPr>
        <w:t xml:space="preserve"> модели могут спрогнозировать, как прогрессируют инфекционные заболевания</w:t>
      </w:r>
      <w:r>
        <w:rPr>
          <w:b w:val="0"/>
          <w:caps w:val="0"/>
        </w:rPr>
        <w:t xml:space="preserve">. </w:t>
      </w:r>
      <w:r w:rsidR="002A19EC" w:rsidRPr="002A19EC">
        <w:rPr>
          <w:b w:val="0"/>
          <w:caps w:val="0"/>
        </w:rPr>
        <w:t xml:space="preserve">Модели используют базовые допущения или собранные статистические данные для нахождения параметров </w:t>
      </w:r>
      <w:r>
        <w:rPr>
          <w:b w:val="0"/>
          <w:caps w:val="0"/>
        </w:rPr>
        <w:t xml:space="preserve">для </w:t>
      </w:r>
      <w:r w:rsidR="002A19EC" w:rsidRPr="002A19EC">
        <w:rPr>
          <w:b w:val="0"/>
          <w:caps w:val="0"/>
        </w:rPr>
        <w:t>различных инфекционных заболеваний</w:t>
      </w:r>
      <w:r>
        <w:rPr>
          <w:b w:val="0"/>
          <w:caps w:val="0"/>
        </w:rPr>
        <w:t xml:space="preserve">, </w:t>
      </w:r>
      <w:r w:rsidR="002A19EC" w:rsidRPr="002A19EC">
        <w:rPr>
          <w:b w:val="0"/>
          <w:caps w:val="0"/>
        </w:rPr>
        <w:t>использу</w:t>
      </w:r>
      <w:r>
        <w:rPr>
          <w:b w:val="0"/>
          <w:caps w:val="0"/>
        </w:rPr>
        <w:t>я</w:t>
      </w:r>
      <w:r w:rsidR="002A19EC" w:rsidRPr="002A19EC">
        <w:rPr>
          <w:b w:val="0"/>
          <w:caps w:val="0"/>
        </w:rPr>
        <w:t xml:space="preserve"> </w:t>
      </w:r>
      <w:r>
        <w:rPr>
          <w:b w:val="0"/>
          <w:caps w:val="0"/>
        </w:rPr>
        <w:t>их</w:t>
      </w:r>
      <w:r w:rsidR="002A19EC" w:rsidRPr="002A19EC">
        <w:rPr>
          <w:b w:val="0"/>
          <w:caps w:val="0"/>
        </w:rPr>
        <w:t xml:space="preserve"> для расчета эффекта различных вмешательств, таких как </w:t>
      </w:r>
      <w:r>
        <w:rPr>
          <w:b w:val="0"/>
          <w:caps w:val="0"/>
        </w:rPr>
        <w:t>ввод карантина</w:t>
      </w:r>
      <w:r w:rsidR="002A19EC" w:rsidRPr="002A19EC">
        <w:rPr>
          <w:b w:val="0"/>
          <w:caps w:val="0"/>
        </w:rPr>
        <w:t xml:space="preserve">. </w:t>
      </w:r>
      <w:r w:rsidRPr="00C6793A">
        <w:rPr>
          <w:b w:val="0"/>
          <w:caps w:val="0"/>
        </w:rPr>
        <w:t>[1]</w:t>
      </w:r>
    </w:p>
    <w:p w14:paraId="49D65602" w14:textId="5F5D49DE" w:rsidR="005A09B3" w:rsidRDefault="00457CC2" w:rsidP="00457CC2">
      <w:pPr>
        <w:pStyle w:val="aff7"/>
        <w:ind w:firstLine="708"/>
        <w:jc w:val="both"/>
        <w:rPr>
          <w:b w:val="0"/>
          <w:caps w:val="0"/>
        </w:rPr>
      </w:pPr>
      <w:r w:rsidRPr="00457CC2">
        <w:rPr>
          <w:b w:val="0"/>
          <w:caps w:val="0"/>
        </w:rPr>
        <w:lastRenderedPageBreak/>
        <w:t xml:space="preserve">Программная реализация </w:t>
      </w:r>
      <w:r w:rsidR="00C6793A">
        <w:rPr>
          <w:b w:val="0"/>
          <w:caps w:val="0"/>
        </w:rPr>
        <w:t xml:space="preserve">рассматриваемых </w:t>
      </w:r>
      <w:r w:rsidRPr="00457CC2">
        <w:rPr>
          <w:b w:val="0"/>
          <w:caps w:val="0"/>
        </w:rPr>
        <w:t>математических моделей позволяет провести численный анализ различных сценариев, влияние</w:t>
      </w:r>
      <w:r w:rsidR="00C6793A">
        <w:rPr>
          <w:b w:val="0"/>
          <w:caps w:val="0"/>
        </w:rPr>
        <w:t xml:space="preserve"> </w:t>
      </w:r>
      <w:r w:rsidRPr="00457CC2">
        <w:rPr>
          <w:b w:val="0"/>
          <w:caps w:val="0"/>
        </w:rPr>
        <w:t>карантинных мер и других факторов. В данной работе рассматриваются и реализуются основные детерминированные модели развития эпидемий: SI, SIR, SIRS, SEIR, SIQR, MSEIR и M-модель. Эти модели отличаются уровнем детализации и применяются в зависимости от характеристик конкретного заболевания и целей анализа.</w:t>
      </w:r>
    </w:p>
    <w:p w14:paraId="02C8A0D9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5F3957D6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2A73D2D3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16BE2838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2B5F9E17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60E77205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771F30A8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7F66C5C9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42C8FFF7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78521082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4759220C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4FA4593B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0CA25F9E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08846E3A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2479CF58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5328A5F9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598F5E84" w14:textId="77777777" w:rsidR="00C6793A" w:rsidRDefault="00C6793A" w:rsidP="00457CC2">
      <w:pPr>
        <w:pStyle w:val="aff7"/>
        <w:ind w:firstLine="708"/>
        <w:jc w:val="both"/>
      </w:pPr>
    </w:p>
    <w:p w14:paraId="3EAE6DA2" w14:textId="075DE614" w:rsidR="005A09B3" w:rsidRPr="00EA6EED" w:rsidRDefault="005A09B3" w:rsidP="005A09B3">
      <w:pPr>
        <w:pStyle w:val="1"/>
        <w:spacing w:before="480" w:after="48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EA6EED">
        <w:rPr>
          <w:b/>
          <w:bCs/>
          <w:sz w:val="32"/>
          <w:szCs w:val="32"/>
        </w:rPr>
        <w:lastRenderedPageBreak/>
        <w:tab/>
      </w:r>
      <w:bookmarkStart w:id="7" w:name="_Toc197650291"/>
      <w:r w:rsidRPr="00EA6EE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 </w:t>
      </w:r>
      <w:bookmarkEnd w:id="3"/>
      <w:bookmarkEnd w:id="4"/>
      <w:bookmarkEnd w:id="5"/>
      <w:bookmarkEnd w:id="6"/>
      <w:r w:rsidR="002A19EC" w:rsidRPr="002A19EC">
        <w:rPr>
          <w:rFonts w:ascii="Times New Roman" w:hAnsi="Times New Roman" w:cs="Times New Roman"/>
          <w:b/>
          <w:bCs/>
          <w:color w:val="auto"/>
          <w:sz w:val="32"/>
          <w:szCs w:val="32"/>
        </w:rPr>
        <w:t>Математическое моделирование инфекционных заболеваний</w:t>
      </w:r>
      <w:bookmarkEnd w:id="7"/>
    </w:p>
    <w:p w14:paraId="44B0B0B3" w14:textId="36C5EBEE" w:rsidR="005A09B3" w:rsidRPr="00A2360D" w:rsidRDefault="005A09B3" w:rsidP="005A09B3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6C2F36">
        <w:rPr>
          <w:sz w:val="28"/>
        </w:rPr>
        <w:t xml:space="preserve">В </w:t>
      </w:r>
      <w:r>
        <w:rPr>
          <w:sz w:val="28"/>
        </w:rPr>
        <w:t xml:space="preserve">данной </w:t>
      </w:r>
      <w:r w:rsidRPr="006C2F36">
        <w:rPr>
          <w:sz w:val="28"/>
        </w:rPr>
        <w:t xml:space="preserve">главе </w:t>
      </w:r>
      <w:r w:rsidR="0093323C">
        <w:rPr>
          <w:sz w:val="28"/>
        </w:rPr>
        <w:t>дается понятие математической модели. Р</w:t>
      </w:r>
      <w:r>
        <w:rPr>
          <w:sz w:val="28"/>
        </w:rPr>
        <w:t xml:space="preserve">ассматриваются </w:t>
      </w:r>
      <w:r w:rsidR="0093323C">
        <w:rPr>
          <w:sz w:val="28"/>
        </w:rPr>
        <w:t>конкретные модели</w:t>
      </w:r>
      <w:r w:rsidR="00F24BDF">
        <w:rPr>
          <w:sz w:val="28"/>
        </w:rPr>
        <w:t xml:space="preserve"> для прогнозирования развития эпидемиологической ситуации</w:t>
      </w:r>
      <w:r>
        <w:rPr>
          <w:sz w:val="28"/>
        </w:rPr>
        <w:t xml:space="preserve">. </w:t>
      </w:r>
    </w:p>
    <w:p w14:paraId="49779C7E" w14:textId="1CDBA7DB" w:rsidR="005A09B3" w:rsidRPr="00AD188F" w:rsidRDefault="002A19EC" w:rsidP="005A09B3">
      <w:pPr>
        <w:pStyle w:val="af4"/>
        <w:numPr>
          <w:ilvl w:val="1"/>
          <w:numId w:val="2"/>
        </w:numPr>
        <w:spacing w:before="480" w:after="480" w:line="240" w:lineRule="auto"/>
        <w:outlineLvl w:val="1"/>
      </w:pPr>
      <w:bookmarkStart w:id="8" w:name="_Toc197650292"/>
      <w:r w:rsidRPr="00AD188F">
        <w:t>Типы эпидемических моделей</w:t>
      </w:r>
      <w:bookmarkEnd w:id="8"/>
    </w:p>
    <w:p w14:paraId="28EE313E" w14:textId="283A3A0E" w:rsidR="002A19EC" w:rsidRPr="00AD188F" w:rsidRDefault="002A19EC" w:rsidP="00D51D6C">
      <w:pPr>
        <w:pStyle w:val="af4"/>
        <w:spacing w:before="480" w:after="480" w:line="240" w:lineRule="auto"/>
        <w:outlineLvl w:val="2"/>
      </w:pPr>
      <w:bookmarkStart w:id="9" w:name="_Toc197650293"/>
      <w:r w:rsidRPr="00AD188F">
        <w:t>1.1.1 Стохастические</w:t>
      </w:r>
      <w:bookmarkEnd w:id="9"/>
    </w:p>
    <w:p w14:paraId="2D500BF7" w14:textId="77777777" w:rsidR="00B06FA9" w:rsidRDefault="00B06FA9" w:rsidP="00B06FA9">
      <w:pPr>
        <w:pStyle w:val="af4"/>
        <w:rPr>
          <w:b w:val="0"/>
          <w:bCs/>
          <w:szCs w:val="28"/>
        </w:rPr>
      </w:pPr>
      <w:r w:rsidRPr="002A19EC">
        <w:rPr>
          <w:b w:val="0"/>
          <w:bCs/>
          <w:szCs w:val="28"/>
        </w:rPr>
        <w:t>Стохастическая модель — это инструмент для оценки распределения вероятностей потенциальных результатов с учётом случайных изменений одного или нескольких входных параметров с течением времени. [</w:t>
      </w:r>
      <w:r w:rsidRPr="00B06FA9">
        <w:rPr>
          <w:b w:val="0"/>
          <w:bCs/>
          <w:szCs w:val="28"/>
        </w:rPr>
        <w:t>1]</w:t>
      </w:r>
    </w:p>
    <w:p w14:paraId="30492C76" w14:textId="77777777" w:rsid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>В начале XX века ученые-эпидемиологи пришли к выводу, что для описания распространения инфекционных заболеваний в ограниченных популяциях (например, семьях) применительно к болезням, таким как корь, более целесообразным является вероятностный подход, нежели детерминированный.</w:t>
      </w:r>
    </w:p>
    <w:p w14:paraId="5F49A445" w14:textId="2D7A664A" w:rsidR="00B06FA9" w:rsidRP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 xml:space="preserve">В 1926 году </w:t>
      </w:r>
      <w:proofErr w:type="spellStart"/>
      <w:r w:rsidRPr="00B06FA9">
        <w:rPr>
          <w:b w:val="0"/>
          <w:bCs/>
          <w:szCs w:val="28"/>
        </w:rPr>
        <w:t>Маккендрик</w:t>
      </w:r>
      <w:proofErr w:type="spellEnd"/>
      <w:r w:rsidRPr="00B06FA9">
        <w:rPr>
          <w:b w:val="0"/>
          <w:bCs/>
          <w:szCs w:val="28"/>
        </w:rPr>
        <w:t xml:space="preserve"> сформулировал стохастический вариант модели SIR с непрерывным временем для вывода уравнений, описывающих продолжительность эпидемии, применительно к гриппу и малярии. Однако работа </w:t>
      </w:r>
      <w:proofErr w:type="spellStart"/>
      <w:r w:rsidRPr="00B06FA9">
        <w:rPr>
          <w:b w:val="0"/>
          <w:bCs/>
          <w:szCs w:val="28"/>
        </w:rPr>
        <w:t>Маккендрика</w:t>
      </w:r>
      <w:proofErr w:type="spellEnd"/>
      <w:r w:rsidRPr="00B06FA9">
        <w:rPr>
          <w:b w:val="0"/>
          <w:bCs/>
          <w:szCs w:val="28"/>
        </w:rPr>
        <w:t xml:space="preserve"> не получила широкого признания.</w:t>
      </w:r>
    </w:p>
    <w:p w14:paraId="72953811" w14:textId="047A4B97" w:rsidR="00B06FA9" w:rsidRP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>Значительный вклад в развитие моделей с вероятностным описанием внесла работа Гринвуда 1931 года, посвященная изучению вспышки кори. Также важную роль сыграла модель Рида и Фроста, разработанная ими в период с 1928 по 1930 годы, но опубликованная лишь в 1952 году.</w:t>
      </w:r>
    </w:p>
    <w:p w14:paraId="09FE4E40" w14:textId="6194D64A" w:rsidR="00B06FA9" w:rsidRP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>В моделях Гринвуда и Рида-Фроста описание количества инфицированных на каждом временном интервале привело к использованию цепи биномиальных распределений, что обусловило появление термина «цепочечно-биномиальные модели».</w:t>
      </w:r>
    </w:p>
    <w:p w14:paraId="695DC720" w14:textId="304E1F62" w:rsidR="002A19EC" w:rsidRPr="00AD188F" w:rsidRDefault="002A19EC" w:rsidP="00D51D6C">
      <w:pPr>
        <w:pStyle w:val="af4"/>
        <w:spacing w:before="480" w:after="480" w:line="240" w:lineRule="auto"/>
        <w:outlineLvl w:val="2"/>
      </w:pPr>
      <w:bookmarkStart w:id="10" w:name="_Toc197650294"/>
      <w:r w:rsidRPr="00AD188F">
        <w:lastRenderedPageBreak/>
        <w:t>1.1.2 Детерминированные</w:t>
      </w:r>
      <w:bookmarkEnd w:id="10"/>
    </w:p>
    <w:p w14:paraId="71825221" w14:textId="29C0890B" w:rsidR="000C78B7" w:rsidRDefault="000C78B7" w:rsidP="002A19EC">
      <w:pPr>
        <w:pStyle w:val="af4"/>
        <w:rPr>
          <w:b w:val="0"/>
          <w:bCs/>
          <w:szCs w:val="28"/>
        </w:rPr>
      </w:pPr>
      <w:r>
        <w:rPr>
          <w:b w:val="0"/>
          <w:bCs/>
          <w:szCs w:val="28"/>
        </w:rPr>
        <w:t>Д</w:t>
      </w:r>
      <w:r w:rsidRPr="000C78B7">
        <w:rPr>
          <w:b w:val="0"/>
          <w:bCs/>
          <w:szCs w:val="28"/>
        </w:rPr>
        <w:t xml:space="preserve">етерминированная </w:t>
      </w:r>
      <w:r>
        <w:rPr>
          <w:b w:val="0"/>
          <w:bCs/>
          <w:szCs w:val="28"/>
        </w:rPr>
        <w:t xml:space="preserve">модель </w:t>
      </w:r>
      <w:r w:rsidRPr="000C78B7">
        <w:rPr>
          <w:b w:val="0"/>
          <w:bCs/>
          <w:szCs w:val="28"/>
        </w:rPr>
        <w:t>(противоположна модели стохастической) — математическая модель, параметры и переменные которой зависят друг от друга функционально, т.е. не подчинены случайным колебаниям процесса, в связи с чем характер системы в любое время полностью определяется первоначально выбранными условиями.</w:t>
      </w:r>
    </w:p>
    <w:p w14:paraId="7B44F6F9" w14:textId="2FA895A9" w:rsidR="002A19EC" w:rsidRPr="002A19EC" w:rsidRDefault="002A19EC" w:rsidP="002A19EC">
      <w:pPr>
        <w:pStyle w:val="af4"/>
        <w:rPr>
          <w:b w:val="0"/>
          <w:bCs/>
          <w:szCs w:val="28"/>
        </w:rPr>
      </w:pPr>
      <w:r w:rsidRPr="002A19EC">
        <w:rPr>
          <w:b w:val="0"/>
          <w:bCs/>
          <w:szCs w:val="28"/>
        </w:rPr>
        <w:t xml:space="preserve">При работе с большими группами населения, как в случае с туберкулёзом, часто используются детерминированные или </w:t>
      </w:r>
      <w:proofErr w:type="spellStart"/>
      <w:r w:rsidRPr="002A19EC">
        <w:rPr>
          <w:b w:val="0"/>
          <w:bCs/>
          <w:szCs w:val="28"/>
        </w:rPr>
        <w:t>компартментальные</w:t>
      </w:r>
      <w:proofErr w:type="spellEnd"/>
      <w:r w:rsidRPr="002A19EC">
        <w:rPr>
          <w:b w:val="0"/>
          <w:bCs/>
          <w:szCs w:val="28"/>
        </w:rPr>
        <w:t xml:space="preserve"> математические модели. В детерминированной модели люди в популяции распределяются по разным подгруппам или компартментам, каждый из которых представляет собой определённую стадию эпидемии.</w:t>
      </w:r>
    </w:p>
    <w:p w14:paraId="44970944" w14:textId="4D511C4F" w:rsidR="002A19EC" w:rsidRPr="002A19EC" w:rsidRDefault="002A19EC" w:rsidP="002A19EC">
      <w:pPr>
        <w:pStyle w:val="af4"/>
        <w:rPr>
          <w:b w:val="0"/>
          <w:bCs/>
          <w:szCs w:val="28"/>
        </w:rPr>
      </w:pPr>
      <w:r w:rsidRPr="002A19EC">
        <w:rPr>
          <w:b w:val="0"/>
          <w:bCs/>
          <w:szCs w:val="28"/>
        </w:rPr>
        <w:t>Скорости перехода из одного класса в другой математически выражаются как производные, поэтому модель формулируется с помощью дифференциальных уравнений. При построении таких моделей необходимо предполагать, что численность населения в группе дифференцируема по времени и что процесс эпидемии является детерминированным. Другими словами, изменения численности населения в группе можно рассчитать, используя только историю, которая использовалась для разработки модели.</w:t>
      </w:r>
    </w:p>
    <w:p w14:paraId="2C4ABC45" w14:textId="01FBC780" w:rsidR="000C78B7" w:rsidRPr="00AD188F" w:rsidRDefault="002A19EC" w:rsidP="007E281C">
      <w:pPr>
        <w:pStyle w:val="af4"/>
        <w:spacing w:before="480" w:after="480"/>
        <w:outlineLvl w:val="1"/>
      </w:pPr>
      <w:bookmarkStart w:id="11" w:name="_Toc197650295"/>
      <w:r w:rsidRPr="00AD188F">
        <w:t>1.</w:t>
      </w:r>
      <w:r w:rsidR="00AD48D6" w:rsidRPr="00AD188F">
        <w:t>2</w:t>
      </w:r>
      <w:r w:rsidRPr="00AD188F">
        <w:t xml:space="preserve"> </w:t>
      </w:r>
      <w:r w:rsidR="000C78B7" w:rsidRPr="00AD188F">
        <w:t>Детерминистские популяционные модели</w:t>
      </w:r>
      <w:bookmarkEnd w:id="11"/>
    </w:p>
    <w:p w14:paraId="578A2642" w14:textId="77777777" w:rsidR="009508F1" w:rsidRDefault="002A19EC" w:rsidP="009508F1">
      <w:pPr>
        <w:pStyle w:val="af4"/>
        <w:spacing w:before="240" w:after="240"/>
        <w:rPr>
          <w:b w:val="0"/>
          <w:bCs/>
        </w:rPr>
      </w:pPr>
      <w:r w:rsidRPr="009508F1">
        <w:rPr>
          <w:b w:val="0"/>
          <w:bCs/>
        </w:rPr>
        <w:t xml:space="preserve"> </w:t>
      </w:r>
      <w:r w:rsidR="009508F1" w:rsidRPr="009508F1">
        <w:rPr>
          <w:b w:val="0"/>
          <w:bCs/>
        </w:rPr>
        <w:t>В популяционных моделях, применяемых для анализа динамики населения в определенном регионе, последнее представляется как совокупность групп. Формирование этих групп обусловлено различным статусом индивидов относительно рассматриваемого заболевания (например, восприимчивые к заболеванию, инфицированные, больные на различных стадиях болезни, лица в состоянии ремиссии)</w:t>
      </w:r>
      <w:r w:rsidR="009508F1">
        <w:rPr>
          <w:b w:val="0"/>
          <w:bCs/>
        </w:rPr>
        <w:t>.</w:t>
      </w:r>
    </w:p>
    <w:p w14:paraId="01F32FC1" w14:textId="69B01460" w:rsidR="002A19EC" w:rsidRDefault="009508F1" w:rsidP="009508F1">
      <w:pPr>
        <w:pStyle w:val="af4"/>
        <w:spacing w:before="240" w:after="240"/>
        <w:rPr>
          <w:b w:val="0"/>
          <w:bCs/>
        </w:rPr>
      </w:pPr>
      <w:r w:rsidRPr="009508F1">
        <w:rPr>
          <w:b w:val="0"/>
          <w:bCs/>
        </w:rPr>
        <w:lastRenderedPageBreak/>
        <w:t xml:space="preserve">Важно отметить, что внутри каждой группы индивиды считаются идентичными по своим характеристикам. Изменения численности групп во времени обусловлены </w:t>
      </w:r>
      <w:r w:rsidR="00C43CB7">
        <w:rPr>
          <w:b w:val="0"/>
          <w:bCs/>
        </w:rPr>
        <w:t>рядом следующих</w:t>
      </w:r>
      <w:r w:rsidRPr="009508F1">
        <w:rPr>
          <w:b w:val="0"/>
          <w:bCs/>
        </w:rPr>
        <w:t xml:space="preserve"> процессов</w:t>
      </w:r>
      <w:r w:rsidR="00C43CB7">
        <w:rPr>
          <w:b w:val="0"/>
          <w:bCs/>
        </w:rPr>
        <w:t>:</w:t>
      </w:r>
    </w:p>
    <w:p w14:paraId="0C6D19DE" w14:textId="77777777" w:rsidR="00C43CB7" w:rsidRDefault="00C43CB7" w:rsidP="00C43CB7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>
        <w:rPr>
          <w:b w:val="0"/>
          <w:bCs/>
        </w:rPr>
        <w:t xml:space="preserve">переходы </w:t>
      </w:r>
      <w:r w:rsidRPr="00C43CB7">
        <w:rPr>
          <w:b w:val="0"/>
          <w:bCs/>
        </w:rPr>
        <w:t>индивидов из одной группы в другую вследствие</w:t>
      </w:r>
      <w:r>
        <w:rPr>
          <w:b w:val="0"/>
          <w:bCs/>
        </w:rPr>
        <w:t xml:space="preserve"> </w:t>
      </w:r>
      <w:r w:rsidRPr="00C43CB7">
        <w:rPr>
          <w:b w:val="0"/>
          <w:bCs/>
        </w:rPr>
        <w:t>инфицирования, развития заболевания, выявления и лечения заболевших</w:t>
      </w:r>
      <w:r>
        <w:rPr>
          <w:b w:val="0"/>
          <w:bCs/>
        </w:rPr>
        <w:t xml:space="preserve"> </w:t>
      </w:r>
      <w:r w:rsidRPr="00C43CB7">
        <w:rPr>
          <w:b w:val="0"/>
          <w:bCs/>
        </w:rPr>
        <w:t>индивидов;</w:t>
      </w:r>
    </w:p>
    <w:p w14:paraId="1E13CD3B" w14:textId="77777777" w:rsidR="00C43CB7" w:rsidRDefault="00C43CB7" w:rsidP="00C43CB7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C43CB7">
        <w:rPr>
          <w:b w:val="0"/>
          <w:bCs/>
        </w:rPr>
        <w:t>пополнение групп за счёт иммиграции и рождения индивидов;</w:t>
      </w:r>
    </w:p>
    <w:p w14:paraId="1305E893" w14:textId="0189C9EA" w:rsidR="00C43CB7" w:rsidRDefault="00C43CB7" w:rsidP="00C43CB7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C43CB7">
        <w:rPr>
          <w:b w:val="0"/>
          <w:bCs/>
        </w:rPr>
        <w:t>убыль в результате естественной смертности индивидуумов, гибели из–</w:t>
      </w:r>
      <w:proofErr w:type="spellStart"/>
      <w:r w:rsidRPr="00C43CB7">
        <w:rPr>
          <w:b w:val="0"/>
          <w:bCs/>
        </w:rPr>
        <w:t>заболезни</w:t>
      </w:r>
      <w:proofErr w:type="spellEnd"/>
      <w:r w:rsidRPr="00C43CB7">
        <w:rPr>
          <w:b w:val="0"/>
          <w:bCs/>
        </w:rPr>
        <w:t xml:space="preserve"> и эмиграции в другие регионы.</w:t>
      </w:r>
    </w:p>
    <w:p w14:paraId="03D676B7" w14:textId="77777777" w:rsidR="00780372" w:rsidRDefault="00780372" w:rsidP="00780372">
      <w:pPr>
        <w:pStyle w:val="af4"/>
        <w:spacing w:before="240" w:after="240"/>
        <w:rPr>
          <w:b w:val="0"/>
          <w:bCs/>
        </w:rPr>
      </w:pPr>
      <w:r w:rsidRPr="00780372">
        <w:rPr>
          <w:b w:val="0"/>
          <w:bCs/>
        </w:rPr>
        <w:t>Среди моделей, используемых для описания динамики распространения инфекционных заболеваний в популяциях, наиболее распространены модели SIR. В этих моделях население подразделяется на три группы:</w:t>
      </w:r>
    </w:p>
    <w:p w14:paraId="191E97F8" w14:textId="77777777" w:rsidR="00780372" w:rsidRDefault="00780372" w:rsidP="00780372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S (</w:t>
      </w:r>
      <w:proofErr w:type="spellStart"/>
      <w:r w:rsidRPr="00780372">
        <w:rPr>
          <w:b w:val="0"/>
          <w:bCs/>
        </w:rPr>
        <w:t>Susceptible</w:t>
      </w:r>
      <w:proofErr w:type="spellEnd"/>
      <w:r w:rsidRPr="00780372">
        <w:rPr>
          <w:b w:val="0"/>
          <w:bCs/>
        </w:rPr>
        <w:t>) - восприимчивые к заболеванию;</w:t>
      </w:r>
    </w:p>
    <w:p w14:paraId="5E879214" w14:textId="77777777" w:rsidR="00780372" w:rsidRDefault="00780372" w:rsidP="00780372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I (</w:t>
      </w:r>
      <w:proofErr w:type="spellStart"/>
      <w:r w:rsidRPr="00780372">
        <w:rPr>
          <w:b w:val="0"/>
          <w:bCs/>
        </w:rPr>
        <w:t>Infected</w:t>
      </w:r>
      <w:proofErr w:type="spellEnd"/>
      <w:r w:rsidRPr="00780372">
        <w:rPr>
          <w:b w:val="0"/>
          <w:bCs/>
        </w:rPr>
        <w:t>) - инфицированные;</w:t>
      </w:r>
    </w:p>
    <w:p w14:paraId="273099FA" w14:textId="77777777" w:rsidR="00780372" w:rsidRDefault="00780372" w:rsidP="00780372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R (</w:t>
      </w:r>
      <w:proofErr w:type="spellStart"/>
      <w:r w:rsidRPr="00780372">
        <w:rPr>
          <w:b w:val="0"/>
          <w:bCs/>
        </w:rPr>
        <w:t>Recovered</w:t>
      </w:r>
      <w:proofErr w:type="spellEnd"/>
      <w:r w:rsidRPr="00780372">
        <w:rPr>
          <w:b w:val="0"/>
          <w:bCs/>
        </w:rPr>
        <w:t>/</w:t>
      </w:r>
      <w:proofErr w:type="spellStart"/>
      <w:r w:rsidRPr="00780372">
        <w:rPr>
          <w:b w:val="0"/>
          <w:bCs/>
        </w:rPr>
        <w:t>Removed</w:t>
      </w:r>
      <w:proofErr w:type="spellEnd"/>
      <w:r w:rsidRPr="00780372">
        <w:rPr>
          <w:b w:val="0"/>
          <w:bCs/>
        </w:rPr>
        <w:t>) - переболевшие или удалённые из популяции.</w:t>
      </w:r>
    </w:p>
    <w:p w14:paraId="6C2475A8" w14:textId="77777777" w:rsidR="00780372" w:rsidRDefault="00780372" w:rsidP="00780372">
      <w:pPr>
        <w:pStyle w:val="af4"/>
        <w:spacing w:before="240" w:after="240"/>
        <w:rPr>
          <w:b w:val="0"/>
          <w:bCs/>
        </w:rPr>
      </w:pPr>
      <w:r w:rsidRPr="00780372">
        <w:rPr>
          <w:b w:val="0"/>
          <w:bCs/>
        </w:rPr>
        <w:t>Передача инфекции происходит от инфицированных к восприимчивым. Индивиды, переболевшие болезнью, приобретают иммунитет и не могут быть инфицированы повторно.</w:t>
      </w:r>
    </w:p>
    <w:p w14:paraId="17DBA9A3" w14:textId="75DE4C5D" w:rsidR="00780372" w:rsidRDefault="00780372" w:rsidP="00780372">
      <w:pPr>
        <w:pStyle w:val="af4"/>
        <w:spacing w:before="240" w:after="240"/>
        <w:rPr>
          <w:b w:val="0"/>
          <w:bCs/>
        </w:rPr>
      </w:pPr>
      <w:r w:rsidRPr="00780372">
        <w:rPr>
          <w:b w:val="0"/>
          <w:bCs/>
        </w:rPr>
        <w:t>Математически модели SIR описываются системами дифференциальных уравнений (для непрерывного времени) или разностными уравнениями (для дискретного времени). Эти уравнения отражают изменение численности каждой группы с течением времени.</w:t>
      </w:r>
    </w:p>
    <w:p w14:paraId="35B6451D" w14:textId="77777777" w:rsidR="00F74F3D" w:rsidRDefault="00F74F3D" w:rsidP="00780372">
      <w:pPr>
        <w:pStyle w:val="af4"/>
        <w:spacing w:before="240" w:after="240"/>
        <w:rPr>
          <w:b w:val="0"/>
          <w:bCs/>
        </w:rPr>
      </w:pPr>
    </w:p>
    <w:p w14:paraId="72901286" w14:textId="1C5F7222" w:rsidR="00F74F3D" w:rsidRPr="00AD188F" w:rsidRDefault="00F74F3D" w:rsidP="007E281C">
      <w:pPr>
        <w:pStyle w:val="af4"/>
        <w:spacing w:before="480" w:after="480"/>
        <w:outlineLvl w:val="2"/>
      </w:pPr>
      <w:bookmarkStart w:id="12" w:name="_Toc197650296"/>
      <w:r w:rsidRPr="00AD188F">
        <w:lastRenderedPageBreak/>
        <w:t>1.</w:t>
      </w:r>
      <w:r w:rsidR="00AD48D6" w:rsidRPr="00AD188F">
        <w:t>2</w:t>
      </w:r>
      <w:r w:rsidRPr="00AD188F">
        <w:t xml:space="preserve">.1 Классическая </w:t>
      </w:r>
      <w:r w:rsidRPr="00AD188F">
        <w:rPr>
          <w:lang w:val="en-US"/>
        </w:rPr>
        <w:t>SIR</w:t>
      </w:r>
      <w:r w:rsidRPr="00AD188F">
        <w:t>-модель</w:t>
      </w:r>
      <w:bookmarkEnd w:id="12"/>
    </w:p>
    <w:p w14:paraId="520723EE" w14:textId="77DF78BA" w:rsidR="00AC6C69" w:rsidRDefault="00AC6C69" w:rsidP="00AC6C69">
      <w:pPr>
        <w:pStyle w:val="af4"/>
        <w:spacing w:before="240" w:after="240"/>
        <w:rPr>
          <w:b w:val="0"/>
        </w:rPr>
      </w:pPr>
      <w:r>
        <w:rPr>
          <w:b w:val="0"/>
          <w:lang w:val="en-US"/>
        </w:rPr>
        <w:t>SIR</w:t>
      </w:r>
      <w:r w:rsidRPr="00AC6C69">
        <w:rPr>
          <w:b w:val="0"/>
        </w:rPr>
        <w:t>-</w:t>
      </w:r>
      <w:r>
        <w:rPr>
          <w:b w:val="0"/>
        </w:rPr>
        <w:t>модель -</w:t>
      </w:r>
      <w:r w:rsidRPr="00AC6C69">
        <w:rPr>
          <w:b w:val="0"/>
        </w:rPr>
        <w:t xml:space="preserve"> одна из самых базовых и популярных моделей. Она делит популяцию на три группы:</w:t>
      </w:r>
    </w:p>
    <w:p w14:paraId="1A5C8209" w14:textId="77777777" w:rsidR="00AC6C69" w:rsidRDefault="00AC6C69" w:rsidP="00AC6C69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S (</w:t>
      </w:r>
      <w:proofErr w:type="spellStart"/>
      <w:r w:rsidRPr="00780372">
        <w:rPr>
          <w:b w:val="0"/>
          <w:bCs/>
        </w:rPr>
        <w:t>Susceptible</w:t>
      </w:r>
      <w:proofErr w:type="spellEnd"/>
      <w:r w:rsidRPr="00780372">
        <w:rPr>
          <w:b w:val="0"/>
          <w:bCs/>
        </w:rPr>
        <w:t>) - восприимчивые к заболеванию;</w:t>
      </w:r>
    </w:p>
    <w:p w14:paraId="69F54CD0" w14:textId="77777777" w:rsidR="00AC6C69" w:rsidRDefault="00AC6C69" w:rsidP="00AC6C69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I (</w:t>
      </w:r>
      <w:proofErr w:type="spellStart"/>
      <w:r w:rsidRPr="00780372">
        <w:rPr>
          <w:b w:val="0"/>
          <w:bCs/>
        </w:rPr>
        <w:t>Infected</w:t>
      </w:r>
      <w:proofErr w:type="spellEnd"/>
      <w:r w:rsidRPr="00780372">
        <w:rPr>
          <w:b w:val="0"/>
          <w:bCs/>
        </w:rPr>
        <w:t>) - инфицированные;</w:t>
      </w:r>
    </w:p>
    <w:p w14:paraId="0290B496" w14:textId="1745657F" w:rsidR="00AC6C69" w:rsidRDefault="00AC6C69" w:rsidP="00AC6C69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R (</w:t>
      </w:r>
      <w:proofErr w:type="spellStart"/>
      <w:r w:rsidRPr="00780372">
        <w:rPr>
          <w:b w:val="0"/>
          <w:bCs/>
        </w:rPr>
        <w:t>Recovered</w:t>
      </w:r>
      <w:proofErr w:type="spellEnd"/>
      <w:r w:rsidRPr="00780372">
        <w:rPr>
          <w:b w:val="0"/>
          <w:bCs/>
        </w:rPr>
        <w:t>/</w:t>
      </w:r>
      <w:proofErr w:type="spellStart"/>
      <w:r w:rsidRPr="00780372">
        <w:rPr>
          <w:b w:val="0"/>
          <w:bCs/>
        </w:rPr>
        <w:t>Removed</w:t>
      </w:r>
      <w:proofErr w:type="spellEnd"/>
      <w:r w:rsidRPr="00780372">
        <w:rPr>
          <w:b w:val="0"/>
          <w:bCs/>
        </w:rPr>
        <w:t>) - переболевшие или удалённые из популяции.</w:t>
      </w:r>
      <w:r w:rsidR="007E3359">
        <w:rPr>
          <w:b w:val="0"/>
          <w:bCs/>
        </w:rPr>
        <w:t xml:space="preserve"> </w:t>
      </w:r>
    </w:p>
    <w:p w14:paraId="57893BC1" w14:textId="3275F1C9" w:rsidR="007E3359" w:rsidRDefault="007E3359" w:rsidP="007E3359">
      <w:pPr>
        <w:pStyle w:val="af4"/>
        <w:spacing w:before="240" w:after="240"/>
        <w:ind w:left="709" w:firstLine="0"/>
        <w:rPr>
          <w:b w:val="0"/>
          <w:bCs/>
        </w:rPr>
      </w:pPr>
      <w:r>
        <w:rPr>
          <w:b w:val="0"/>
          <w:bCs/>
        </w:rPr>
        <w:t xml:space="preserve">Схема модели </w:t>
      </w:r>
      <w:r>
        <w:rPr>
          <w:b w:val="0"/>
          <w:bCs/>
          <w:lang w:val="en-US"/>
        </w:rPr>
        <w:t>SIR</w:t>
      </w:r>
      <w:r>
        <w:rPr>
          <w:b w:val="0"/>
          <w:bCs/>
        </w:rPr>
        <w:t xml:space="preserve"> показана рисунке 1.</w:t>
      </w:r>
    </w:p>
    <w:p w14:paraId="59EAA88F" w14:textId="569D867E" w:rsidR="007E3359" w:rsidRDefault="00CA027F" w:rsidP="007E3359">
      <w:pPr>
        <w:pStyle w:val="af4"/>
        <w:spacing w:before="240" w:after="240"/>
        <w:ind w:left="709" w:firstLine="0"/>
        <w:jc w:val="center"/>
        <w:rPr>
          <w:b w:val="0"/>
          <w:bCs/>
        </w:rPr>
      </w:pPr>
      <w:r w:rsidRPr="00CA027F">
        <w:rPr>
          <w:b w:val="0"/>
          <w:bCs/>
          <w:noProof/>
        </w:rPr>
        <w:drawing>
          <wp:inline distT="0" distB="0" distL="0" distR="0" wp14:anchorId="743D70A7" wp14:editId="5B0696AC">
            <wp:extent cx="3724275" cy="1010874"/>
            <wp:effectExtent l="0" t="0" r="0" b="0"/>
            <wp:docPr id="762036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36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185" cy="101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A76A" w14:textId="7FE7AE60" w:rsidR="007E3359" w:rsidRPr="007E3359" w:rsidRDefault="007E3359" w:rsidP="007E3359">
      <w:pPr>
        <w:pStyle w:val="af4"/>
        <w:spacing w:before="240" w:after="240"/>
        <w:ind w:left="709" w:firstLine="0"/>
        <w:jc w:val="center"/>
        <w:rPr>
          <w:b w:val="0"/>
          <w:bCs/>
        </w:rPr>
      </w:pPr>
      <w:r>
        <w:rPr>
          <w:b w:val="0"/>
          <w:bCs/>
        </w:rPr>
        <w:t xml:space="preserve">Рисунок 1 – </w:t>
      </w:r>
      <w:r>
        <w:rPr>
          <w:b w:val="0"/>
          <w:bCs/>
          <w:lang w:val="en-US"/>
        </w:rPr>
        <w:t>SIR</w:t>
      </w:r>
      <w:r>
        <w:rPr>
          <w:b w:val="0"/>
          <w:bCs/>
        </w:rPr>
        <w:t>-модель</w:t>
      </w:r>
    </w:p>
    <w:p w14:paraId="2CA86AC5" w14:textId="2E15B123" w:rsidR="00AC6C69" w:rsidRPr="005B5CB0" w:rsidRDefault="00AC6C69" w:rsidP="00AC6C69">
      <w:pPr>
        <w:pStyle w:val="af4"/>
        <w:spacing w:before="240"/>
        <w:rPr>
          <w:b w:val="0"/>
          <w:bCs/>
        </w:rPr>
      </w:pPr>
      <w:r>
        <w:rPr>
          <w:b w:val="0"/>
          <w:bCs/>
        </w:rPr>
        <w:t>Данная модель была п</w:t>
      </w:r>
      <w:r w:rsidRPr="00AC6C69">
        <w:rPr>
          <w:b w:val="0"/>
          <w:bCs/>
        </w:rPr>
        <w:t xml:space="preserve">редложена в 1927 году Уильямом Огильви </w:t>
      </w:r>
      <w:proofErr w:type="spellStart"/>
      <w:r w:rsidRPr="00AC6C69">
        <w:rPr>
          <w:b w:val="0"/>
          <w:bCs/>
        </w:rPr>
        <w:t>Кермаком</w:t>
      </w:r>
      <w:proofErr w:type="spellEnd"/>
      <w:r w:rsidRPr="00AC6C69">
        <w:rPr>
          <w:b w:val="0"/>
          <w:bCs/>
        </w:rPr>
        <w:t xml:space="preserve"> и </w:t>
      </w:r>
      <w:proofErr w:type="spellStart"/>
      <w:r w:rsidRPr="00AC6C69">
        <w:rPr>
          <w:b w:val="0"/>
          <w:bCs/>
        </w:rPr>
        <w:t>Эндерсоном</w:t>
      </w:r>
      <w:proofErr w:type="spellEnd"/>
      <w:r w:rsidRPr="00AC6C69">
        <w:rPr>
          <w:b w:val="0"/>
          <w:bCs/>
        </w:rPr>
        <w:t xml:space="preserve"> </w:t>
      </w:r>
      <w:proofErr w:type="spellStart"/>
      <w:r w:rsidRPr="00AC6C69">
        <w:rPr>
          <w:b w:val="0"/>
          <w:bCs/>
        </w:rPr>
        <w:t>Грейем</w:t>
      </w:r>
      <w:proofErr w:type="spellEnd"/>
      <w:r w:rsidRPr="00AC6C69">
        <w:rPr>
          <w:b w:val="0"/>
          <w:bCs/>
        </w:rPr>
        <w:t xml:space="preserve"> </w:t>
      </w:r>
      <w:proofErr w:type="spellStart"/>
      <w:r w:rsidRPr="00AC6C69">
        <w:rPr>
          <w:b w:val="0"/>
          <w:bCs/>
        </w:rPr>
        <w:t>МакКендриком</w:t>
      </w:r>
      <w:proofErr w:type="spellEnd"/>
      <w:r w:rsidRPr="00AC6C69">
        <w:rPr>
          <w:b w:val="0"/>
          <w:bCs/>
        </w:rPr>
        <w:t>. Эта модель стала классическим фундаментом математической эпидемиологии</w:t>
      </w:r>
      <w:r>
        <w:rPr>
          <w:b w:val="0"/>
          <w:bCs/>
        </w:rPr>
        <w:t xml:space="preserve">, на основе которой были разработаны и предложены модифицированные модели, рассматривающие дополнительные группы популяции. </w:t>
      </w:r>
      <w:r w:rsidR="005B5CB0" w:rsidRPr="00F67CCE">
        <w:rPr>
          <w:b w:val="0"/>
          <w:bCs/>
        </w:rPr>
        <w:t>[2]</w:t>
      </w:r>
    </w:p>
    <w:p w14:paraId="6B4BA13C" w14:textId="0E8ED275" w:rsidR="00AC6C69" w:rsidRDefault="00AC6C69" w:rsidP="00AC6C69">
      <w:pPr>
        <w:pStyle w:val="af4"/>
        <w:rPr>
          <w:b w:val="0"/>
          <w:bCs/>
        </w:rPr>
      </w:pPr>
      <w:r w:rsidRPr="00AC6C69">
        <w:rPr>
          <w:b w:val="0"/>
          <w:bCs/>
        </w:rPr>
        <w:t>Модель описывает изменение численности этих групп во времени с помощью системы дифференциальных уравнений. Например, стандартной SIR-модели</w:t>
      </w:r>
      <w:r w:rsidR="003E2A74">
        <w:rPr>
          <w:b w:val="0"/>
          <w:bCs/>
        </w:rPr>
        <w:t xml:space="preserve"> соответствует система</w:t>
      </w:r>
      <w:r w:rsidR="00FA6551" w:rsidRPr="004444EF">
        <w:rPr>
          <w:b w:val="0"/>
          <w:bCs/>
        </w:rPr>
        <w:t xml:space="preserve"> (1)</w:t>
      </w:r>
      <w:r w:rsidR="005B5CB0">
        <w:rPr>
          <w:b w:val="0"/>
          <w:bCs/>
        </w:rPr>
        <w:t>.</w:t>
      </w:r>
    </w:p>
    <w:p w14:paraId="6AA01542" w14:textId="7C89BE86" w:rsidR="00AC6C69" w:rsidRPr="004444EF" w:rsidRDefault="004444EF" w:rsidP="004444EF">
      <w:pPr>
        <w:pStyle w:val="af4"/>
        <w:spacing w:before="240" w:after="240"/>
        <w:jc w:val="center"/>
        <w:rPr>
          <w:rFonts w:eastAsiaTheme="minorEastAsia"/>
          <w:b w:val="0"/>
        </w:rPr>
      </w:pPr>
      <w:r w:rsidRPr="00F73965">
        <w:rPr>
          <w:rFonts w:eastAsiaTheme="minorEastAsia"/>
          <w:b w:val="0"/>
        </w:rPr>
        <w:t xml:space="preserve">    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</m:eqArr>
          </m:e>
        </m:d>
      </m:oMath>
      <w:proofErr w:type="gramStart"/>
      <w:r w:rsidR="005B5CB0" w:rsidRPr="005B5CB0">
        <w:rPr>
          <w:rFonts w:eastAsiaTheme="minorEastAsia"/>
          <w:b w:val="0"/>
        </w:rPr>
        <w:t>,</w:t>
      </w:r>
      <w:r>
        <w:rPr>
          <w:rFonts w:eastAsiaTheme="minorEastAsia"/>
          <w:b w:val="0"/>
        </w:rPr>
        <w:t xml:space="preserve">   </w:t>
      </w:r>
      <w:proofErr w:type="gramEnd"/>
      <w:r>
        <w:rPr>
          <w:rFonts w:eastAsiaTheme="minorEastAsia"/>
          <w:b w:val="0"/>
        </w:rPr>
        <w:t xml:space="preserve">                                 </w:t>
      </w:r>
      <w:proofErr w:type="gramStart"/>
      <w:r>
        <w:rPr>
          <w:rFonts w:eastAsiaTheme="minorEastAsia"/>
          <w:b w:val="0"/>
        </w:rPr>
        <w:t xml:space="preserve">   (</w:t>
      </w:r>
      <w:proofErr w:type="gramEnd"/>
      <w:r>
        <w:rPr>
          <w:rFonts w:eastAsiaTheme="minorEastAsia"/>
          <w:b w:val="0"/>
        </w:rPr>
        <w:t>1)</w:t>
      </w:r>
    </w:p>
    <w:p w14:paraId="6A9DBC13" w14:textId="7DA80F8E" w:rsidR="00F74F3D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>
        <w:rPr>
          <w:b w:val="0"/>
          <w:bCs/>
        </w:rPr>
        <w:lastRenderedPageBreak/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rPr>
          <w:rFonts w:eastAsiaTheme="minorEastAsia"/>
          <w:b w:val="0"/>
          <w:bCs/>
        </w:rPr>
        <w:t xml:space="preserve"> – скорость передачи инфекции</w:t>
      </w:r>
      <w:r w:rsidRPr="005B5CB0">
        <w:rPr>
          <w:rFonts w:eastAsiaTheme="minorEastAsia"/>
          <w:b w:val="0"/>
          <w:bCs/>
        </w:rPr>
        <w:t>;</w:t>
      </w:r>
    </w:p>
    <w:p w14:paraId="0D4A4C57" w14:textId="23D052AE" w:rsidR="005B5CB0" w:rsidRPr="005B5CB0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b w:val="0"/>
          <w:bCs/>
        </w:rPr>
        <w:t xml:space="preserve"> – скорость выздоровления.</w:t>
      </w:r>
    </w:p>
    <w:p w14:paraId="29D2ECFB" w14:textId="62CB6192" w:rsidR="005B5CB0" w:rsidRPr="00AD188F" w:rsidRDefault="005B5CB0" w:rsidP="007E281C">
      <w:pPr>
        <w:pStyle w:val="af4"/>
        <w:spacing w:before="480" w:after="480"/>
        <w:outlineLvl w:val="2"/>
      </w:pPr>
      <w:bookmarkStart w:id="13" w:name="_Toc197650297"/>
      <w:r w:rsidRPr="00AD188F">
        <w:t>1.</w:t>
      </w:r>
      <w:r w:rsidR="00AD48D6" w:rsidRPr="00AD188F">
        <w:t>2</w:t>
      </w:r>
      <w:r w:rsidRPr="00AD188F">
        <w:t>.</w:t>
      </w:r>
      <w:r w:rsidR="00657F81" w:rsidRPr="00AD188F">
        <w:t>2</w:t>
      </w:r>
      <w:r w:rsidRPr="00AD188F">
        <w:t xml:space="preserve"> </w:t>
      </w:r>
      <w:r w:rsidRPr="00AD188F">
        <w:rPr>
          <w:lang w:val="en-US"/>
        </w:rPr>
        <w:t>SI</w:t>
      </w:r>
      <w:r w:rsidRPr="00AD188F">
        <w:t>-модель</w:t>
      </w:r>
      <w:bookmarkEnd w:id="13"/>
    </w:p>
    <w:p w14:paraId="71FCECE9" w14:textId="77777777" w:rsidR="00CB5D26" w:rsidRDefault="005B5CB0" w:rsidP="00780372">
      <w:pPr>
        <w:pStyle w:val="af4"/>
        <w:spacing w:before="240" w:after="240"/>
        <w:rPr>
          <w:b w:val="0"/>
          <w:bCs/>
        </w:rPr>
      </w:pPr>
      <w:r>
        <w:rPr>
          <w:b w:val="0"/>
          <w:bCs/>
          <w:lang w:val="en-US"/>
        </w:rPr>
        <w:t>SI</w:t>
      </w:r>
      <w:r>
        <w:rPr>
          <w:b w:val="0"/>
          <w:bCs/>
        </w:rPr>
        <w:t xml:space="preserve">-модель является упрощенной версией классической </w:t>
      </w:r>
      <w:r>
        <w:rPr>
          <w:b w:val="0"/>
          <w:bCs/>
          <w:lang w:val="en-US"/>
        </w:rPr>
        <w:t>SIR</w:t>
      </w:r>
      <w:r w:rsidRPr="005B5CB0">
        <w:rPr>
          <w:b w:val="0"/>
          <w:bCs/>
        </w:rPr>
        <w:t>-</w:t>
      </w:r>
      <w:r>
        <w:rPr>
          <w:b w:val="0"/>
          <w:bCs/>
        </w:rPr>
        <w:t>модели</w:t>
      </w:r>
      <w:r w:rsidRPr="005B5CB0">
        <w:rPr>
          <w:b w:val="0"/>
          <w:bCs/>
        </w:rPr>
        <w:t xml:space="preserve">, где отсутствует стадия выздоровления, то есть все, кто заражается, остаются инфицированными. </w:t>
      </w:r>
      <w:r w:rsidR="00CB5D26">
        <w:rPr>
          <w:b w:val="0"/>
          <w:bCs/>
        </w:rPr>
        <w:t>Схема данной модели показана на рисунке 2.</w:t>
      </w:r>
    </w:p>
    <w:p w14:paraId="66C39D56" w14:textId="4C836C82" w:rsidR="00CB5D26" w:rsidRDefault="00CB5D26" w:rsidP="00E237EB">
      <w:pPr>
        <w:pStyle w:val="af4"/>
        <w:jc w:val="center"/>
        <w:rPr>
          <w:b w:val="0"/>
          <w:bCs/>
        </w:rPr>
      </w:pPr>
      <w:r w:rsidRPr="00CB5D26">
        <w:rPr>
          <w:b w:val="0"/>
          <w:bCs/>
          <w:noProof/>
        </w:rPr>
        <w:drawing>
          <wp:inline distT="0" distB="0" distL="0" distR="0" wp14:anchorId="20A087F6" wp14:editId="19A7CEB3">
            <wp:extent cx="3033659" cy="1152525"/>
            <wp:effectExtent l="0" t="0" r="0" b="0"/>
            <wp:docPr id="228783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83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2105" cy="115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8D6E" w14:textId="513EECF7" w:rsidR="00CB5D26" w:rsidRPr="00CB5D26" w:rsidRDefault="00CB5D26" w:rsidP="00E237EB">
      <w:pPr>
        <w:pStyle w:val="af4"/>
        <w:jc w:val="center"/>
        <w:rPr>
          <w:b w:val="0"/>
          <w:bCs/>
        </w:rPr>
      </w:pPr>
      <w:r>
        <w:rPr>
          <w:b w:val="0"/>
          <w:bCs/>
        </w:rPr>
        <w:t xml:space="preserve">Рисунок 2 – </w:t>
      </w:r>
      <w:r>
        <w:rPr>
          <w:b w:val="0"/>
          <w:bCs/>
          <w:lang w:val="en-US"/>
        </w:rPr>
        <w:t>SI</w:t>
      </w:r>
      <w:r>
        <w:rPr>
          <w:b w:val="0"/>
          <w:bCs/>
        </w:rPr>
        <w:t>-модель</w:t>
      </w:r>
    </w:p>
    <w:p w14:paraId="27153227" w14:textId="0AF4F237" w:rsidR="00F74F3D" w:rsidRDefault="005B5CB0" w:rsidP="00780372">
      <w:pPr>
        <w:pStyle w:val="af4"/>
        <w:spacing w:before="240" w:after="240"/>
        <w:rPr>
          <w:b w:val="0"/>
          <w:bCs/>
        </w:rPr>
      </w:pPr>
      <w:r>
        <w:rPr>
          <w:b w:val="0"/>
          <w:bCs/>
        </w:rPr>
        <w:t xml:space="preserve">Появилась данная модель </w:t>
      </w:r>
      <w:r w:rsidRPr="005B5CB0">
        <w:rPr>
          <w:b w:val="0"/>
          <w:bCs/>
        </w:rPr>
        <w:t xml:space="preserve">в начале XX века. Основана на работах У. Х. </w:t>
      </w:r>
      <w:proofErr w:type="spellStart"/>
      <w:r w:rsidRPr="005B5CB0">
        <w:rPr>
          <w:b w:val="0"/>
          <w:bCs/>
        </w:rPr>
        <w:t>Хаммерса</w:t>
      </w:r>
      <w:proofErr w:type="spellEnd"/>
      <w:r w:rsidRPr="005B5CB0">
        <w:rPr>
          <w:b w:val="0"/>
          <w:bCs/>
        </w:rPr>
        <w:t xml:space="preserve"> (1920) и Нильса Кристиана Бергера (1932), но как часть общего подхода к эпидемиологическому моделированию.</w:t>
      </w:r>
      <w:r>
        <w:rPr>
          <w:b w:val="0"/>
          <w:bCs/>
        </w:rPr>
        <w:t xml:space="preserve"> </w:t>
      </w:r>
      <w:r w:rsidRPr="005B5CB0">
        <w:rPr>
          <w:b w:val="0"/>
          <w:bCs/>
        </w:rPr>
        <w:t xml:space="preserve">Она может использоваться для описания хронических инфекций, таких как ВИЧ. </w:t>
      </w:r>
      <w:r>
        <w:rPr>
          <w:b w:val="0"/>
          <w:bCs/>
        </w:rPr>
        <w:t>Данной модели соответствует система (2).</w:t>
      </w:r>
    </w:p>
    <w:p w14:paraId="1BC83698" w14:textId="2E2C507E" w:rsidR="005B5CB0" w:rsidRPr="004444EF" w:rsidRDefault="00657F81" w:rsidP="005B5CB0">
      <w:pPr>
        <w:pStyle w:val="af4"/>
        <w:spacing w:before="240" w:after="240"/>
        <w:jc w:val="center"/>
        <w:rPr>
          <w:rFonts w:eastAsiaTheme="minorEastAsia"/>
          <w:b w:val="0"/>
        </w:rPr>
      </w:pPr>
      <w:r>
        <w:rPr>
          <w:rFonts w:eastAsiaTheme="minorEastAsia"/>
          <w:b w:val="0"/>
          <w:szCs w:val="28"/>
        </w:rPr>
        <w:t xml:space="preserve">         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</m:eqArr>
          </m:e>
        </m:d>
      </m:oMath>
      <w:proofErr w:type="gramStart"/>
      <w:r w:rsidR="005B5CB0" w:rsidRPr="005B5CB0">
        <w:rPr>
          <w:rFonts w:eastAsiaTheme="minorEastAsia"/>
          <w:b w:val="0"/>
        </w:rPr>
        <w:t>,</w:t>
      </w:r>
      <w:r w:rsidR="005B5CB0">
        <w:rPr>
          <w:rFonts w:eastAsiaTheme="minorEastAsia"/>
          <w:b w:val="0"/>
        </w:rPr>
        <w:t xml:space="preserve">   </w:t>
      </w:r>
      <w:proofErr w:type="gramEnd"/>
      <w:r w:rsidR="005B5CB0">
        <w:rPr>
          <w:rFonts w:eastAsiaTheme="minorEastAsia"/>
          <w:b w:val="0"/>
        </w:rPr>
        <w:t xml:space="preserve">           </w:t>
      </w:r>
      <w:r>
        <w:rPr>
          <w:rFonts w:eastAsiaTheme="minorEastAsia"/>
          <w:b w:val="0"/>
        </w:rPr>
        <w:t xml:space="preserve">    </w:t>
      </w:r>
      <w:r w:rsidR="005B5CB0">
        <w:rPr>
          <w:rFonts w:eastAsiaTheme="minorEastAsia"/>
          <w:b w:val="0"/>
        </w:rPr>
        <w:t xml:space="preserve">                      </w:t>
      </w:r>
      <w:proofErr w:type="gramStart"/>
      <w:r w:rsidR="005B5CB0">
        <w:rPr>
          <w:rFonts w:eastAsiaTheme="minorEastAsia"/>
          <w:b w:val="0"/>
        </w:rPr>
        <w:t xml:space="preserve">   (</w:t>
      </w:r>
      <w:proofErr w:type="gramEnd"/>
      <w:r>
        <w:rPr>
          <w:rFonts w:eastAsiaTheme="minorEastAsia"/>
          <w:b w:val="0"/>
        </w:rPr>
        <w:t>2</w:t>
      </w:r>
      <w:r w:rsidR="005B5CB0">
        <w:rPr>
          <w:rFonts w:eastAsiaTheme="minorEastAsia"/>
          <w:b w:val="0"/>
        </w:rPr>
        <w:t>)</w:t>
      </w:r>
    </w:p>
    <w:p w14:paraId="6AE316F8" w14:textId="77777777" w:rsidR="005B5CB0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>
        <w:rPr>
          <w:b w:val="0"/>
          <w:b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rPr>
          <w:rFonts w:eastAsiaTheme="minorEastAsia"/>
          <w:b w:val="0"/>
          <w:bCs/>
        </w:rPr>
        <w:t xml:space="preserve"> – скорость передачи инфекции</w:t>
      </w:r>
      <w:r w:rsidRPr="005B5CB0">
        <w:rPr>
          <w:rFonts w:eastAsiaTheme="minorEastAsia"/>
          <w:b w:val="0"/>
          <w:bCs/>
        </w:rPr>
        <w:t>;</w:t>
      </w:r>
    </w:p>
    <w:p w14:paraId="62597213" w14:textId="6FDFE08C" w:rsidR="007E281C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b w:val="0"/>
          <w:bCs/>
        </w:rPr>
        <w:t xml:space="preserve"> – скорость выздоровления.</w:t>
      </w:r>
    </w:p>
    <w:p w14:paraId="3E6EE1FA" w14:textId="77777777" w:rsidR="00AD188F" w:rsidRDefault="00AD188F" w:rsidP="005B5CB0">
      <w:pPr>
        <w:pStyle w:val="af4"/>
        <w:ind w:firstLine="0"/>
        <w:rPr>
          <w:rFonts w:eastAsiaTheme="minorEastAsia"/>
          <w:b w:val="0"/>
          <w:bCs/>
        </w:rPr>
      </w:pPr>
    </w:p>
    <w:p w14:paraId="342861B0" w14:textId="77777777" w:rsidR="00AD188F" w:rsidRDefault="00AD188F" w:rsidP="005B5CB0">
      <w:pPr>
        <w:pStyle w:val="af4"/>
        <w:ind w:firstLine="0"/>
        <w:rPr>
          <w:rFonts w:eastAsiaTheme="minorEastAsia"/>
          <w:b w:val="0"/>
          <w:bCs/>
        </w:rPr>
      </w:pPr>
    </w:p>
    <w:p w14:paraId="2958894C" w14:textId="77777777" w:rsidR="00AD188F" w:rsidRDefault="00AD188F" w:rsidP="005B5CB0">
      <w:pPr>
        <w:pStyle w:val="af4"/>
        <w:ind w:firstLine="0"/>
        <w:rPr>
          <w:rFonts w:eastAsiaTheme="minorEastAsia"/>
          <w:b w:val="0"/>
          <w:bCs/>
        </w:rPr>
      </w:pPr>
    </w:p>
    <w:p w14:paraId="5E60A332" w14:textId="77777777" w:rsidR="00AD188F" w:rsidRPr="00CB5D26" w:rsidRDefault="00AD188F" w:rsidP="005B5CB0">
      <w:pPr>
        <w:pStyle w:val="af4"/>
        <w:ind w:firstLine="0"/>
        <w:rPr>
          <w:rFonts w:eastAsiaTheme="minorEastAsia"/>
          <w:b w:val="0"/>
          <w:bCs/>
        </w:rPr>
      </w:pPr>
    </w:p>
    <w:p w14:paraId="2A04A600" w14:textId="39437B6A" w:rsidR="00657F81" w:rsidRPr="00AD188F" w:rsidRDefault="00657F81" w:rsidP="007E281C">
      <w:pPr>
        <w:pStyle w:val="af4"/>
        <w:spacing w:before="480" w:after="480"/>
        <w:outlineLvl w:val="2"/>
      </w:pPr>
      <w:bookmarkStart w:id="14" w:name="_Toc197650298"/>
      <w:r w:rsidRPr="00AD188F">
        <w:lastRenderedPageBreak/>
        <w:t>1.</w:t>
      </w:r>
      <w:r w:rsidR="00AD48D6" w:rsidRPr="00AD188F">
        <w:t>2</w:t>
      </w:r>
      <w:r w:rsidRPr="00AD188F">
        <w:t xml:space="preserve">.3 </w:t>
      </w:r>
      <w:r w:rsidRPr="00AD188F">
        <w:rPr>
          <w:lang w:val="en-US"/>
        </w:rPr>
        <w:t>SIRS</w:t>
      </w:r>
      <w:r w:rsidRPr="00AD188F">
        <w:t>-модель</w:t>
      </w:r>
      <w:bookmarkEnd w:id="14"/>
    </w:p>
    <w:p w14:paraId="43A30B70" w14:textId="77777777" w:rsidR="00FC35B4" w:rsidRDefault="00657F81" w:rsidP="00FA4A61">
      <w:pPr>
        <w:pStyle w:val="af4"/>
        <w:rPr>
          <w:b w:val="0"/>
          <w:bCs/>
        </w:rPr>
      </w:pPr>
      <w:r w:rsidRPr="00657F81">
        <w:rPr>
          <w:b w:val="0"/>
          <w:bCs/>
        </w:rPr>
        <w:t xml:space="preserve">Разработана как расширение SIR-модели для инфекций, </w:t>
      </w:r>
      <w:r w:rsidR="009462DE">
        <w:rPr>
          <w:b w:val="0"/>
          <w:bCs/>
        </w:rPr>
        <w:t>при</w:t>
      </w:r>
      <w:r>
        <w:rPr>
          <w:b w:val="0"/>
          <w:bCs/>
        </w:rPr>
        <w:t xml:space="preserve"> которых</w:t>
      </w:r>
      <w:r w:rsidRPr="00657F81">
        <w:rPr>
          <w:b w:val="0"/>
          <w:bCs/>
        </w:rPr>
        <w:t xml:space="preserve"> иммунитет </w:t>
      </w:r>
      <w:r w:rsidR="00A37DD1">
        <w:rPr>
          <w:b w:val="0"/>
          <w:bCs/>
        </w:rPr>
        <w:t>не является постоянным</w:t>
      </w:r>
      <w:r>
        <w:rPr>
          <w:b w:val="0"/>
          <w:bCs/>
        </w:rPr>
        <w:t xml:space="preserve"> </w:t>
      </w:r>
      <w:r w:rsidRPr="00657F81">
        <w:rPr>
          <w:b w:val="0"/>
          <w:bCs/>
        </w:rPr>
        <w:t xml:space="preserve">(например, грипп). </w:t>
      </w:r>
      <w:r w:rsidR="00FC35B4">
        <w:rPr>
          <w:b w:val="0"/>
          <w:bCs/>
        </w:rPr>
        <w:t>Схема данной модели показана на рисунке 3.</w:t>
      </w:r>
    </w:p>
    <w:p w14:paraId="0D2F1B4C" w14:textId="3E7416BD" w:rsidR="00FC35B4" w:rsidRDefault="00FC35B4" w:rsidP="00FC35B4">
      <w:pPr>
        <w:pStyle w:val="af4"/>
        <w:jc w:val="center"/>
        <w:rPr>
          <w:b w:val="0"/>
          <w:bCs/>
        </w:rPr>
      </w:pPr>
      <w:r w:rsidRPr="00FC35B4">
        <w:rPr>
          <w:b w:val="0"/>
          <w:bCs/>
          <w:noProof/>
        </w:rPr>
        <w:drawing>
          <wp:inline distT="0" distB="0" distL="0" distR="0" wp14:anchorId="069928EE" wp14:editId="629B8C1D">
            <wp:extent cx="4081862" cy="1619250"/>
            <wp:effectExtent l="0" t="0" r="0" b="0"/>
            <wp:docPr id="172451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1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0110" cy="162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CB11" w14:textId="1A505B3B" w:rsidR="00FC35B4" w:rsidRPr="00F67CCE" w:rsidRDefault="00FC35B4" w:rsidP="00460395">
      <w:pPr>
        <w:pStyle w:val="af4"/>
        <w:jc w:val="center"/>
        <w:rPr>
          <w:b w:val="0"/>
          <w:bCs/>
        </w:rPr>
      </w:pPr>
      <w:r>
        <w:rPr>
          <w:b w:val="0"/>
          <w:bCs/>
        </w:rPr>
        <w:t xml:space="preserve">Рисунок 3 – </w:t>
      </w:r>
      <w:r>
        <w:rPr>
          <w:b w:val="0"/>
          <w:bCs/>
          <w:lang w:val="en-US"/>
        </w:rPr>
        <w:t>SIRS</w:t>
      </w:r>
      <w:r>
        <w:rPr>
          <w:b w:val="0"/>
          <w:bCs/>
        </w:rPr>
        <w:t>-модель</w:t>
      </w:r>
    </w:p>
    <w:p w14:paraId="5BEC8571" w14:textId="60FAB348" w:rsidR="005B5CB0" w:rsidRPr="00657F81" w:rsidRDefault="00657F81" w:rsidP="00FA4A61">
      <w:pPr>
        <w:pStyle w:val="af4"/>
        <w:rPr>
          <w:b w:val="0"/>
          <w:bCs/>
        </w:rPr>
      </w:pPr>
      <w:r w:rsidRPr="00657F81">
        <w:rPr>
          <w:b w:val="0"/>
          <w:bCs/>
        </w:rPr>
        <w:t xml:space="preserve">Применялась активно в 1950–1970-х годах. В этой модели индивиды, выздоровевшие и перешедшие в группу </w:t>
      </w:r>
      <w:r w:rsidRPr="00657F81">
        <w:rPr>
          <w:rFonts w:ascii="Cambria Math" w:hAnsi="Cambria Math" w:cs="Cambria Math"/>
          <w:b w:val="0"/>
          <w:bCs/>
          <w:lang w:val="en-US"/>
        </w:rPr>
        <w:t>𝑅</w:t>
      </w:r>
      <w:r w:rsidRPr="00657F81">
        <w:rPr>
          <w:b w:val="0"/>
          <w:bCs/>
        </w:rPr>
        <w:t xml:space="preserve">, могут потерять иммунитет и снова стать восприимчивыми. </w:t>
      </w:r>
      <w:r w:rsidR="005C5ED0">
        <w:rPr>
          <w:b w:val="0"/>
          <w:bCs/>
        </w:rPr>
        <w:t>Данной модели соответствует система (3).</w:t>
      </w:r>
    </w:p>
    <w:p w14:paraId="018A4F81" w14:textId="1EC8C3E0" w:rsidR="00FA4A61" w:rsidRPr="004444EF" w:rsidRDefault="007C3B95" w:rsidP="00FA4A61">
      <w:pPr>
        <w:pStyle w:val="af4"/>
        <w:spacing w:before="240" w:after="240"/>
        <w:jc w:val="center"/>
        <w:rPr>
          <w:rFonts w:eastAsiaTheme="minorEastAsia"/>
          <w:b w:val="0"/>
        </w:rPr>
      </w:pPr>
      <w:r>
        <w:rPr>
          <w:rFonts w:eastAsiaTheme="minorEastAsia"/>
          <w:b w:val="0"/>
          <w:szCs w:val="28"/>
        </w:rPr>
        <w:t xml:space="preserve">              </w:t>
      </w:r>
      <w:r w:rsidR="00395BF6">
        <w:rPr>
          <w:rFonts w:eastAsiaTheme="minorEastAsia"/>
          <w:b w:val="0"/>
          <w:szCs w:val="28"/>
        </w:rPr>
        <w:t xml:space="preserve">  </w:t>
      </w:r>
      <w:r>
        <w:rPr>
          <w:rFonts w:eastAsiaTheme="minorEastAsia"/>
          <w:b w:val="0"/>
          <w:szCs w:val="28"/>
        </w:rPr>
        <w:t xml:space="preserve">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+ δ*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-δ*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</m:eqArr>
          </m:e>
        </m:d>
      </m:oMath>
      <w:proofErr w:type="gramStart"/>
      <w:r w:rsidR="00FA4A61" w:rsidRPr="005B5CB0">
        <w:rPr>
          <w:rFonts w:eastAsiaTheme="minorEastAsia"/>
          <w:b w:val="0"/>
        </w:rPr>
        <w:t>,</w:t>
      </w:r>
      <w:r w:rsidR="00FA4A61">
        <w:rPr>
          <w:rFonts w:eastAsiaTheme="minorEastAsia"/>
          <w:b w:val="0"/>
        </w:rPr>
        <w:t xml:space="preserve">   </w:t>
      </w:r>
      <w:proofErr w:type="gramEnd"/>
      <w:r w:rsidR="00FA4A61">
        <w:rPr>
          <w:rFonts w:eastAsiaTheme="minorEastAsia"/>
          <w:b w:val="0"/>
        </w:rPr>
        <w:t xml:space="preserve">                  </w:t>
      </w:r>
      <w:r>
        <w:rPr>
          <w:rFonts w:eastAsiaTheme="minorEastAsia"/>
          <w:b w:val="0"/>
        </w:rPr>
        <w:t xml:space="preserve">      </w:t>
      </w:r>
      <w:r w:rsidR="00FA4A61">
        <w:rPr>
          <w:rFonts w:eastAsiaTheme="minorEastAsia"/>
          <w:b w:val="0"/>
        </w:rPr>
        <w:t xml:space="preserve">          </w:t>
      </w:r>
      <w:proofErr w:type="gramStart"/>
      <w:r w:rsidR="00FA4A61">
        <w:rPr>
          <w:rFonts w:eastAsiaTheme="minorEastAsia"/>
          <w:b w:val="0"/>
        </w:rPr>
        <w:t xml:space="preserve">   (</w:t>
      </w:r>
      <w:proofErr w:type="gramEnd"/>
      <w:r>
        <w:rPr>
          <w:rFonts w:eastAsiaTheme="minorEastAsia"/>
          <w:b w:val="0"/>
        </w:rPr>
        <w:t>3</w:t>
      </w:r>
      <w:r w:rsidR="00FA4A61">
        <w:rPr>
          <w:rFonts w:eastAsiaTheme="minorEastAsia"/>
          <w:b w:val="0"/>
        </w:rPr>
        <w:t>)</w:t>
      </w:r>
    </w:p>
    <w:p w14:paraId="3218B858" w14:textId="77777777" w:rsidR="00FA4A61" w:rsidRDefault="00FA4A61" w:rsidP="00FA4A61">
      <w:pPr>
        <w:pStyle w:val="af4"/>
        <w:ind w:firstLine="0"/>
        <w:rPr>
          <w:rFonts w:eastAsiaTheme="minorEastAsia"/>
          <w:b w:val="0"/>
          <w:bCs/>
        </w:rPr>
      </w:pPr>
      <w:r>
        <w:rPr>
          <w:b w:val="0"/>
          <w:b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rPr>
          <w:rFonts w:eastAsiaTheme="minorEastAsia"/>
          <w:b w:val="0"/>
          <w:bCs/>
        </w:rPr>
        <w:t xml:space="preserve"> – скорость передачи инфекции</w:t>
      </w:r>
      <w:r w:rsidRPr="005B5CB0">
        <w:rPr>
          <w:rFonts w:eastAsiaTheme="minorEastAsia"/>
          <w:b w:val="0"/>
          <w:bCs/>
        </w:rPr>
        <w:t>;</w:t>
      </w:r>
    </w:p>
    <w:p w14:paraId="7964CF73" w14:textId="5F98492C" w:rsidR="00FA4A61" w:rsidRPr="00FA4A61" w:rsidRDefault="00FA4A61" w:rsidP="00FA4A61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b w:val="0"/>
          <w:bCs/>
        </w:rPr>
        <w:t xml:space="preserve"> – скорость выздоровления</w:t>
      </w:r>
      <w:r w:rsidRPr="00FA4A61">
        <w:rPr>
          <w:rFonts w:eastAsiaTheme="minorEastAsia"/>
          <w:b w:val="0"/>
          <w:bCs/>
        </w:rPr>
        <w:t>;</w:t>
      </w:r>
    </w:p>
    <w:p w14:paraId="41036AAC" w14:textId="74B11B17" w:rsidR="00FA4A61" w:rsidRPr="00FA4A61" w:rsidRDefault="00FA4A61" w:rsidP="00FA4A61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Cs w:val="28"/>
          </w:rPr>
          <m:t>δ</m:t>
        </m:r>
      </m:oMath>
      <w:r>
        <w:rPr>
          <w:rFonts w:eastAsiaTheme="minorEastAsia"/>
          <w:b w:val="0"/>
          <w:szCs w:val="28"/>
        </w:rPr>
        <w:t xml:space="preserve"> – скорость потери иммунитета.</w:t>
      </w:r>
    </w:p>
    <w:p w14:paraId="3A0EF4F3" w14:textId="44DE2B46" w:rsidR="008A20D6" w:rsidRPr="00AD188F" w:rsidRDefault="008A20D6" w:rsidP="007C4415">
      <w:pPr>
        <w:pStyle w:val="af4"/>
        <w:spacing w:before="480" w:after="480"/>
        <w:outlineLvl w:val="2"/>
      </w:pPr>
      <w:bookmarkStart w:id="15" w:name="_Toc197650299"/>
      <w:r w:rsidRPr="00AD188F">
        <w:t>1.</w:t>
      </w:r>
      <w:r w:rsidR="00AD48D6" w:rsidRPr="00AD188F">
        <w:t>2</w:t>
      </w:r>
      <w:r w:rsidRPr="00AD188F">
        <w:t xml:space="preserve">.4 </w:t>
      </w:r>
      <w:r w:rsidRPr="00AD188F">
        <w:rPr>
          <w:lang w:val="en-US"/>
        </w:rPr>
        <w:t>SIQR</w:t>
      </w:r>
      <w:r w:rsidRPr="00AD188F">
        <w:t>-модель</w:t>
      </w:r>
      <w:bookmarkEnd w:id="15"/>
    </w:p>
    <w:p w14:paraId="17FF849F" w14:textId="77777777" w:rsidR="00984C97" w:rsidRDefault="00C52B49" w:rsidP="00780372">
      <w:pPr>
        <w:pStyle w:val="af4"/>
        <w:spacing w:before="240" w:after="240"/>
        <w:rPr>
          <w:b w:val="0"/>
          <w:bCs/>
        </w:rPr>
      </w:pPr>
      <w:r w:rsidRPr="00C52B49">
        <w:rPr>
          <w:b w:val="0"/>
          <w:bCs/>
        </w:rPr>
        <w:t xml:space="preserve">SIQR-модель </w:t>
      </w:r>
      <w:r w:rsidR="008A20D6">
        <w:rPr>
          <w:b w:val="0"/>
          <w:bCs/>
        </w:rPr>
        <w:t>р</w:t>
      </w:r>
      <w:r w:rsidR="008A20D6" w:rsidRPr="008A20D6">
        <w:rPr>
          <w:b w:val="0"/>
          <w:bCs/>
        </w:rPr>
        <w:t xml:space="preserve">азработана в конце XX — начале XXI века на фоне необходимости учитывать карантинные меры в условиях эпидемий. </w:t>
      </w:r>
      <w:r w:rsidR="00984C97">
        <w:rPr>
          <w:b w:val="0"/>
          <w:bCs/>
        </w:rPr>
        <w:t>Схема данной модели представлена на рисунке 4.</w:t>
      </w:r>
    </w:p>
    <w:p w14:paraId="5F09BBB4" w14:textId="02784DD0" w:rsidR="00984C97" w:rsidRDefault="00984C97" w:rsidP="00984C97">
      <w:pPr>
        <w:pStyle w:val="af4"/>
        <w:spacing w:before="240" w:after="240"/>
        <w:jc w:val="center"/>
        <w:rPr>
          <w:b w:val="0"/>
          <w:bCs/>
        </w:rPr>
      </w:pPr>
      <w:r w:rsidRPr="00984C97">
        <w:rPr>
          <w:b w:val="0"/>
          <w:bCs/>
          <w:noProof/>
        </w:rPr>
        <w:lastRenderedPageBreak/>
        <w:drawing>
          <wp:inline distT="0" distB="0" distL="0" distR="0" wp14:anchorId="5C4DDD0F" wp14:editId="435296D0">
            <wp:extent cx="4514850" cy="1094581"/>
            <wp:effectExtent l="0" t="0" r="0" b="0"/>
            <wp:docPr id="1292804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04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285" cy="10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1A6B" w14:textId="17CA8F94" w:rsidR="00984C97" w:rsidRPr="00984C97" w:rsidRDefault="00984C97" w:rsidP="00984C97">
      <w:pPr>
        <w:pStyle w:val="af4"/>
        <w:spacing w:before="240" w:after="240"/>
        <w:jc w:val="center"/>
        <w:rPr>
          <w:b w:val="0"/>
          <w:bCs/>
        </w:rPr>
      </w:pPr>
      <w:r>
        <w:rPr>
          <w:b w:val="0"/>
          <w:bCs/>
        </w:rPr>
        <w:t xml:space="preserve">Рисунок 4 – </w:t>
      </w:r>
      <w:r>
        <w:rPr>
          <w:b w:val="0"/>
          <w:bCs/>
          <w:lang w:val="en-US"/>
        </w:rPr>
        <w:t>SIQR</w:t>
      </w:r>
      <w:r>
        <w:rPr>
          <w:b w:val="0"/>
          <w:bCs/>
        </w:rPr>
        <w:t>-модель</w:t>
      </w:r>
    </w:p>
    <w:p w14:paraId="4CBC9BD5" w14:textId="408F9311" w:rsidR="005B5CB0" w:rsidRDefault="008A20D6" w:rsidP="00780372">
      <w:pPr>
        <w:pStyle w:val="af4"/>
        <w:spacing w:before="240" w:after="240"/>
        <w:rPr>
          <w:b w:val="0"/>
          <w:bCs/>
        </w:rPr>
      </w:pPr>
      <w:r>
        <w:rPr>
          <w:b w:val="0"/>
          <w:bCs/>
        </w:rPr>
        <w:t xml:space="preserve">Наиболее эффективна при моделировании таких инфекций как </w:t>
      </w:r>
      <w:r w:rsidRPr="008A20D6">
        <w:rPr>
          <w:b w:val="0"/>
          <w:bCs/>
        </w:rPr>
        <w:t xml:space="preserve">COVID-19, SARS, туберкулез, холера </w:t>
      </w:r>
      <w:r>
        <w:rPr>
          <w:b w:val="0"/>
          <w:bCs/>
        </w:rPr>
        <w:t xml:space="preserve">и другие </w:t>
      </w:r>
      <w:r w:rsidRPr="008A20D6">
        <w:rPr>
          <w:b w:val="0"/>
          <w:bCs/>
        </w:rPr>
        <w:t>заболевания, при которых карантин влияет на распространение.</w:t>
      </w:r>
      <w:r w:rsidR="00C52B49">
        <w:rPr>
          <w:b w:val="0"/>
          <w:bCs/>
        </w:rPr>
        <w:t xml:space="preserve"> Данной модели соответствует система (4).</w:t>
      </w:r>
    </w:p>
    <w:p w14:paraId="7A85FDCF" w14:textId="27521221" w:rsidR="00E40CC0" w:rsidRPr="004444EF" w:rsidRDefault="006D1B13" w:rsidP="00E40CC0">
      <w:pPr>
        <w:pStyle w:val="af4"/>
        <w:spacing w:before="240" w:after="240"/>
        <w:jc w:val="center"/>
        <w:rPr>
          <w:rFonts w:eastAsiaTheme="minorEastAsia"/>
          <w:b w:val="0"/>
        </w:rPr>
      </w:pPr>
      <w:r>
        <w:rPr>
          <w:rFonts w:eastAsiaTheme="minorEastAsia"/>
          <w:b w:val="0"/>
          <w:szCs w:val="28"/>
        </w:rPr>
        <w:t xml:space="preserve">            </w:t>
      </w:r>
      <w:r w:rsidR="009375E0">
        <w:rPr>
          <w:rFonts w:eastAsiaTheme="minorEastAsia"/>
          <w:b w:val="0"/>
          <w:szCs w:val="28"/>
        </w:rPr>
        <w:t xml:space="preserve">       </w:t>
      </w:r>
      <w:r>
        <w:rPr>
          <w:rFonts w:eastAsiaTheme="minorEastAsia"/>
          <w:b w:val="0"/>
          <w:szCs w:val="28"/>
        </w:rPr>
        <w:t xml:space="preserve">                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dQ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-μ*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+μ*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e>
            </m:eqArr>
          </m:e>
        </m:d>
      </m:oMath>
      <w:r w:rsidR="00CD2AA9">
        <w:rPr>
          <w:rFonts w:eastAsiaTheme="minorEastAsia"/>
          <w:b w:val="0"/>
          <w:szCs w:val="28"/>
        </w:rPr>
        <w:t xml:space="preserve"> </w:t>
      </w:r>
      <w:proofErr w:type="gramStart"/>
      <w:r w:rsidR="00E40CC0" w:rsidRPr="005B5CB0">
        <w:rPr>
          <w:rFonts w:eastAsiaTheme="minorEastAsia"/>
          <w:b w:val="0"/>
        </w:rPr>
        <w:t>,</w:t>
      </w:r>
      <w:r w:rsidR="00E40CC0">
        <w:rPr>
          <w:rFonts w:eastAsiaTheme="minorEastAsia"/>
          <w:b w:val="0"/>
        </w:rPr>
        <w:t xml:space="preserve">   </w:t>
      </w:r>
      <w:proofErr w:type="gramEnd"/>
      <w:r w:rsidR="00E40CC0">
        <w:rPr>
          <w:rFonts w:eastAsiaTheme="minorEastAsia"/>
          <w:b w:val="0"/>
        </w:rPr>
        <w:t xml:space="preserve">                          </w:t>
      </w:r>
      <w:proofErr w:type="gramStart"/>
      <w:r w:rsidR="00E40CC0">
        <w:rPr>
          <w:rFonts w:eastAsiaTheme="minorEastAsia"/>
          <w:b w:val="0"/>
        </w:rPr>
        <w:t xml:space="preserve">   (</w:t>
      </w:r>
      <w:proofErr w:type="gramEnd"/>
      <w:r w:rsidR="00E40CC0">
        <w:rPr>
          <w:rFonts w:eastAsiaTheme="minorEastAsia"/>
          <w:b w:val="0"/>
        </w:rPr>
        <w:t>4)</w:t>
      </w:r>
    </w:p>
    <w:p w14:paraId="0166DCA6" w14:textId="77777777" w:rsidR="00E40CC0" w:rsidRDefault="00E40CC0" w:rsidP="00E40CC0">
      <w:pPr>
        <w:pStyle w:val="af4"/>
        <w:ind w:firstLine="0"/>
        <w:rPr>
          <w:rFonts w:eastAsiaTheme="minorEastAsia"/>
          <w:b w:val="0"/>
          <w:bCs/>
        </w:rPr>
      </w:pPr>
      <w:r>
        <w:rPr>
          <w:b w:val="0"/>
          <w:b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rPr>
          <w:rFonts w:eastAsiaTheme="minorEastAsia"/>
          <w:b w:val="0"/>
          <w:bCs/>
        </w:rPr>
        <w:t xml:space="preserve"> – скорость передачи инфекции</w:t>
      </w:r>
      <w:r w:rsidRPr="005B5CB0">
        <w:rPr>
          <w:rFonts w:eastAsiaTheme="minorEastAsia"/>
          <w:b w:val="0"/>
          <w:bCs/>
        </w:rPr>
        <w:t>;</w:t>
      </w:r>
    </w:p>
    <w:p w14:paraId="622B75E3" w14:textId="77777777" w:rsidR="00E40CC0" w:rsidRPr="00FA4A61" w:rsidRDefault="00E40CC0" w:rsidP="00E40CC0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b w:val="0"/>
          <w:bCs/>
        </w:rPr>
        <w:t xml:space="preserve"> – скорость выздоровления</w:t>
      </w:r>
      <w:r w:rsidRPr="00FA4A61">
        <w:rPr>
          <w:rFonts w:eastAsiaTheme="minorEastAsia"/>
          <w:b w:val="0"/>
          <w:bCs/>
        </w:rPr>
        <w:t>;</w:t>
      </w:r>
    </w:p>
    <w:p w14:paraId="38567E67" w14:textId="65D95552" w:rsidR="00E40CC0" w:rsidRDefault="00E40CC0" w:rsidP="00E40CC0">
      <w:pPr>
        <w:pStyle w:val="af4"/>
        <w:ind w:firstLine="0"/>
        <w:rPr>
          <w:rFonts w:eastAsiaTheme="minorEastAsia"/>
          <w:b w:val="0"/>
          <w:szCs w:val="28"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Cs w:val="28"/>
          </w:rPr>
          <m:t>δ</m:t>
        </m:r>
      </m:oMath>
      <w:r>
        <w:rPr>
          <w:rFonts w:eastAsiaTheme="minorEastAsia"/>
          <w:b w:val="0"/>
          <w:szCs w:val="28"/>
        </w:rPr>
        <w:t xml:space="preserve"> – скорость </w:t>
      </w:r>
      <w:r w:rsidR="00C759A0">
        <w:rPr>
          <w:rFonts w:eastAsiaTheme="minorEastAsia"/>
          <w:b w:val="0"/>
          <w:szCs w:val="28"/>
        </w:rPr>
        <w:t>изоляции инфицированных людей (помещения на карантин)</w:t>
      </w:r>
      <w:r w:rsidR="00C759A0" w:rsidRPr="00C759A0">
        <w:rPr>
          <w:rFonts w:eastAsiaTheme="minorEastAsia"/>
          <w:b w:val="0"/>
          <w:szCs w:val="28"/>
        </w:rPr>
        <w:t>;</w:t>
      </w:r>
    </w:p>
    <w:p w14:paraId="279AB6B6" w14:textId="68588AAA" w:rsidR="00CA5159" w:rsidRDefault="00C759A0" w:rsidP="00E40CC0">
      <w:pPr>
        <w:pStyle w:val="af4"/>
        <w:ind w:firstLine="0"/>
        <w:rPr>
          <w:rFonts w:eastAsiaTheme="minorEastAsia"/>
          <w:b w:val="0"/>
          <w:bCs/>
        </w:rPr>
      </w:pPr>
      <w:r w:rsidRPr="00C759A0"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μ</m:t>
        </m:r>
      </m:oMath>
      <w:r w:rsidRPr="00C759A0">
        <w:rPr>
          <w:rFonts w:eastAsiaTheme="minorEastAsia"/>
          <w:b w:val="0"/>
          <w:bCs/>
        </w:rPr>
        <w:t xml:space="preserve"> – </w:t>
      </w:r>
      <w:r>
        <w:rPr>
          <w:rFonts w:eastAsiaTheme="minorEastAsia"/>
          <w:b w:val="0"/>
          <w:bCs/>
        </w:rPr>
        <w:t>скорость выздоровления людей, находящихся на карантине.</w:t>
      </w:r>
    </w:p>
    <w:p w14:paraId="2D0DC3BF" w14:textId="13FE6585" w:rsidR="00CA5159" w:rsidRPr="00AD188F" w:rsidRDefault="00CA5159" w:rsidP="007C4415">
      <w:pPr>
        <w:pStyle w:val="af4"/>
        <w:spacing w:before="480" w:after="480"/>
        <w:outlineLvl w:val="2"/>
      </w:pPr>
      <w:bookmarkStart w:id="16" w:name="_Toc197650300"/>
      <w:r w:rsidRPr="00AD188F">
        <w:t>1.</w:t>
      </w:r>
      <w:r w:rsidR="00AD48D6" w:rsidRPr="00AD188F">
        <w:t>2</w:t>
      </w:r>
      <w:r w:rsidRPr="00AD188F">
        <w:t>.</w:t>
      </w:r>
      <w:r w:rsidR="00E76CA2" w:rsidRPr="00AD188F">
        <w:t>5</w:t>
      </w:r>
      <w:r w:rsidRPr="00AD188F">
        <w:t xml:space="preserve"> </w:t>
      </w:r>
      <w:r w:rsidRPr="00AD188F">
        <w:rPr>
          <w:lang w:val="en-US"/>
        </w:rPr>
        <w:t>S</w:t>
      </w:r>
      <w:r w:rsidR="008F7F1B" w:rsidRPr="00AD188F">
        <w:rPr>
          <w:lang w:val="en-US"/>
        </w:rPr>
        <w:t>E</w:t>
      </w:r>
      <w:r w:rsidRPr="00AD188F">
        <w:rPr>
          <w:lang w:val="en-US"/>
        </w:rPr>
        <w:t>IR</w:t>
      </w:r>
      <w:r w:rsidRPr="00AD188F">
        <w:t>-модель</w:t>
      </w:r>
      <w:bookmarkEnd w:id="16"/>
    </w:p>
    <w:p w14:paraId="4F02B45C" w14:textId="77777777" w:rsidR="005A7284" w:rsidRDefault="00C159DE" w:rsidP="00E40CC0">
      <w:pPr>
        <w:pStyle w:val="af4"/>
        <w:ind w:firstLine="0"/>
        <w:rPr>
          <w:rFonts w:eastAsiaTheme="minorEastAsia"/>
          <w:b w:val="0"/>
          <w:bCs/>
          <w:iCs/>
        </w:rPr>
      </w:pPr>
      <w:r>
        <w:rPr>
          <w:rFonts w:eastAsiaTheme="minorEastAsia"/>
          <w:b w:val="0"/>
          <w:bCs/>
          <w:iCs/>
        </w:rPr>
        <w:tab/>
      </w:r>
      <w:r w:rsidR="008F7F1B" w:rsidRPr="008F7F1B">
        <w:rPr>
          <w:rFonts w:eastAsiaTheme="minorEastAsia"/>
          <w:b w:val="0"/>
          <w:bCs/>
          <w:iCs/>
        </w:rPr>
        <w:t>Эт</w:t>
      </w:r>
      <w:r w:rsidR="008F7F1B">
        <w:rPr>
          <w:rFonts w:eastAsiaTheme="minorEastAsia"/>
          <w:b w:val="0"/>
          <w:bCs/>
          <w:iCs/>
        </w:rPr>
        <w:t xml:space="preserve">а модель </w:t>
      </w:r>
      <w:r w:rsidR="008F7F1B" w:rsidRPr="008F7F1B">
        <w:rPr>
          <w:rFonts w:eastAsiaTheme="minorEastAsia"/>
          <w:b w:val="0"/>
          <w:bCs/>
          <w:iCs/>
        </w:rPr>
        <w:t>включает дополнительное состояние – E (</w:t>
      </w:r>
      <w:proofErr w:type="spellStart"/>
      <w:r w:rsidR="008F7F1B" w:rsidRPr="008F7F1B">
        <w:rPr>
          <w:rFonts w:eastAsiaTheme="minorEastAsia"/>
          <w:b w:val="0"/>
          <w:bCs/>
          <w:iCs/>
        </w:rPr>
        <w:t>Exposed</w:t>
      </w:r>
      <w:proofErr w:type="spellEnd"/>
      <w:r w:rsidR="008F7F1B" w:rsidRPr="008F7F1B">
        <w:rPr>
          <w:rFonts w:eastAsiaTheme="minorEastAsia"/>
          <w:b w:val="0"/>
          <w:bCs/>
          <w:iCs/>
        </w:rPr>
        <w:t xml:space="preserve">), или </w:t>
      </w:r>
      <w:r w:rsidR="008F7F1B">
        <w:rPr>
          <w:rFonts w:eastAsiaTheme="minorEastAsia" w:cs="Times New Roman"/>
          <w:b w:val="0"/>
          <w:bCs/>
          <w:iCs/>
        </w:rPr>
        <w:t>«</w:t>
      </w:r>
      <w:r w:rsidR="008F7F1B" w:rsidRPr="008F7F1B">
        <w:rPr>
          <w:rFonts w:eastAsiaTheme="minorEastAsia"/>
          <w:b w:val="0"/>
          <w:bCs/>
          <w:iCs/>
        </w:rPr>
        <w:t>латентную</w:t>
      </w:r>
      <w:r w:rsidR="008F7F1B">
        <w:rPr>
          <w:rFonts w:eastAsiaTheme="minorEastAsia" w:cs="Times New Roman"/>
          <w:b w:val="0"/>
          <w:bCs/>
          <w:iCs/>
        </w:rPr>
        <w:t>»</w:t>
      </w:r>
      <w:r w:rsidR="008F7F1B" w:rsidRPr="008F7F1B">
        <w:rPr>
          <w:rFonts w:eastAsiaTheme="minorEastAsia"/>
          <w:b w:val="0"/>
          <w:bCs/>
          <w:iCs/>
        </w:rPr>
        <w:t xml:space="preserve"> фазу, когда человек инфицирован, но еще не заразен. </w:t>
      </w:r>
      <w:r w:rsidR="005A7284">
        <w:rPr>
          <w:rFonts w:eastAsiaTheme="minorEastAsia"/>
          <w:b w:val="0"/>
          <w:bCs/>
          <w:iCs/>
        </w:rPr>
        <w:t xml:space="preserve">Схема данной модели представлена на рисунке 5. </w:t>
      </w:r>
    </w:p>
    <w:p w14:paraId="3B3E8F6B" w14:textId="25998AE7" w:rsidR="005A7284" w:rsidRDefault="005A7284" w:rsidP="005A7284">
      <w:pPr>
        <w:pStyle w:val="af4"/>
        <w:ind w:firstLine="0"/>
        <w:jc w:val="center"/>
        <w:rPr>
          <w:rFonts w:eastAsiaTheme="minorEastAsia"/>
          <w:b w:val="0"/>
          <w:bCs/>
          <w:iCs/>
        </w:rPr>
      </w:pPr>
      <w:r w:rsidRPr="005A7284">
        <w:rPr>
          <w:rFonts w:eastAsiaTheme="minorEastAsia"/>
          <w:b w:val="0"/>
          <w:bCs/>
          <w:iCs/>
          <w:noProof/>
        </w:rPr>
        <w:drawing>
          <wp:inline distT="0" distB="0" distL="0" distR="0" wp14:anchorId="0E7284B5" wp14:editId="5A59BD7D">
            <wp:extent cx="4210638" cy="1238423"/>
            <wp:effectExtent l="0" t="0" r="0" b="0"/>
            <wp:docPr id="17685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C369" w14:textId="67B7F4B2" w:rsidR="005A7284" w:rsidRPr="005A7284" w:rsidRDefault="005A7284" w:rsidP="005A7284">
      <w:pPr>
        <w:pStyle w:val="af4"/>
        <w:ind w:firstLine="0"/>
        <w:jc w:val="center"/>
        <w:rPr>
          <w:rFonts w:eastAsiaTheme="minorEastAsia"/>
          <w:b w:val="0"/>
          <w:bCs/>
          <w:iCs/>
        </w:rPr>
      </w:pPr>
      <w:r>
        <w:rPr>
          <w:rFonts w:eastAsiaTheme="minorEastAsia"/>
          <w:b w:val="0"/>
          <w:bCs/>
          <w:iCs/>
        </w:rPr>
        <w:t xml:space="preserve">Рисунок 5 – </w:t>
      </w:r>
      <w:r>
        <w:rPr>
          <w:rFonts w:eastAsiaTheme="minorEastAsia"/>
          <w:b w:val="0"/>
          <w:bCs/>
          <w:iCs/>
          <w:lang w:val="en-US"/>
        </w:rPr>
        <w:t>SEIR</w:t>
      </w:r>
      <w:r>
        <w:rPr>
          <w:rFonts w:eastAsiaTheme="minorEastAsia"/>
          <w:b w:val="0"/>
          <w:bCs/>
          <w:iCs/>
        </w:rPr>
        <w:t>-модель</w:t>
      </w:r>
    </w:p>
    <w:p w14:paraId="07B177A1" w14:textId="35CE0264" w:rsidR="00CA5159" w:rsidRDefault="008F7F1B" w:rsidP="005A7284">
      <w:pPr>
        <w:pStyle w:val="af4"/>
        <w:ind w:firstLine="708"/>
        <w:rPr>
          <w:rFonts w:eastAsiaTheme="minorEastAsia"/>
          <w:b w:val="0"/>
          <w:bCs/>
          <w:iCs/>
        </w:rPr>
      </w:pPr>
      <w:r w:rsidRPr="008F7F1B">
        <w:rPr>
          <w:rFonts w:eastAsiaTheme="minorEastAsia"/>
          <w:b w:val="0"/>
          <w:bCs/>
          <w:iCs/>
        </w:rPr>
        <w:lastRenderedPageBreak/>
        <w:t>Модель SEIR полезна для описания инфекций с инкубационным периодом, таких как COVID-19.</w:t>
      </w:r>
      <w:r>
        <w:rPr>
          <w:rFonts w:eastAsiaTheme="minorEastAsia"/>
          <w:b w:val="0"/>
          <w:bCs/>
          <w:iCs/>
        </w:rPr>
        <w:t xml:space="preserve"> </w:t>
      </w:r>
      <w:r w:rsidR="00CA6BE8">
        <w:rPr>
          <w:rFonts w:eastAsiaTheme="minorEastAsia"/>
          <w:b w:val="0"/>
          <w:bCs/>
          <w:iCs/>
        </w:rPr>
        <w:t>Предложена</w:t>
      </w:r>
      <w:r w:rsidRPr="008F7F1B">
        <w:rPr>
          <w:rFonts w:eastAsiaTheme="minorEastAsia"/>
          <w:b w:val="0"/>
          <w:bCs/>
          <w:iCs/>
        </w:rPr>
        <w:t xml:space="preserve"> в 1930-х–1950-х годах как усовершенствование модели SIR. Активно применялась во второй половине XX века для анализа заболеваний с инкубационным периодом.</w:t>
      </w:r>
      <w:r w:rsidR="00CA6BE8" w:rsidRPr="00CA6BE8">
        <w:rPr>
          <w:b w:val="0"/>
          <w:bCs/>
        </w:rPr>
        <w:t xml:space="preserve"> </w:t>
      </w:r>
      <w:r w:rsidR="00CA6BE8">
        <w:rPr>
          <w:b w:val="0"/>
          <w:bCs/>
        </w:rPr>
        <w:t>Данной модели соответствует система (5).</w:t>
      </w:r>
    </w:p>
    <w:p w14:paraId="506297C9" w14:textId="4E145C61" w:rsidR="002E4480" w:rsidRPr="004444EF" w:rsidRDefault="002E4480" w:rsidP="002E4480">
      <w:pPr>
        <w:pStyle w:val="af4"/>
        <w:spacing w:before="240" w:after="240"/>
        <w:jc w:val="center"/>
        <w:rPr>
          <w:rFonts w:eastAsiaTheme="minorEastAsia"/>
          <w:b w:val="0"/>
        </w:rPr>
      </w:pPr>
      <w:r>
        <w:rPr>
          <w:rFonts w:eastAsiaTheme="minorEastAsia"/>
          <w:b w:val="0"/>
          <w:szCs w:val="28"/>
        </w:rPr>
        <w:t xml:space="preserve">                    </w:t>
      </w:r>
      <w:r w:rsidR="00C25FDD">
        <w:rPr>
          <w:rFonts w:eastAsiaTheme="minorEastAsia"/>
          <w:b w:val="0"/>
          <w:szCs w:val="28"/>
        </w:rPr>
        <w:t xml:space="preserve"> </w:t>
      </w:r>
      <w:r>
        <w:rPr>
          <w:rFonts w:eastAsiaTheme="minorEastAsia"/>
          <w:b w:val="0"/>
          <w:szCs w:val="28"/>
        </w:rPr>
        <w:t xml:space="preserve"> </w:t>
      </w:r>
      <w:r w:rsidR="00C25FDD">
        <w:rPr>
          <w:rFonts w:eastAsiaTheme="minorEastAsia"/>
          <w:b w:val="0"/>
          <w:szCs w:val="28"/>
        </w:rPr>
        <w:t xml:space="preserve">    </w:t>
      </w:r>
      <w:r>
        <w:rPr>
          <w:rFonts w:eastAsiaTheme="minorEastAsia"/>
          <w:b w:val="0"/>
          <w:szCs w:val="28"/>
        </w:rPr>
        <w:t xml:space="preserve">             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</m:eqArr>
          </m:e>
        </m:d>
      </m:oMath>
      <w:r>
        <w:rPr>
          <w:rFonts w:eastAsiaTheme="minorEastAsia"/>
          <w:b w:val="0"/>
          <w:szCs w:val="28"/>
        </w:rPr>
        <w:t xml:space="preserve"> </w:t>
      </w:r>
      <w:proofErr w:type="gramStart"/>
      <w:r w:rsidRPr="005B5CB0">
        <w:rPr>
          <w:rFonts w:eastAsiaTheme="minorEastAsia"/>
          <w:b w:val="0"/>
        </w:rPr>
        <w:t>,</w:t>
      </w:r>
      <w:r>
        <w:rPr>
          <w:rFonts w:eastAsiaTheme="minorEastAsia"/>
          <w:b w:val="0"/>
        </w:rPr>
        <w:t xml:space="preserve">   </w:t>
      </w:r>
      <w:proofErr w:type="gramEnd"/>
      <w:r>
        <w:rPr>
          <w:rFonts w:eastAsiaTheme="minorEastAsia"/>
          <w:b w:val="0"/>
        </w:rPr>
        <w:t xml:space="preserve">                           </w:t>
      </w:r>
      <w:r w:rsidR="00C25FDD">
        <w:rPr>
          <w:rFonts w:eastAsiaTheme="minorEastAsia"/>
          <w:b w:val="0"/>
        </w:rPr>
        <w:t xml:space="preserve">      </w:t>
      </w:r>
      <w:proofErr w:type="gramStart"/>
      <w:r w:rsidR="00C25FDD">
        <w:rPr>
          <w:rFonts w:eastAsiaTheme="minorEastAsia"/>
          <w:b w:val="0"/>
        </w:rPr>
        <w:t xml:space="preserve"> </w:t>
      </w:r>
      <w:r>
        <w:rPr>
          <w:rFonts w:eastAsiaTheme="minorEastAsia"/>
          <w:b w:val="0"/>
        </w:rPr>
        <w:t xml:space="preserve">  (</w:t>
      </w:r>
      <w:proofErr w:type="gramEnd"/>
      <w:r>
        <w:rPr>
          <w:rFonts w:eastAsiaTheme="minorEastAsia"/>
          <w:b w:val="0"/>
        </w:rPr>
        <w:t>5)</w:t>
      </w:r>
    </w:p>
    <w:p w14:paraId="7165D79A" w14:textId="77777777" w:rsidR="002E4480" w:rsidRDefault="002E4480" w:rsidP="002E4480">
      <w:pPr>
        <w:pStyle w:val="af4"/>
        <w:ind w:firstLine="0"/>
        <w:rPr>
          <w:rFonts w:eastAsiaTheme="minorEastAsia"/>
          <w:b w:val="0"/>
          <w:bCs/>
        </w:rPr>
      </w:pPr>
      <w:r>
        <w:rPr>
          <w:b w:val="0"/>
          <w:b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rPr>
          <w:rFonts w:eastAsiaTheme="minorEastAsia"/>
          <w:b w:val="0"/>
          <w:bCs/>
        </w:rPr>
        <w:t xml:space="preserve"> – скорость передачи инфекции</w:t>
      </w:r>
      <w:r w:rsidRPr="005B5CB0">
        <w:rPr>
          <w:rFonts w:eastAsiaTheme="minorEastAsia"/>
          <w:b w:val="0"/>
          <w:bCs/>
        </w:rPr>
        <w:t>;</w:t>
      </w:r>
    </w:p>
    <w:p w14:paraId="6B0D2A20" w14:textId="77777777" w:rsidR="002E4480" w:rsidRPr="00FA4A61" w:rsidRDefault="002E4480" w:rsidP="002E4480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b w:val="0"/>
          <w:bCs/>
        </w:rPr>
        <w:t xml:space="preserve"> – скорость выздоровления</w:t>
      </w:r>
      <w:r w:rsidRPr="00FA4A61">
        <w:rPr>
          <w:rFonts w:eastAsiaTheme="minorEastAsia"/>
          <w:b w:val="0"/>
          <w:bCs/>
        </w:rPr>
        <w:t>;</w:t>
      </w:r>
    </w:p>
    <w:p w14:paraId="4ACD0E72" w14:textId="41DA68FF" w:rsidR="00CA6BE8" w:rsidRPr="007C4415" w:rsidRDefault="002E4480" w:rsidP="00E40CC0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σ</m:t>
        </m:r>
      </m:oMath>
      <w:r>
        <w:rPr>
          <w:rFonts w:eastAsiaTheme="minorEastAsia"/>
          <w:b w:val="0"/>
          <w:szCs w:val="28"/>
        </w:rPr>
        <w:t xml:space="preserve"> –</w:t>
      </w:r>
      <w:r w:rsidR="00F66B24" w:rsidRPr="001D057B">
        <w:rPr>
          <w:rFonts w:eastAsiaTheme="minorEastAsia"/>
          <w:b w:val="0"/>
          <w:bCs/>
        </w:rPr>
        <w:t xml:space="preserve"> </w:t>
      </w:r>
      <w:r w:rsidR="00F66B24">
        <w:rPr>
          <w:rFonts w:eastAsiaTheme="minorEastAsia"/>
          <w:b w:val="0"/>
          <w:bCs/>
        </w:rPr>
        <w:t>обратная величина инкубационного периода</w:t>
      </w:r>
      <w:r>
        <w:rPr>
          <w:rFonts w:eastAsiaTheme="minorEastAsia"/>
          <w:b w:val="0"/>
          <w:bCs/>
        </w:rPr>
        <w:t>.</w:t>
      </w:r>
    </w:p>
    <w:p w14:paraId="79868D1A" w14:textId="2F6A62B1" w:rsidR="001D057B" w:rsidRPr="00AD188F" w:rsidRDefault="001D057B" w:rsidP="007C4415">
      <w:pPr>
        <w:pStyle w:val="af4"/>
        <w:spacing w:before="480" w:after="480"/>
        <w:outlineLvl w:val="2"/>
      </w:pPr>
      <w:bookmarkStart w:id="17" w:name="_Toc197650301"/>
      <w:r w:rsidRPr="00AD188F">
        <w:t>1.</w:t>
      </w:r>
      <w:r w:rsidR="00AD48D6" w:rsidRPr="00AD188F">
        <w:t>2</w:t>
      </w:r>
      <w:r w:rsidRPr="00AD188F">
        <w:t>.</w:t>
      </w:r>
      <w:r w:rsidR="00E76CA2" w:rsidRPr="00AD188F">
        <w:t>6</w:t>
      </w:r>
      <w:r w:rsidRPr="00AD188F">
        <w:t xml:space="preserve"> </w:t>
      </w:r>
      <w:r w:rsidRPr="00AD188F">
        <w:rPr>
          <w:lang w:val="en-US"/>
        </w:rPr>
        <w:t>MSEIR</w:t>
      </w:r>
      <w:r w:rsidRPr="00AD188F">
        <w:t>-модель</w:t>
      </w:r>
      <w:bookmarkEnd w:id="17"/>
    </w:p>
    <w:p w14:paraId="29CE15D5" w14:textId="77777777" w:rsidR="00067F06" w:rsidRDefault="00D35B2B" w:rsidP="0080015F">
      <w:pPr>
        <w:pStyle w:val="af4"/>
        <w:ind w:firstLine="708"/>
        <w:rPr>
          <w:b w:val="0"/>
          <w:bCs/>
        </w:rPr>
      </w:pPr>
      <w:r>
        <w:rPr>
          <w:b w:val="0"/>
          <w:bCs/>
        </w:rPr>
        <w:t xml:space="preserve">Данная модель является </w:t>
      </w:r>
      <w:r w:rsidRPr="00D35B2B">
        <w:rPr>
          <w:b w:val="0"/>
          <w:bCs/>
        </w:rPr>
        <w:t>расширение S</w:t>
      </w:r>
      <w:r>
        <w:rPr>
          <w:b w:val="0"/>
          <w:bCs/>
          <w:lang w:val="en-US"/>
        </w:rPr>
        <w:t>E</w:t>
      </w:r>
      <w:r w:rsidRPr="00D35B2B">
        <w:rPr>
          <w:b w:val="0"/>
          <w:bCs/>
        </w:rPr>
        <w:t>IR-модели</w:t>
      </w:r>
      <w:r>
        <w:rPr>
          <w:b w:val="0"/>
          <w:bCs/>
        </w:rPr>
        <w:t xml:space="preserve">, в которой добавляется группа </w:t>
      </w:r>
      <w:r>
        <w:rPr>
          <w:b w:val="0"/>
          <w:bCs/>
          <w:lang w:val="en-US"/>
        </w:rPr>
        <w:t>M</w:t>
      </w:r>
      <w:r>
        <w:rPr>
          <w:b w:val="0"/>
          <w:bCs/>
        </w:rPr>
        <w:t xml:space="preserve"> (</w:t>
      </w:r>
      <w:proofErr w:type="spellStart"/>
      <w:r w:rsidRPr="00D35B2B">
        <w:rPr>
          <w:b w:val="0"/>
          <w:bCs/>
        </w:rPr>
        <w:t>Maternal</w:t>
      </w:r>
      <w:proofErr w:type="spellEnd"/>
      <w:r w:rsidRPr="00D35B2B">
        <w:rPr>
          <w:b w:val="0"/>
          <w:bCs/>
        </w:rPr>
        <w:t xml:space="preserve"> </w:t>
      </w:r>
      <w:proofErr w:type="spellStart"/>
      <w:r w:rsidRPr="00D35B2B">
        <w:rPr>
          <w:b w:val="0"/>
          <w:bCs/>
        </w:rPr>
        <w:t>immunity</w:t>
      </w:r>
      <w:proofErr w:type="spellEnd"/>
      <w:r>
        <w:rPr>
          <w:b w:val="0"/>
          <w:bCs/>
        </w:rPr>
        <w:t>), представляющая новорожденных с пассивным иммунитетом, получивших антитела от матери.</w:t>
      </w:r>
      <w:r w:rsidR="00EF2D11">
        <w:rPr>
          <w:b w:val="0"/>
          <w:bCs/>
        </w:rPr>
        <w:t xml:space="preserve"> </w:t>
      </w:r>
      <w:r w:rsidR="00067F06">
        <w:rPr>
          <w:b w:val="0"/>
          <w:bCs/>
        </w:rPr>
        <w:t>Схема данной модели показана на рисунке 6.</w:t>
      </w:r>
    </w:p>
    <w:p w14:paraId="3B0B23F7" w14:textId="33B78FF1" w:rsidR="00067F06" w:rsidRDefault="00067F06" w:rsidP="00067F06">
      <w:pPr>
        <w:pStyle w:val="af4"/>
        <w:ind w:firstLine="708"/>
        <w:jc w:val="center"/>
        <w:rPr>
          <w:b w:val="0"/>
          <w:bCs/>
        </w:rPr>
      </w:pPr>
      <w:r w:rsidRPr="00067F06">
        <w:rPr>
          <w:b w:val="0"/>
          <w:bCs/>
          <w:noProof/>
        </w:rPr>
        <w:drawing>
          <wp:inline distT="0" distB="0" distL="0" distR="0" wp14:anchorId="2419D8A2" wp14:editId="52C91603">
            <wp:extent cx="4419600" cy="844104"/>
            <wp:effectExtent l="0" t="0" r="0" b="0"/>
            <wp:docPr id="753146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46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167" cy="8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3CB8" w14:textId="32A3AD35" w:rsidR="00067F06" w:rsidRDefault="00067F06" w:rsidP="0055766E">
      <w:pPr>
        <w:pStyle w:val="af4"/>
        <w:ind w:firstLine="708"/>
        <w:jc w:val="center"/>
        <w:rPr>
          <w:b w:val="0"/>
          <w:bCs/>
        </w:rPr>
      </w:pPr>
      <w:r>
        <w:rPr>
          <w:b w:val="0"/>
          <w:bCs/>
        </w:rPr>
        <w:t xml:space="preserve">Рисунок 6 – </w:t>
      </w:r>
      <w:r>
        <w:rPr>
          <w:b w:val="0"/>
          <w:bCs/>
          <w:lang w:val="en-US"/>
        </w:rPr>
        <w:t>MSEIR</w:t>
      </w:r>
      <w:r>
        <w:rPr>
          <w:b w:val="0"/>
          <w:bCs/>
        </w:rPr>
        <w:t>-модель</w:t>
      </w:r>
    </w:p>
    <w:p w14:paraId="174D56C5" w14:textId="622857E8" w:rsidR="0080015F" w:rsidRDefault="00EF2D11" w:rsidP="0080015F">
      <w:pPr>
        <w:pStyle w:val="af4"/>
        <w:ind w:firstLine="708"/>
        <w:rPr>
          <w:rFonts w:eastAsiaTheme="minorEastAsia"/>
          <w:b w:val="0"/>
          <w:bCs/>
          <w:iCs/>
        </w:rPr>
      </w:pPr>
      <w:r>
        <w:rPr>
          <w:b w:val="0"/>
          <w:bCs/>
          <w:lang w:val="en-US"/>
        </w:rPr>
        <w:t>MSEIR</w:t>
      </w:r>
      <w:r>
        <w:rPr>
          <w:b w:val="0"/>
          <w:bCs/>
        </w:rPr>
        <w:t>-модель наиболее эффективна при моделировании таких инфекций как корь</w:t>
      </w:r>
      <w:r w:rsidRPr="00EF2D11">
        <w:rPr>
          <w:b w:val="0"/>
          <w:bCs/>
        </w:rPr>
        <w:t xml:space="preserve">, краснуха, коклюш </w:t>
      </w:r>
      <w:r>
        <w:rPr>
          <w:b w:val="0"/>
          <w:bCs/>
        </w:rPr>
        <w:t>и другие</w:t>
      </w:r>
      <w:r w:rsidRPr="00EF2D11">
        <w:rPr>
          <w:b w:val="0"/>
          <w:bCs/>
        </w:rPr>
        <w:t xml:space="preserve"> детские заболевания, при которых материнский иммунитет играет </w:t>
      </w:r>
      <w:r w:rsidR="00EC5316">
        <w:rPr>
          <w:b w:val="0"/>
          <w:bCs/>
        </w:rPr>
        <w:t xml:space="preserve">важную </w:t>
      </w:r>
      <w:r w:rsidRPr="00EF2D11">
        <w:rPr>
          <w:b w:val="0"/>
          <w:bCs/>
        </w:rPr>
        <w:t>роль в первые месяцы жизни</w:t>
      </w:r>
      <w:r w:rsidR="00EC5316">
        <w:rPr>
          <w:b w:val="0"/>
          <w:bCs/>
        </w:rPr>
        <w:t xml:space="preserve"> младенца</w:t>
      </w:r>
      <w:r w:rsidRPr="00EF2D11">
        <w:rPr>
          <w:b w:val="0"/>
          <w:bCs/>
        </w:rPr>
        <w:t>.</w:t>
      </w:r>
      <w:r w:rsidR="0080015F" w:rsidRPr="0080015F">
        <w:rPr>
          <w:b w:val="0"/>
          <w:bCs/>
        </w:rPr>
        <w:t xml:space="preserve"> </w:t>
      </w:r>
      <w:r w:rsidR="0080015F">
        <w:rPr>
          <w:b w:val="0"/>
          <w:bCs/>
        </w:rPr>
        <w:t>Данной модели соответствует система (6).</w:t>
      </w:r>
    </w:p>
    <w:p w14:paraId="778E7250" w14:textId="7C4E9E62" w:rsidR="0080015F" w:rsidRPr="004444EF" w:rsidRDefault="0080015F" w:rsidP="0080015F">
      <w:pPr>
        <w:pStyle w:val="af4"/>
        <w:spacing w:before="240" w:after="240"/>
        <w:jc w:val="center"/>
        <w:rPr>
          <w:rFonts w:eastAsiaTheme="minorEastAsia"/>
          <w:b w:val="0"/>
        </w:rPr>
      </w:pPr>
      <w:r>
        <w:rPr>
          <w:rFonts w:eastAsiaTheme="minorEastAsia"/>
          <w:b w:val="0"/>
          <w:szCs w:val="28"/>
        </w:rPr>
        <w:lastRenderedPageBreak/>
        <w:t xml:space="preserve">                           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=μ*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-ν*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 xml:space="preserve">- 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</m:eqArr>
          </m:e>
        </m:d>
      </m:oMath>
      <w:r>
        <w:rPr>
          <w:rFonts w:eastAsiaTheme="minorEastAsia"/>
          <w:b w:val="0"/>
          <w:szCs w:val="28"/>
        </w:rPr>
        <w:t xml:space="preserve"> </w:t>
      </w:r>
      <w:proofErr w:type="gramStart"/>
      <w:r w:rsidRPr="005B5CB0">
        <w:rPr>
          <w:rFonts w:eastAsiaTheme="minorEastAsia"/>
          <w:b w:val="0"/>
        </w:rPr>
        <w:t>,</w:t>
      </w:r>
      <w:r>
        <w:rPr>
          <w:rFonts w:eastAsiaTheme="minorEastAsia"/>
          <w:b w:val="0"/>
        </w:rPr>
        <w:t xml:space="preserve">   </w:t>
      </w:r>
      <w:proofErr w:type="gramEnd"/>
      <w:r>
        <w:rPr>
          <w:rFonts w:eastAsiaTheme="minorEastAsia"/>
          <w:b w:val="0"/>
        </w:rPr>
        <w:t xml:space="preserve">                          </w:t>
      </w:r>
      <w:proofErr w:type="gramStart"/>
      <w:r>
        <w:rPr>
          <w:rFonts w:eastAsiaTheme="minorEastAsia"/>
          <w:b w:val="0"/>
        </w:rPr>
        <w:t xml:space="preserve">   (</w:t>
      </w:r>
      <w:proofErr w:type="gramEnd"/>
      <w:r>
        <w:rPr>
          <w:rFonts w:eastAsiaTheme="minorEastAsia"/>
          <w:b w:val="0"/>
        </w:rPr>
        <w:t>6)</w:t>
      </w:r>
    </w:p>
    <w:p w14:paraId="2EC45210" w14:textId="77777777" w:rsidR="0080015F" w:rsidRDefault="0080015F" w:rsidP="0080015F">
      <w:pPr>
        <w:pStyle w:val="af4"/>
        <w:ind w:firstLine="0"/>
        <w:rPr>
          <w:rFonts w:eastAsiaTheme="minorEastAsia"/>
          <w:b w:val="0"/>
          <w:bCs/>
        </w:rPr>
      </w:pPr>
      <w:r>
        <w:rPr>
          <w:b w:val="0"/>
          <w:b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rPr>
          <w:rFonts w:eastAsiaTheme="minorEastAsia"/>
          <w:b w:val="0"/>
          <w:bCs/>
        </w:rPr>
        <w:t xml:space="preserve"> – скорость передачи инфекции</w:t>
      </w:r>
      <w:r w:rsidRPr="005B5CB0">
        <w:rPr>
          <w:rFonts w:eastAsiaTheme="minorEastAsia"/>
          <w:b w:val="0"/>
          <w:bCs/>
        </w:rPr>
        <w:t>;</w:t>
      </w:r>
    </w:p>
    <w:p w14:paraId="3C8CF1FA" w14:textId="77777777" w:rsidR="0080015F" w:rsidRPr="00FA4A61" w:rsidRDefault="0080015F" w:rsidP="0080015F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b w:val="0"/>
          <w:bCs/>
        </w:rPr>
        <w:t xml:space="preserve"> – скорость выздоровления</w:t>
      </w:r>
      <w:r w:rsidRPr="00FA4A61">
        <w:rPr>
          <w:rFonts w:eastAsiaTheme="minorEastAsia"/>
          <w:b w:val="0"/>
          <w:bCs/>
        </w:rPr>
        <w:t>;</w:t>
      </w:r>
    </w:p>
    <w:p w14:paraId="5DF14DA1" w14:textId="77777777" w:rsidR="00E52EC8" w:rsidRDefault="0080015F" w:rsidP="0080015F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σ</m:t>
        </m:r>
      </m:oMath>
      <w:r>
        <w:rPr>
          <w:rFonts w:eastAsiaTheme="minorEastAsia"/>
          <w:b w:val="0"/>
          <w:szCs w:val="28"/>
        </w:rPr>
        <w:t xml:space="preserve"> –</w:t>
      </w:r>
      <w:r w:rsidRPr="001D057B">
        <w:rPr>
          <w:rFonts w:eastAsiaTheme="minorEastAsia"/>
          <w:b w:val="0"/>
          <w:bCs/>
        </w:rPr>
        <w:t xml:space="preserve"> </w:t>
      </w:r>
      <w:r w:rsidR="00E52EC8">
        <w:rPr>
          <w:rFonts w:eastAsiaTheme="minorEastAsia"/>
          <w:b w:val="0"/>
          <w:bCs/>
        </w:rPr>
        <w:t>скорость перехода из инкубационного периода в инфекционный</w:t>
      </w:r>
      <w:r w:rsidR="00E52EC8" w:rsidRPr="00E52EC8">
        <w:rPr>
          <w:rFonts w:eastAsiaTheme="minorEastAsia"/>
          <w:b w:val="0"/>
          <w:bCs/>
        </w:rPr>
        <w:t>;</w:t>
      </w:r>
    </w:p>
    <w:p w14:paraId="186B8CD8" w14:textId="77777777" w:rsidR="00E52EC8" w:rsidRPr="00E52EC8" w:rsidRDefault="00E52EC8" w:rsidP="0080015F">
      <w:pPr>
        <w:pStyle w:val="af4"/>
        <w:ind w:firstLine="0"/>
        <w:rPr>
          <w:rFonts w:eastAsiaTheme="minorEastAsia"/>
          <w:b w:val="0"/>
          <w:bCs/>
        </w:rPr>
      </w:pPr>
      <w:r w:rsidRPr="00E52EC8"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μ</m:t>
        </m:r>
      </m:oMath>
      <w:r w:rsidRPr="00E52EC8">
        <w:rPr>
          <w:rFonts w:eastAsiaTheme="minorEastAsia"/>
          <w:b w:val="0"/>
          <w:bCs/>
        </w:rPr>
        <w:t xml:space="preserve"> – </w:t>
      </w:r>
      <w:r>
        <w:rPr>
          <w:rFonts w:eastAsiaTheme="minorEastAsia"/>
          <w:b w:val="0"/>
          <w:bCs/>
        </w:rPr>
        <w:t>естественная смертность</w:t>
      </w:r>
      <w:r w:rsidRPr="00E52EC8">
        <w:rPr>
          <w:rFonts w:eastAsiaTheme="minorEastAsia"/>
          <w:b w:val="0"/>
          <w:bCs/>
        </w:rPr>
        <w:t>/</w:t>
      </w:r>
      <w:r>
        <w:rPr>
          <w:rFonts w:eastAsiaTheme="minorEastAsia"/>
          <w:b w:val="0"/>
          <w:bCs/>
        </w:rPr>
        <w:t>рождаемость</w:t>
      </w:r>
      <w:r w:rsidRPr="00E52EC8">
        <w:rPr>
          <w:rFonts w:eastAsiaTheme="minorEastAsia"/>
          <w:b w:val="0"/>
          <w:bCs/>
        </w:rPr>
        <w:t>;</w:t>
      </w:r>
    </w:p>
    <w:p w14:paraId="5B095C9D" w14:textId="77777777" w:rsidR="00E52EC8" w:rsidRPr="00E52EC8" w:rsidRDefault="00E52EC8" w:rsidP="0080015F">
      <w:pPr>
        <w:pStyle w:val="af4"/>
        <w:ind w:firstLine="0"/>
        <w:rPr>
          <w:rFonts w:eastAsiaTheme="minorEastAsia"/>
          <w:b w:val="0"/>
          <w:bCs/>
        </w:rPr>
      </w:pPr>
      <w:r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  <w:b w:val="0"/>
          <w:bCs/>
        </w:rPr>
        <w:t xml:space="preserve"> – скорость потери материнского иммунитета</w:t>
      </w:r>
      <w:r w:rsidRPr="00E52EC8">
        <w:rPr>
          <w:rFonts w:eastAsiaTheme="minorEastAsia"/>
          <w:b w:val="0"/>
          <w:bCs/>
        </w:rPr>
        <w:t>;</w:t>
      </w:r>
    </w:p>
    <w:p w14:paraId="36EBA8EC" w14:textId="77777777" w:rsidR="00A42C9A" w:rsidRPr="00A42C9A" w:rsidRDefault="00E52EC8" w:rsidP="0080015F">
      <w:pPr>
        <w:pStyle w:val="af4"/>
        <w:ind w:firstLine="0"/>
        <w:rPr>
          <w:rFonts w:eastAsiaTheme="minorEastAsia"/>
          <w:b w:val="0"/>
          <w:szCs w:val="28"/>
        </w:rPr>
      </w:pPr>
      <w:r>
        <w:rPr>
          <w:rFonts w:eastAsiaTheme="minorEastAsia"/>
          <w:b w:val="0"/>
          <w:bCs/>
        </w:rPr>
        <w:t xml:space="preserve">     </w:t>
      </w:r>
      <w:r w:rsidRPr="00E76CA2">
        <w:rPr>
          <w:rFonts w:eastAsiaTheme="minorEastAsia"/>
          <w:b w:val="0"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ν</m:t>
        </m:r>
      </m:oMath>
      <w:r>
        <w:rPr>
          <w:rFonts w:eastAsiaTheme="minorEastAsia"/>
          <w:b w:val="0"/>
          <w:szCs w:val="28"/>
        </w:rPr>
        <w:t xml:space="preserve"> – смертность от болезни</w:t>
      </w:r>
      <w:r w:rsidR="00A42C9A" w:rsidRPr="00A42C9A">
        <w:rPr>
          <w:rFonts w:eastAsiaTheme="minorEastAsia"/>
          <w:b w:val="0"/>
          <w:szCs w:val="28"/>
        </w:rPr>
        <w:t>;</w:t>
      </w:r>
    </w:p>
    <w:p w14:paraId="062BC636" w14:textId="4D84FC15" w:rsidR="0080015F" w:rsidRDefault="00A42C9A" w:rsidP="0080015F">
      <w:pPr>
        <w:pStyle w:val="af4"/>
        <w:ind w:firstLine="0"/>
        <w:rPr>
          <w:rFonts w:eastAsiaTheme="minorEastAsia"/>
          <w:b w:val="0"/>
          <w:bCs/>
        </w:rPr>
      </w:pPr>
      <w:r w:rsidRPr="00A42C9A">
        <w:rPr>
          <w:rFonts w:eastAsiaTheme="minorEastAsia"/>
          <w:b w:val="0"/>
          <w:szCs w:val="28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N</m:t>
        </m:r>
      </m:oMath>
      <w:r>
        <w:rPr>
          <w:rFonts w:eastAsiaTheme="minorEastAsia"/>
          <w:b w:val="0"/>
          <w:szCs w:val="28"/>
        </w:rPr>
        <w:t xml:space="preserve"> – общее количество населения</w:t>
      </w:r>
      <w:r w:rsidR="0080015F">
        <w:rPr>
          <w:rFonts w:eastAsiaTheme="minorEastAsia"/>
          <w:b w:val="0"/>
          <w:bCs/>
        </w:rPr>
        <w:t>.</w:t>
      </w:r>
    </w:p>
    <w:p w14:paraId="4C03EFDD" w14:textId="30846B27" w:rsidR="00E76CA2" w:rsidRPr="00AD188F" w:rsidRDefault="00E76CA2" w:rsidP="007C4415">
      <w:pPr>
        <w:pStyle w:val="af4"/>
        <w:spacing w:before="480" w:after="480"/>
        <w:outlineLvl w:val="2"/>
      </w:pPr>
      <w:bookmarkStart w:id="18" w:name="_Toc197650302"/>
      <w:r w:rsidRPr="00AD188F">
        <w:t>1.</w:t>
      </w:r>
      <w:r w:rsidR="00AD48D6" w:rsidRPr="00AD188F">
        <w:t>2</w:t>
      </w:r>
      <w:r w:rsidRPr="00AD188F">
        <w:t xml:space="preserve">.7 </w:t>
      </w:r>
      <w:r w:rsidRPr="00AD188F">
        <w:rPr>
          <w:lang w:val="en-US"/>
        </w:rPr>
        <w:t>M</w:t>
      </w:r>
      <w:r w:rsidRPr="00AD188F">
        <w:t>-модель (</w:t>
      </w:r>
      <w:r w:rsidRPr="00AD188F">
        <w:rPr>
          <w:lang w:val="en-US"/>
        </w:rPr>
        <w:t>Multi</w:t>
      </w:r>
      <w:r w:rsidRPr="00AD188F">
        <w:t>-</w:t>
      </w:r>
      <w:r w:rsidRPr="00AD188F">
        <w:rPr>
          <w:lang w:val="en-US"/>
        </w:rPr>
        <w:t>stage</w:t>
      </w:r>
      <w:r w:rsidRPr="00AD188F">
        <w:t>)</w:t>
      </w:r>
      <w:bookmarkEnd w:id="18"/>
    </w:p>
    <w:p w14:paraId="47D18BB3" w14:textId="77777777" w:rsidR="00FC35B4" w:rsidRDefault="00A42C9A" w:rsidP="008E12BA">
      <w:pPr>
        <w:pStyle w:val="af4"/>
        <w:spacing w:before="240" w:after="240"/>
        <w:rPr>
          <w:b w:val="0"/>
          <w:bCs/>
        </w:rPr>
      </w:pPr>
      <w:r>
        <w:rPr>
          <w:b w:val="0"/>
          <w:bCs/>
        </w:rPr>
        <w:t>Для</w:t>
      </w:r>
      <w:r w:rsidRPr="00A42C9A">
        <w:rPr>
          <w:b w:val="0"/>
          <w:bCs/>
        </w:rPr>
        <w:t xml:space="preserve"> более точного прогнозирования и управления эпидемическим процессом требуется более гибкий инструмент, учитывающий формы инфекции (легкие, среднетяжелые, тяжелые) и варианты вмешательства. Таким инструментом является М-модель (Multi-</w:t>
      </w:r>
      <w:proofErr w:type="spellStart"/>
      <w:r w:rsidRPr="00A42C9A">
        <w:rPr>
          <w:b w:val="0"/>
          <w:bCs/>
        </w:rPr>
        <w:t>stage</w:t>
      </w:r>
      <w:proofErr w:type="spellEnd"/>
      <w:r w:rsidRPr="00A42C9A">
        <w:rPr>
          <w:b w:val="0"/>
          <w:bCs/>
        </w:rPr>
        <w:t xml:space="preserve">), являющаяся современным методом эпидемиологического прогнозирования с элементами управленческой направленности. </w:t>
      </w:r>
      <w:r w:rsidR="00FC35B4">
        <w:rPr>
          <w:b w:val="0"/>
          <w:bCs/>
        </w:rPr>
        <w:t>Схема данной модели показана на рисунке 7.</w:t>
      </w:r>
    </w:p>
    <w:p w14:paraId="268169A0" w14:textId="703C6CED" w:rsidR="00FC35B4" w:rsidRDefault="00FC35B4" w:rsidP="00FC35B4">
      <w:pPr>
        <w:pStyle w:val="af4"/>
        <w:spacing w:before="240" w:after="240"/>
        <w:jc w:val="center"/>
        <w:rPr>
          <w:b w:val="0"/>
          <w:bCs/>
        </w:rPr>
      </w:pPr>
      <w:r w:rsidRPr="00FC35B4">
        <w:rPr>
          <w:b w:val="0"/>
          <w:bCs/>
          <w:noProof/>
        </w:rPr>
        <w:drawing>
          <wp:inline distT="0" distB="0" distL="0" distR="0" wp14:anchorId="592BA5A0" wp14:editId="3897821A">
            <wp:extent cx="5038725" cy="1135882"/>
            <wp:effectExtent l="0" t="0" r="0" b="7620"/>
            <wp:docPr id="196974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49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304" cy="113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7459" w14:textId="2AE094CD" w:rsidR="00FC35B4" w:rsidRPr="00FC35B4" w:rsidRDefault="00FC35B4" w:rsidP="00FC35B4">
      <w:pPr>
        <w:pStyle w:val="af4"/>
        <w:spacing w:before="240" w:after="240"/>
        <w:jc w:val="center"/>
        <w:rPr>
          <w:b w:val="0"/>
          <w:bCs/>
        </w:rPr>
      </w:pPr>
      <w:r>
        <w:rPr>
          <w:b w:val="0"/>
          <w:bCs/>
        </w:rPr>
        <w:t xml:space="preserve">Рисунок 7 – </w:t>
      </w:r>
      <w:r>
        <w:rPr>
          <w:b w:val="0"/>
          <w:bCs/>
          <w:lang w:val="en-US"/>
        </w:rPr>
        <w:t>M</w:t>
      </w:r>
      <w:r>
        <w:rPr>
          <w:b w:val="0"/>
          <w:bCs/>
        </w:rPr>
        <w:t>-модель</w:t>
      </w:r>
    </w:p>
    <w:p w14:paraId="20F72348" w14:textId="4CE9201A" w:rsidR="00A42C9A" w:rsidRPr="008E12BA" w:rsidRDefault="00A42C9A" w:rsidP="008E12BA">
      <w:pPr>
        <w:pStyle w:val="af4"/>
        <w:spacing w:before="240" w:after="240"/>
        <w:rPr>
          <w:b w:val="0"/>
          <w:bCs/>
        </w:rPr>
      </w:pPr>
      <w:r w:rsidRPr="00A42C9A">
        <w:rPr>
          <w:b w:val="0"/>
          <w:bCs/>
        </w:rPr>
        <w:lastRenderedPageBreak/>
        <w:t xml:space="preserve">Особенностью данной модели является комплексный учет </w:t>
      </w:r>
      <w:proofErr w:type="spellStart"/>
      <w:r w:rsidRPr="00A42C9A">
        <w:rPr>
          <w:b w:val="0"/>
          <w:bCs/>
        </w:rPr>
        <w:t>многостадийности</w:t>
      </w:r>
      <w:proofErr w:type="spellEnd"/>
      <w:r w:rsidRPr="00A42C9A">
        <w:rPr>
          <w:b w:val="0"/>
          <w:bCs/>
        </w:rPr>
        <w:t xml:space="preserve"> эпидемиологического процесса и соответствующих стратегий вмешательства: карантинные ограничения и вакцинацию. В отличие от традиционных подходов, принципиально важным является динамический характер модели, сочетая в себе функции прогнозирования и выработки управленческих решений, а также обеспечивающий возможность корректировки ключевых параметров на разных этапах распространения инфекции.</w:t>
      </w:r>
    </w:p>
    <w:p w14:paraId="1174D8F1" w14:textId="2C80FA5E" w:rsidR="00AB550C" w:rsidRPr="00AB550C" w:rsidRDefault="001F4FDE" w:rsidP="00AB550C">
      <w:pPr>
        <w:pStyle w:val="af4"/>
        <w:spacing w:before="240" w:after="240"/>
        <w:divId w:val="1583178654"/>
        <w:rPr>
          <w:rFonts w:ascii="Cambria Math" w:hAnsi="Cambria Math"/>
          <w:b w:val="0"/>
        </w:rPr>
      </w:pPr>
      <w:r>
        <w:rPr>
          <w:rFonts w:eastAsiaTheme="minorEastAsia"/>
          <w:bCs/>
          <w:iCs/>
        </w:rPr>
        <w:t xml:space="preserve">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iCs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βS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                    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βS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          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          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γR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             </m:t>
                </m:r>
              </m:e>
            </m:eqArr>
          </m:e>
        </m:d>
      </m:oMath>
      <w:r w:rsidR="00AB550C" w:rsidRPr="00AB550C">
        <w:rPr>
          <w:rFonts w:ascii="Cambria Math" w:eastAsiaTheme="minorEastAsia" w:hAnsi="Cambria Math"/>
          <w:bCs/>
          <w:iCs/>
        </w:rPr>
        <w:t xml:space="preserve">  </w:t>
      </w:r>
      <w:proofErr w:type="gramStart"/>
      <w:r w:rsidR="00AB550C" w:rsidRPr="00AB550C">
        <w:rPr>
          <w:rFonts w:ascii="Cambria Math" w:eastAsiaTheme="minorEastAsia" w:hAnsi="Cambria Math"/>
          <w:b w:val="0"/>
        </w:rPr>
        <w:t xml:space="preserve">,   </w:t>
      </w:r>
      <w:proofErr w:type="gramEnd"/>
      <w:r w:rsidR="00AB550C" w:rsidRPr="00AB550C">
        <w:rPr>
          <w:rFonts w:ascii="Cambria Math" w:eastAsiaTheme="minorEastAsia" w:hAnsi="Cambria Math"/>
          <w:b w:val="0"/>
        </w:rPr>
        <w:t xml:space="preserve">        </w:t>
      </w:r>
      <w:r>
        <w:rPr>
          <w:rFonts w:ascii="Cambria Math" w:eastAsiaTheme="minorEastAsia" w:hAnsi="Cambria Math"/>
          <w:b w:val="0"/>
        </w:rPr>
        <w:t xml:space="preserve">                                          </w:t>
      </w:r>
      <w:proofErr w:type="gramStart"/>
      <w:r>
        <w:rPr>
          <w:rFonts w:ascii="Cambria Math" w:eastAsiaTheme="minorEastAsia" w:hAnsi="Cambria Math"/>
          <w:b w:val="0"/>
        </w:rPr>
        <w:t xml:space="preserve">  </w:t>
      </w:r>
      <w:r w:rsidR="00AB550C" w:rsidRPr="00AB550C">
        <w:rPr>
          <w:rFonts w:ascii="Cambria Math" w:eastAsiaTheme="minorEastAsia" w:hAnsi="Cambria Math"/>
          <w:b w:val="0"/>
        </w:rPr>
        <w:t xml:space="preserve"> (</w:t>
      </w:r>
      <w:proofErr w:type="gramEnd"/>
      <w:r w:rsidR="00AB550C" w:rsidRPr="00AB550C">
        <w:rPr>
          <w:rFonts w:ascii="Cambria Math" w:eastAsiaTheme="minorEastAsia" w:hAnsi="Cambria Math"/>
          <w:b w:val="0"/>
        </w:rPr>
        <w:t>7)</w:t>
      </w:r>
    </w:p>
    <w:p w14:paraId="439433BD" w14:textId="2D04F12D" w:rsidR="00131EC6" w:rsidRPr="00131EC6" w:rsidRDefault="00131EC6" w:rsidP="00131EC6">
      <w:pPr>
        <w:pStyle w:val="af4"/>
        <w:ind w:firstLine="0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t>г</w:t>
      </w:r>
      <w:r w:rsidRPr="00131EC6">
        <w:rPr>
          <w:rFonts w:cs="Times New Roman"/>
          <w:b w:val="0"/>
          <w:bCs/>
        </w:rPr>
        <w:t>де β — скорость заражения;</w:t>
      </w:r>
    </w:p>
    <w:p w14:paraId="2349C309" w14:textId="77777777" w:rsidR="00BE19FC" w:rsidRDefault="00131EC6" w:rsidP="00BE19FC">
      <w:pPr>
        <w:pStyle w:val="af4"/>
        <w:ind w:firstLine="0"/>
        <w:rPr>
          <w:rFonts w:cs="Times New Roman"/>
          <w:b w:val="0"/>
          <w:bCs/>
        </w:rPr>
      </w:pPr>
      <w:r>
        <w:rPr>
          <w:rFonts w:eastAsiaTheme="minorEastAsia" w:cs="Times New Roman"/>
          <w:b w:val="0"/>
          <w:bCs/>
          <w:iCs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b w:val="0"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131EC6">
        <w:rPr>
          <w:rFonts w:cs="Times New Roman"/>
          <w:b w:val="0"/>
          <w:bCs/>
        </w:rPr>
        <w:t xml:space="preserve"> — скорость перехода между стадиями инфекции;</w:t>
      </w:r>
    </w:p>
    <w:p w14:paraId="1C4C7F6A" w14:textId="49E67D50" w:rsidR="00131EC6" w:rsidRPr="00131EC6" w:rsidRDefault="00BE19FC" w:rsidP="00BE19FC">
      <w:pPr>
        <w:pStyle w:val="af4"/>
        <w:ind w:firstLine="0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t xml:space="preserve">       </w:t>
      </w:r>
      <w:r w:rsidR="00131EC6" w:rsidRPr="00131EC6">
        <w:rPr>
          <w:rFonts w:cs="Times New Roman"/>
          <w:b w:val="0"/>
          <w:bCs/>
        </w:rPr>
        <w:t>γ — скорость потери иммунитета.</w:t>
      </w:r>
    </w:p>
    <w:p w14:paraId="37084CE3" w14:textId="64B6E85E" w:rsidR="00F34645" w:rsidRPr="00AD188F" w:rsidRDefault="00F34645" w:rsidP="007C4415">
      <w:pPr>
        <w:pStyle w:val="af4"/>
        <w:spacing w:before="480" w:after="480"/>
        <w:outlineLvl w:val="1"/>
      </w:pPr>
      <w:bookmarkStart w:id="19" w:name="_Toc197650303"/>
      <w:r w:rsidRPr="00AD188F">
        <w:t>1.</w:t>
      </w:r>
      <w:r w:rsidR="00AD48D6" w:rsidRPr="00AD188F">
        <w:t>3</w:t>
      </w:r>
      <w:r w:rsidRPr="00AD188F">
        <w:t xml:space="preserve"> Постановка задачи</w:t>
      </w:r>
      <w:bookmarkEnd w:id="19"/>
    </w:p>
    <w:p w14:paraId="6D306FFC" w14:textId="4F27F74D" w:rsidR="000F1440" w:rsidRPr="000F1440" w:rsidRDefault="000F1440" w:rsidP="000F1440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В связи со стремительным распространением инфекционных заболеваний и повышенной мобильности населения приобретает особую актуальность разработка и анализ математических моделей, отражающих динамику эпидемических процессов. Данные модели не только позволяют прогнозировать развитие эпидемиологической ситуации, но и оценивать эффективность различных мер общественного здравоохранения – таких как вакцинация, карантинные мероприятия и ограничения на передвижение.</w:t>
      </w:r>
    </w:p>
    <w:p w14:paraId="50C3754F" w14:textId="7B702EBC" w:rsidR="000F1440" w:rsidRPr="000F1440" w:rsidRDefault="000F1440" w:rsidP="000F1440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 xml:space="preserve">Целью данной работы является разработка программной реализации классических и модифицированных моделей математической </w:t>
      </w:r>
      <w:proofErr w:type="spellStart"/>
      <w:r w:rsidRPr="000F1440">
        <w:rPr>
          <w:b w:val="0"/>
          <w:bCs/>
          <w:szCs w:val="28"/>
        </w:rPr>
        <w:t>эпидемиологиис</w:t>
      </w:r>
      <w:proofErr w:type="spellEnd"/>
      <w:r w:rsidRPr="000F1440">
        <w:rPr>
          <w:b w:val="0"/>
          <w:bCs/>
          <w:szCs w:val="28"/>
        </w:rPr>
        <w:t xml:space="preserve"> </w:t>
      </w:r>
      <w:r w:rsidRPr="000F1440">
        <w:rPr>
          <w:b w:val="0"/>
          <w:bCs/>
          <w:szCs w:val="28"/>
        </w:rPr>
        <w:lastRenderedPageBreak/>
        <w:t>последующим численным решением соответствующих систем дифференциальных уравнений и сравнительным анализом полученных результатов.</w:t>
      </w:r>
    </w:p>
    <w:p w14:paraId="5AB3EEF6" w14:textId="765AFCA9" w:rsidR="000F1440" w:rsidRDefault="000F1440" w:rsidP="000F1440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 xml:space="preserve">Для достижения поставленной цели </w:t>
      </w:r>
      <w:r>
        <w:rPr>
          <w:b w:val="0"/>
          <w:bCs/>
          <w:szCs w:val="28"/>
        </w:rPr>
        <w:t>решены</w:t>
      </w:r>
      <w:r w:rsidRPr="000F1440">
        <w:rPr>
          <w:b w:val="0"/>
          <w:bCs/>
          <w:szCs w:val="28"/>
        </w:rPr>
        <w:t xml:space="preserve"> следующие задачи:</w:t>
      </w:r>
    </w:p>
    <w:p w14:paraId="2A245782" w14:textId="77777777" w:rsidR="000F1440" w:rsidRDefault="000F1440" w:rsidP="000F1440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>
        <w:rPr>
          <w:b w:val="0"/>
          <w:bCs/>
          <w:szCs w:val="28"/>
        </w:rPr>
        <w:t>Проведен</w:t>
      </w:r>
      <w:r w:rsidRPr="000F1440">
        <w:rPr>
          <w:b w:val="0"/>
          <w:bCs/>
          <w:szCs w:val="28"/>
        </w:rPr>
        <w:t xml:space="preserve"> теоретический анализ существующих моделей распространения инфекционных заболеваний.</w:t>
      </w:r>
    </w:p>
    <w:p w14:paraId="7663CE6B" w14:textId="77777777" w:rsidR="000F1440" w:rsidRDefault="000F1440" w:rsidP="000F1440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Сформулирова</w:t>
      </w:r>
      <w:r>
        <w:rPr>
          <w:b w:val="0"/>
          <w:bCs/>
          <w:szCs w:val="28"/>
        </w:rPr>
        <w:t>ны</w:t>
      </w:r>
      <w:r w:rsidRPr="000F1440">
        <w:rPr>
          <w:b w:val="0"/>
          <w:bCs/>
          <w:szCs w:val="28"/>
        </w:rPr>
        <w:t xml:space="preserve"> математические модели (в виде систем обыкновенных дифференциальных уравнений) для каждой рассматриваемой схемы.</w:t>
      </w:r>
    </w:p>
    <w:p w14:paraId="23BF3032" w14:textId="77777777" w:rsidR="000F1440" w:rsidRDefault="000F1440" w:rsidP="000F1440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proofErr w:type="spellStart"/>
      <w:r w:rsidRPr="000F1440">
        <w:rPr>
          <w:b w:val="0"/>
          <w:bCs/>
          <w:szCs w:val="28"/>
        </w:rPr>
        <w:t>Реализова</w:t>
      </w:r>
      <w:r>
        <w:rPr>
          <w:b w:val="0"/>
          <w:bCs/>
          <w:szCs w:val="28"/>
        </w:rPr>
        <w:t>нно</w:t>
      </w:r>
      <w:proofErr w:type="spellEnd"/>
      <w:r w:rsidRPr="000F1440">
        <w:rPr>
          <w:b w:val="0"/>
          <w:bCs/>
          <w:szCs w:val="28"/>
        </w:rPr>
        <w:t xml:space="preserve"> программное решение моделей с использованием</w:t>
      </w:r>
      <w:r>
        <w:rPr>
          <w:b w:val="0"/>
          <w:bCs/>
          <w:szCs w:val="28"/>
        </w:rPr>
        <w:t xml:space="preserve"> </w:t>
      </w:r>
      <w:r w:rsidRPr="000F1440">
        <w:rPr>
          <w:b w:val="0"/>
          <w:bCs/>
          <w:szCs w:val="28"/>
        </w:rPr>
        <w:t>численного метода Рунге-Кутты</w:t>
      </w:r>
      <w:r>
        <w:rPr>
          <w:b w:val="0"/>
          <w:bCs/>
          <w:szCs w:val="28"/>
        </w:rPr>
        <w:t xml:space="preserve"> 4-го порядка</w:t>
      </w:r>
      <w:r w:rsidRPr="000F1440">
        <w:rPr>
          <w:b w:val="0"/>
          <w:bCs/>
          <w:szCs w:val="28"/>
        </w:rPr>
        <w:t>.</w:t>
      </w:r>
    </w:p>
    <w:p w14:paraId="71A1E610" w14:textId="77777777" w:rsidR="00A31F08" w:rsidRDefault="000F1440" w:rsidP="00A31F08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Разработа</w:t>
      </w:r>
      <w:r>
        <w:rPr>
          <w:b w:val="0"/>
          <w:bCs/>
          <w:szCs w:val="28"/>
        </w:rPr>
        <w:t>н</w:t>
      </w:r>
      <w:r w:rsidRPr="000F1440">
        <w:rPr>
          <w:b w:val="0"/>
          <w:bCs/>
          <w:szCs w:val="28"/>
        </w:rPr>
        <w:t xml:space="preserve"> пользовательский интерфейс, обеспечивающий ввод параметров и визуализацию результатов моделирования.</w:t>
      </w:r>
    </w:p>
    <w:p w14:paraId="4B65233C" w14:textId="77777777" w:rsidR="00A31F08" w:rsidRDefault="000F1440" w:rsidP="00A31F08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A31F08">
        <w:rPr>
          <w:b w:val="0"/>
          <w:bCs/>
          <w:szCs w:val="28"/>
        </w:rPr>
        <w:t>Прове</w:t>
      </w:r>
      <w:r w:rsidR="00A31F08">
        <w:rPr>
          <w:b w:val="0"/>
          <w:bCs/>
          <w:szCs w:val="28"/>
        </w:rPr>
        <w:t>ден</w:t>
      </w:r>
      <w:r w:rsidRPr="00A31F08">
        <w:rPr>
          <w:b w:val="0"/>
          <w:bCs/>
          <w:szCs w:val="28"/>
        </w:rPr>
        <w:t xml:space="preserve"> сравнительный анализ поведения различных моделей при идентичных начальных условиях.</w:t>
      </w:r>
    </w:p>
    <w:p w14:paraId="0D45FE52" w14:textId="0953A9C6" w:rsidR="000F1440" w:rsidRPr="00A31F08" w:rsidRDefault="000F1440" w:rsidP="00A31F08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A31F08">
        <w:rPr>
          <w:b w:val="0"/>
          <w:bCs/>
          <w:szCs w:val="28"/>
        </w:rPr>
        <w:t>Исследова</w:t>
      </w:r>
      <w:r w:rsidR="00A31F08">
        <w:rPr>
          <w:b w:val="0"/>
          <w:bCs/>
          <w:szCs w:val="28"/>
        </w:rPr>
        <w:t xml:space="preserve">ны </w:t>
      </w:r>
      <w:r w:rsidRPr="00A31F08">
        <w:rPr>
          <w:b w:val="0"/>
          <w:bCs/>
          <w:szCs w:val="28"/>
        </w:rPr>
        <w:t>влияние ключевых параметров (скорость заражения, инкубационный период, миграция и т.п.) на динамику эпидемии.</w:t>
      </w:r>
    </w:p>
    <w:p w14:paraId="0318FB08" w14:textId="374BF9FA" w:rsidR="00D801B4" w:rsidRPr="000F1440" w:rsidRDefault="000F1440" w:rsidP="007C4415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Таким образом, данная работа представляет собой синтез теоретических и практических аспектов, направленных на создание инструмента для анализа эпидемических ситуаций и поддержки принятия решений в сфере общественного здравоохранения.</w:t>
      </w:r>
    </w:p>
    <w:p w14:paraId="648AFD7E" w14:textId="28A47339" w:rsidR="00F34645" w:rsidRPr="00AD188F" w:rsidRDefault="00F34645" w:rsidP="007C4415">
      <w:pPr>
        <w:pStyle w:val="af4"/>
        <w:spacing w:before="480" w:after="480"/>
        <w:outlineLvl w:val="1"/>
      </w:pPr>
      <w:bookmarkStart w:id="20" w:name="_Toc197650304"/>
      <w:r w:rsidRPr="00AD188F">
        <w:t>1.</w:t>
      </w:r>
      <w:r w:rsidR="00AD48D6" w:rsidRPr="00AD188F">
        <w:t>4</w:t>
      </w:r>
      <w:r w:rsidRPr="00AD188F">
        <w:t xml:space="preserve"> Выводы по главе</w:t>
      </w:r>
      <w:bookmarkEnd w:id="20"/>
    </w:p>
    <w:p w14:paraId="45686B92" w14:textId="38C35B1E" w:rsidR="00030B87" w:rsidRDefault="00F67CCE" w:rsidP="007C4415">
      <w:pPr>
        <w:pStyle w:val="af4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В данной главе рассмотрены типы математических моделей, проведен теоретический обзор классической </w:t>
      </w:r>
      <w:r>
        <w:rPr>
          <w:b w:val="0"/>
          <w:bCs/>
          <w:szCs w:val="28"/>
          <w:lang w:val="en-US"/>
        </w:rPr>
        <w:t>SIR</w:t>
      </w:r>
      <w:r>
        <w:rPr>
          <w:b w:val="0"/>
          <w:bCs/>
          <w:szCs w:val="28"/>
        </w:rPr>
        <w:t xml:space="preserve">-модели и её модификаций. Данный обзор позволяет алгоритмически сконструировать программное средство для моделирования развития эпидемиологической ситуации. Поскольку представленные в данной главе системы </w:t>
      </w:r>
      <w:r w:rsidR="00F23E3D">
        <w:rPr>
          <w:b w:val="0"/>
          <w:bCs/>
          <w:szCs w:val="28"/>
        </w:rPr>
        <w:t>дифференциальных</w:t>
      </w:r>
      <w:r>
        <w:rPr>
          <w:b w:val="0"/>
          <w:bCs/>
          <w:szCs w:val="28"/>
        </w:rPr>
        <w:t xml:space="preserve"> уравнений нельзя </w:t>
      </w:r>
      <w:r>
        <w:rPr>
          <w:b w:val="0"/>
          <w:bCs/>
          <w:szCs w:val="28"/>
        </w:rPr>
        <w:lastRenderedPageBreak/>
        <w:t>решить аналитически, то необходимо прибегнуть к использованию численных методов, таких как методы Эйлера и Рунге-Кутты 4-го порядка.</w:t>
      </w:r>
    </w:p>
    <w:p w14:paraId="4AFD2375" w14:textId="6C462747" w:rsidR="007C4415" w:rsidRPr="007C4415" w:rsidRDefault="007C4415" w:rsidP="007C4415">
      <w:pPr>
        <w:spacing w:after="160" w:line="259" w:lineRule="auto"/>
        <w:rPr>
          <w:rFonts w:eastAsiaTheme="minorHAnsi" w:cstheme="minorBidi"/>
          <w:bCs/>
          <w:sz w:val="28"/>
          <w:szCs w:val="28"/>
          <w:lang w:eastAsia="en-US"/>
        </w:rPr>
      </w:pPr>
      <w:r>
        <w:rPr>
          <w:b/>
          <w:bCs/>
          <w:szCs w:val="28"/>
        </w:rPr>
        <w:br w:type="page"/>
      </w:r>
    </w:p>
    <w:p w14:paraId="0769352D" w14:textId="1EFFD4A5" w:rsidR="00030B87" w:rsidRPr="00786F96" w:rsidRDefault="00030B87" w:rsidP="007C4415">
      <w:pPr>
        <w:pStyle w:val="af4"/>
        <w:spacing w:before="480" w:after="480"/>
        <w:outlineLvl w:val="0"/>
        <w:rPr>
          <w:sz w:val="32"/>
          <w:szCs w:val="32"/>
        </w:rPr>
      </w:pPr>
      <w:bookmarkStart w:id="21" w:name="_Toc197650305"/>
      <w:r w:rsidRPr="00786F96">
        <w:rPr>
          <w:sz w:val="32"/>
          <w:szCs w:val="32"/>
        </w:rPr>
        <w:lastRenderedPageBreak/>
        <w:t>2</w:t>
      </w:r>
      <w:r w:rsidR="00786F96" w:rsidRPr="00786F96">
        <w:rPr>
          <w:sz w:val="32"/>
          <w:szCs w:val="32"/>
        </w:rPr>
        <w:t xml:space="preserve"> Алгоритмическое конструирование программного средства</w:t>
      </w:r>
      <w:bookmarkEnd w:id="21"/>
    </w:p>
    <w:p w14:paraId="56BB52A8" w14:textId="3196CB68" w:rsidR="005B5CB0" w:rsidRDefault="007E281C" w:rsidP="00131EC6">
      <w:pPr>
        <w:pStyle w:val="af4"/>
        <w:spacing w:before="240" w:after="240"/>
        <w:ind w:firstLine="0"/>
        <w:rPr>
          <w:b w:val="0"/>
          <w:bCs/>
        </w:rPr>
      </w:pPr>
      <w:r>
        <w:rPr>
          <w:b w:val="0"/>
          <w:bCs/>
        </w:rPr>
        <w:tab/>
        <w:t>В данном разделе приводятся схемы программного средства и используемых численных методов для решения СДУ.</w:t>
      </w:r>
    </w:p>
    <w:p w14:paraId="611A27C2" w14:textId="2BBFDBB9" w:rsidR="007C4415" w:rsidRPr="000913EB" w:rsidRDefault="007C4415" w:rsidP="007C4415">
      <w:pPr>
        <w:pStyle w:val="af4"/>
        <w:spacing w:before="480" w:after="480"/>
        <w:outlineLvl w:val="1"/>
      </w:pPr>
      <w:bookmarkStart w:id="22" w:name="_Toc197650306"/>
      <w:r w:rsidRPr="000913EB">
        <w:t>2</w:t>
      </w:r>
      <w:r w:rsidRPr="000913EB">
        <w:t>.</w:t>
      </w:r>
      <w:r w:rsidRPr="000913EB">
        <w:t>1</w:t>
      </w:r>
      <w:r w:rsidRPr="000913EB">
        <w:t xml:space="preserve"> </w:t>
      </w:r>
      <w:r w:rsidRPr="000913EB">
        <w:t>Структура программного средства</w:t>
      </w:r>
      <w:bookmarkEnd w:id="22"/>
    </w:p>
    <w:p w14:paraId="15631644" w14:textId="6AED3DD4" w:rsidR="00680D76" w:rsidRDefault="00F23E3D" w:rsidP="00680D76">
      <w:pPr>
        <w:pStyle w:val="af4"/>
        <w:rPr>
          <w:b w:val="0"/>
          <w:bCs/>
        </w:rPr>
      </w:pPr>
      <w:r>
        <w:rPr>
          <w:b w:val="0"/>
          <w:bCs/>
        </w:rPr>
        <w:t xml:space="preserve">Для удобного </w:t>
      </w:r>
      <w:r w:rsidR="00680D76">
        <w:rPr>
          <w:b w:val="0"/>
          <w:bCs/>
        </w:rPr>
        <w:t>моделирования развития эпидемиологической ситуации необходимо разработать графический интерфейс, в котором можно выбрать одну или несколько моделей, ввести для каждой начальные данные и реализовать вывод результата в удобном для пользователя формате и должно включать в себя численные методы для решения СДУ. Описанная логика программного средства показана на рисунке 8.</w:t>
      </w:r>
    </w:p>
    <w:p w14:paraId="3C3833DA" w14:textId="1A4D340A" w:rsidR="00680D76" w:rsidRDefault="009F411A" w:rsidP="009F411A">
      <w:pPr>
        <w:pStyle w:val="af4"/>
        <w:jc w:val="center"/>
        <w:rPr>
          <w:b w:val="0"/>
          <w:bCs/>
        </w:rPr>
      </w:pPr>
      <w:r>
        <w:rPr>
          <w:b w:val="0"/>
          <w:bCs/>
          <w:noProof/>
        </w:rPr>
        <w:drawing>
          <wp:inline distT="0" distB="0" distL="0" distR="0" wp14:anchorId="73255861" wp14:editId="2EF579C5">
            <wp:extent cx="4572000" cy="3048000"/>
            <wp:effectExtent l="0" t="0" r="0" b="0"/>
            <wp:docPr id="2006446447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E9C3" w14:textId="5CEEB1D5" w:rsidR="009F411A" w:rsidRDefault="009F411A" w:rsidP="009F411A">
      <w:pPr>
        <w:pStyle w:val="af4"/>
        <w:jc w:val="center"/>
        <w:rPr>
          <w:b w:val="0"/>
          <w:bCs/>
        </w:rPr>
      </w:pPr>
      <w:r>
        <w:rPr>
          <w:b w:val="0"/>
          <w:bCs/>
        </w:rPr>
        <w:t>Рисунок 8 – Схема программного средства</w:t>
      </w:r>
    </w:p>
    <w:p w14:paraId="225260FD" w14:textId="77777777" w:rsidR="009639F6" w:rsidRDefault="009639F6" w:rsidP="009F411A">
      <w:pPr>
        <w:pStyle w:val="af4"/>
        <w:jc w:val="center"/>
        <w:rPr>
          <w:b w:val="0"/>
          <w:bCs/>
        </w:rPr>
      </w:pPr>
    </w:p>
    <w:p w14:paraId="7D0DD88F" w14:textId="77777777" w:rsidR="00604F35" w:rsidRDefault="00604F35" w:rsidP="009F411A">
      <w:pPr>
        <w:pStyle w:val="af4"/>
        <w:jc w:val="center"/>
        <w:rPr>
          <w:b w:val="0"/>
          <w:bCs/>
        </w:rPr>
      </w:pPr>
    </w:p>
    <w:p w14:paraId="23227936" w14:textId="77777777" w:rsidR="00604F35" w:rsidRDefault="00604F35" w:rsidP="009F411A">
      <w:pPr>
        <w:pStyle w:val="af4"/>
        <w:jc w:val="center"/>
        <w:rPr>
          <w:b w:val="0"/>
          <w:bCs/>
        </w:rPr>
      </w:pPr>
    </w:p>
    <w:p w14:paraId="53CF536F" w14:textId="58115902" w:rsidR="00604F35" w:rsidRPr="000913EB" w:rsidRDefault="00604F35" w:rsidP="004819BA">
      <w:pPr>
        <w:pStyle w:val="af4"/>
        <w:spacing w:before="480" w:after="480"/>
        <w:outlineLvl w:val="2"/>
      </w:pPr>
      <w:bookmarkStart w:id="23" w:name="_Toc197650307"/>
      <w:r w:rsidRPr="000913EB">
        <w:lastRenderedPageBreak/>
        <w:t>2.1</w:t>
      </w:r>
      <w:r w:rsidRPr="000913EB">
        <w:t>.1</w:t>
      </w:r>
      <w:r w:rsidRPr="000913EB">
        <w:t xml:space="preserve"> </w:t>
      </w:r>
      <w:r w:rsidR="004819BA" w:rsidRPr="000913EB">
        <w:t>Метод</w:t>
      </w:r>
      <w:r w:rsidRPr="000913EB">
        <w:t xml:space="preserve"> Эйлера</w:t>
      </w:r>
      <w:bookmarkEnd w:id="23"/>
    </w:p>
    <w:p w14:paraId="691882A5" w14:textId="40BD1197" w:rsidR="00E10C07" w:rsidRDefault="00E10C07" w:rsidP="007F4EF3">
      <w:pPr>
        <w:pStyle w:val="af4"/>
        <w:rPr>
          <w:rFonts w:eastAsiaTheme="minorEastAsia"/>
          <w:b w:val="0"/>
          <w:bCs/>
          <w:szCs w:val="28"/>
        </w:rPr>
      </w:pPr>
      <w:r>
        <w:rPr>
          <w:b w:val="0"/>
          <w:bCs/>
          <w:szCs w:val="28"/>
        </w:rPr>
        <w:t xml:space="preserve">Для метода Эйлера необходимы следующие входные </w:t>
      </w:r>
      <w:r w:rsidR="00193177">
        <w:rPr>
          <w:b w:val="0"/>
          <w:bCs/>
          <w:szCs w:val="28"/>
        </w:rPr>
        <w:t>данные</w:t>
      </w:r>
      <w:r w:rsidR="00193177" w:rsidRPr="00E10C07">
        <w:rPr>
          <w:b w:val="0"/>
          <w:bCs/>
          <w:szCs w:val="28"/>
        </w:rPr>
        <w:t>:</w:t>
      </w:r>
      <w:r w:rsidR="00193177">
        <w:rPr>
          <w:b w:val="0"/>
          <w:bCs/>
          <w:szCs w:val="28"/>
        </w:rPr>
        <w:t xml:space="preserve"> </w:t>
      </w:r>
      <w:r w:rsidR="00193177">
        <w:rPr>
          <w:rFonts w:eastAsiaTheme="minorEastAsia"/>
          <w:b w:val="0"/>
          <w:bCs/>
          <w:szCs w:val="28"/>
        </w:rPr>
        <w:t>математическая</w:t>
      </w:r>
      <w:r>
        <w:rPr>
          <w:rFonts w:eastAsiaTheme="minorEastAsia"/>
          <w:b w:val="0"/>
          <w:bCs/>
          <w:szCs w:val="28"/>
        </w:rPr>
        <w:t xml:space="preserve"> модель, временной диапазон, начальные значения, параметры модели.</w:t>
      </w:r>
      <w:r w:rsidR="00193177">
        <w:rPr>
          <w:rFonts w:eastAsiaTheme="minorEastAsia"/>
          <w:b w:val="0"/>
          <w:bCs/>
          <w:szCs w:val="28"/>
        </w:rPr>
        <w:t xml:space="preserve"> Реализация метода Эйлера под данную задачу представлена на рисунке 9.</w:t>
      </w:r>
    </w:p>
    <w:p w14:paraId="54AD4342" w14:textId="0F1CCD4E" w:rsidR="00193177" w:rsidRPr="007F4EF3" w:rsidRDefault="007F4EF3" w:rsidP="007F4EF3">
      <w:pPr>
        <w:pStyle w:val="af4"/>
        <w:jc w:val="center"/>
        <w:rPr>
          <w:b w:val="0"/>
          <w:bCs/>
          <w:iCs/>
          <w:szCs w:val="28"/>
          <w:lang w:val="en-US"/>
        </w:rPr>
      </w:pPr>
      <w:r>
        <w:rPr>
          <w:b w:val="0"/>
          <w:bCs/>
          <w:iCs/>
          <w:noProof/>
          <w:szCs w:val="28"/>
          <w:lang w:val="en-US"/>
        </w:rPr>
        <w:drawing>
          <wp:inline distT="0" distB="0" distL="0" distR="0" wp14:anchorId="01A922B2" wp14:editId="6585FB37">
            <wp:extent cx="2143125" cy="6429375"/>
            <wp:effectExtent l="0" t="0" r="9525" b="9525"/>
            <wp:docPr id="1899105712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4924" w14:textId="60034F82" w:rsidR="007F4EF3" w:rsidRDefault="00193177" w:rsidP="00F562D8">
      <w:pPr>
        <w:pStyle w:val="af4"/>
        <w:jc w:val="center"/>
        <w:rPr>
          <w:b w:val="0"/>
          <w:bCs/>
          <w:iCs/>
          <w:szCs w:val="28"/>
        </w:rPr>
      </w:pPr>
      <w:r>
        <w:rPr>
          <w:b w:val="0"/>
          <w:bCs/>
          <w:iCs/>
          <w:szCs w:val="28"/>
        </w:rPr>
        <w:t>Рисунок 9 – Схема метода Эйлера</w:t>
      </w:r>
    </w:p>
    <w:p w14:paraId="0C462D14" w14:textId="77777777" w:rsidR="00F562D8" w:rsidRPr="00F562D8" w:rsidRDefault="00F562D8" w:rsidP="00F562D8">
      <w:pPr>
        <w:pStyle w:val="af4"/>
        <w:jc w:val="center"/>
        <w:rPr>
          <w:b w:val="0"/>
          <w:bCs/>
          <w:iCs/>
          <w:szCs w:val="28"/>
        </w:rPr>
      </w:pPr>
    </w:p>
    <w:p w14:paraId="2195E296" w14:textId="629C50D5" w:rsidR="000743FD" w:rsidRPr="000913EB" w:rsidRDefault="000743FD" w:rsidP="004819BA">
      <w:pPr>
        <w:pStyle w:val="af4"/>
        <w:spacing w:before="480" w:after="480"/>
        <w:outlineLvl w:val="2"/>
      </w:pPr>
      <w:bookmarkStart w:id="24" w:name="_Toc197650308"/>
      <w:r w:rsidRPr="000913EB">
        <w:lastRenderedPageBreak/>
        <w:t xml:space="preserve">2.1.1 </w:t>
      </w:r>
      <w:r w:rsidR="004819BA" w:rsidRPr="000913EB">
        <w:t>Метод</w:t>
      </w:r>
      <w:r w:rsidRPr="000913EB">
        <w:t xml:space="preserve"> </w:t>
      </w:r>
      <w:r w:rsidRPr="000913EB">
        <w:t>Рунге-Кутта 4-го порядка</w:t>
      </w:r>
      <w:bookmarkEnd w:id="24"/>
    </w:p>
    <w:p w14:paraId="631DB35A" w14:textId="0E57BEB7" w:rsidR="009639F6" w:rsidRPr="00705139" w:rsidRDefault="00D059B2" w:rsidP="00705139">
      <w:pPr>
        <w:pStyle w:val="af4"/>
        <w:spacing w:before="480" w:after="480"/>
        <w:rPr>
          <w:rFonts w:eastAsiaTheme="minorEastAsia"/>
          <w:b w:val="0"/>
          <w:bCs/>
          <w:szCs w:val="28"/>
        </w:rPr>
      </w:pPr>
      <w:r>
        <w:rPr>
          <w:b w:val="0"/>
          <w:bCs/>
          <w:szCs w:val="28"/>
        </w:rPr>
        <w:t xml:space="preserve">Для более точного численного метода Рунге-Кутта 4-го порядка необходимы следующие входные данные: выбранная модель, начальные значения, временной отрезок, параметры </w:t>
      </w:r>
      <w:r w:rsidR="00D4276F">
        <w:rPr>
          <w:b w:val="0"/>
          <w:bCs/>
          <w:szCs w:val="28"/>
        </w:rPr>
        <w:t>модели.</w:t>
      </w:r>
      <w:r w:rsidR="00705139">
        <w:rPr>
          <w:b w:val="0"/>
          <w:bCs/>
          <w:szCs w:val="28"/>
        </w:rPr>
        <w:t xml:space="preserve"> </w:t>
      </w:r>
      <w:r w:rsidR="00705139">
        <w:rPr>
          <w:rFonts w:eastAsiaTheme="minorEastAsia"/>
          <w:b w:val="0"/>
          <w:bCs/>
          <w:szCs w:val="28"/>
        </w:rPr>
        <w:t xml:space="preserve">Реализация метода </w:t>
      </w:r>
      <w:r w:rsidR="00705139">
        <w:rPr>
          <w:rFonts w:eastAsiaTheme="minorEastAsia"/>
          <w:b w:val="0"/>
          <w:bCs/>
          <w:szCs w:val="28"/>
        </w:rPr>
        <w:t>Рунге-Кутта 4-го порядка</w:t>
      </w:r>
      <w:r w:rsidR="00705139">
        <w:rPr>
          <w:rFonts w:eastAsiaTheme="minorEastAsia"/>
          <w:b w:val="0"/>
          <w:bCs/>
          <w:szCs w:val="28"/>
        </w:rPr>
        <w:t xml:space="preserve"> под данную задачу представлена на рисунке </w:t>
      </w:r>
      <w:r w:rsidR="00705139">
        <w:rPr>
          <w:rFonts w:eastAsiaTheme="minorEastAsia"/>
          <w:b w:val="0"/>
          <w:bCs/>
          <w:szCs w:val="28"/>
        </w:rPr>
        <w:t>10</w:t>
      </w:r>
      <w:r w:rsidR="00705139">
        <w:rPr>
          <w:rFonts w:eastAsiaTheme="minorEastAsia"/>
          <w:b w:val="0"/>
          <w:bCs/>
          <w:szCs w:val="28"/>
        </w:rPr>
        <w:t>.</w:t>
      </w:r>
    </w:p>
    <w:p w14:paraId="6135299A" w14:textId="51DEF93E" w:rsidR="007E281C" w:rsidRDefault="00705139" w:rsidP="00705139">
      <w:pPr>
        <w:pStyle w:val="af4"/>
        <w:spacing w:before="240" w:after="240"/>
        <w:ind w:firstLine="0"/>
        <w:jc w:val="center"/>
        <w:rPr>
          <w:b w:val="0"/>
          <w:bCs/>
        </w:rPr>
      </w:pPr>
      <w:r>
        <w:rPr>
          <w:b w:val="0"/>
          <w:bCs/>
          <w:noProof/>
        </w:rPr>
        <w:drawing>
          <wp:inline distT="0" distB="0" distL="0" distR="0" wp14:anchorId="70130795" wp14:editId="288DEB05">
            <wp:extent cx="3752850" cy="6098381"/>
            <wp:effectExtent l="0" t="0" r="0" b="0"/>
            <wp:docPr id="1685785356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062" cy="610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F2C9" w14:textId="677DDBA8" w:rsidR="004819BA" w:rsidRPr="00131EC6" w:rsidRDefault="00705139" w:rsidP="00692FC5">
      <w:pPr>
        <w:pStyle w:val="af4"/>
        <w:spacing w:before="240" w:after="24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10 – Схема метода Рунге-Кутта 4-го порядка</w:t>
      </w:r>
    </w:p>
    <w:p w14:paraId="4ABFCCA1" w14:textId="395E7B7C" w:rsidR="004819BA" w:rsidRPr="000913EB" w:rsidRDefault="004819BA" w:rsidP="004819BA">
      <w:pPr>
        <w:pStyle w:val="af4"/>
        <w:spacing w:before="480" w:after="480"/>
        <w:outlineLvl w:val="2"/>
      </w:pPr>
      <w:r w:rsidRPr="000913EB">
        <w:lastRenderedPageBreak/>
        <w:t>2.</w:t>
      </w:r>
      <w:r w:rsidRPr="000913EB">
        <w:t>2</w:t>
      </w:r>
      <w:r w:rsidRPr="000913EB">
        <w:t xml:space="preserve"> </w:t>
      </w:r>
      <w:r w:rsidRPr="000913EB">
        <w:t>Выводы по главе</w:t>
      </w:r>
    </w:p>
    <w:p w14:paraId="314A3ADF" w14:textId="7A97B2EF" w:rsidR="004819BA" w:rsidRDefault="004819BA" w:rsidP="004819BA">
      <w:pPr>
        <w:pStyle w:val="af4"/>
        <w:rPr>
          <w:b w:val="0"/>
          <w:bCs/>
        </w:rPr>
      </w:pPr>
      <w:r>
        <w:rPr>
          <w:b w:val="0"/>
          <w:bCs/>
        </w:rPr>
        <w:t>В данной главе рассмотрен общая схема программного средства, а также схемы численных методов, используемых для решения систем дифференциальных уравнений. Данные схемы используются для дальнейшего решения поставленной задачи.</w:t>
      </w:r>
    </w:p>
    <w:p w14:paraId="7878C557" w14:textId="555F838E" w:rsidR="006511FF" w:rsidRDefault="006511FF">
      <w:pPr>
        <w:spacing w:after="160" w:line="259" w:lineRule="auto"/>
        <w:rPr>
          <w:rFonts w:eastAsiaTheme="minorHAnsi" w:cstheme="minorBidi"/>
          <w:bCs/>
          <w:sz w:val="28"/>
          <w:szCs w:val="22"/>
          <w:lang w:eastAsia="en-US"/>
        </w:rPr>
      </w:pPr>
      <w:r>
        <w:rPr>
          <w:b/>
          <w:bCs/>
        </w:rPr>
        <w:br w:type="page"/>
      </w:r>
    </w:p>
    <w:p w14:paraId="6ED647D4" w14:textId="77777777" w:rsidR="006511FF" w:rsidRPr="00C831A5" w:rsidRDefault="006511FF" w:rsidP="006511FF">
      <w:pPr>
        <w:pStyle w:val="af0"/>
        <w:spacing w:before="480" w:after="480" w:line="240" w:lineRule="auto"/>
        <w:outlineLvl w:val="0"/>
        <w:rPr>
          <w:sz w:val="32"/>
          <w:szCs w:val="32"/>
        </w:rPr>
      </w:pPr>
      <w:bookmarkStart w:id="25" w:name="_Toc138700465"/>
      <w:r w:rsidRPr="00C831A5">
        <w:rPr>
          <w:sz w:val="32"/>
          <w:szCs w:val="32"/>
        </w:rPr>
        <w:lastRenderedPageBreak/>
        <w:t xml:space="preserve">3 </w:t>
      </w:r>
      <w:r>
        <w:rPr>
          <w:sz w:val="32"/>
          <w:szCs w:val="32"/>
        </w:rPr>
        <w:t>П</w:t>
      </w:r>
      <w:r w:rsidRPr="00C831A5">
        <w:rPr>
          <w:sz w:val="32"/>
          <w:szCs w:val="32"/>
        </w:rPr>
        <w:t>рограммное конструирование</w:t>
      </w:r>
      <w:bookmarkEnd w:id="25"/>
      <w:r w:rsidRPr="00C831A5">
        <w:rPr>
          <w:sz w:val="32"/>
          <w:szCs w:val="32"/>
        </w:rPr>
        <w:t xml:space="preserve"> </w:t>
      </w:r>
    </w:p>
    <w:p w14:paraId="2B8236B0" w14:textId="77777777" w:rsidR="006511FF" w:rsidRPr="007C05DF" w:rsidRDefault="006511FF" w:rsidP="006511FF">
      <w:pPr>
        <w:pStyle w:val="af2"/>
      </w:pPr>
      <w:r>
        <w:t xml:space="preserve">В данном разделе обоснованы выбор языка программирования, используемый для реализации программы, и используемых дополнительных библиотек. </w:t>
      </w:r>
    </w:p>
    <w:p w14:paraId="655C2BB8" w14:textId="000E35F8" w:rsidR="006511FF" w:rsidRDefault="006511FF" w:rsidP="006511FF">
      <w:pPr>
        <w:pStyle w:val="af4"/>
        <w:numPr>
          <w:ilvl w:val="1"/>
          <w:numId w:val="7"/>
        </w:numPr>
        <w:spacing w:before="480" w:after="480" w:line="240" w:lineRule="auto"/>
        <w:ind w:left="1066" w:hanging="357"/>
        <w:outlineLvl w:val="1"/>
      </w:pPr>
      <w:bookmarkStart w:id="26" w:name="_Toc138700466"/>
      <w:r>
        <w:t xml:space="preserve"> </w:t>
      </w:r>
      <w:r>
        <w:t>Выбор языка программирования и среды разработки</w:t>
      </w:r>
      <w:bookmarkEnd w:id="26"/>
      <w:r>
        <w:t xml:space="preserve"> </w:t>
      </w:r>
    </w:p>
    <w:p w14:paraId="1C063173" w14:textId="2D9217BC" w:rsidR="006511FF" w:rsidRPr="000749CB" w:rsidRDefault="006511FF" w:rsidP="006511FF">
      <w:pPr>
        <w:pStyle w:val="af2"/>
        <w:rPr>
          <w:rFonts w:cs="Times New Roman"/>
          <w:color w:val="202122"/>
          <w:szCs w:val="21"/>
          <w:shd w:val="clear" w:color="auto" w:fill="FFFFFF"/>
        </w:rPr>
      </w:pPr>
      <w:r>
        <w:t xml:space="preserve">Для разработки программного средства был взят за основу язык программирования </w:t>
      </w:r>
      <w:r>
        <w:rPr>
          <w:lang w:val="en-US"/>
        </w:rPr>
        <w:t>Python</w:t>
      </w:r>
      <w:r>
        <w:t xml:space="preserve"> версии 3.1</w:t>
      </w:r>
      <w:r w:rsidR="00591079">
        <w:t>3</w:t>
      </w:r>
      <w:r>
        <w:t>.</w:t>
      </w:r>
      <w:r w:rsidR="00591079">
        <w:t>1</w:t>
      </w:r>
      <w: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cs="Times New Roman"/>
          <w:color w:val="202122"/>
          <w:szCs w:val="21"/>
          <w:shd w:val="clear" w:color="auto" w:fill="FFFFFF"/>
        </w:rPr>
        <w:t xml:space="preserve">Были выделены следующие достоинства выбранного языка: </w:t>
      </w:r>
      <w:r>
        <w:rPr>
          <w:rFonts w:cs="Times New Roman"/>
          <w:szCs w:val="21"/>
          <w:shd w:val="clear" w:color="auto" w:fill="FFFFFF"/>
        </w:rPr>
        <w:t>динамическая</w:t>
      </w:r>
      <w:r>
        <w:rPr>
          <w:rFonts w:cs="Times New Roman"/>
          <w:color w:val="202122"/>
          <w:szCs w:val="21"/>
          <w:shd w:val="clear" w:color="auto" w:fill="FFFFFF"/>
        </w:rPr>
        <w:t> типизация данных, автоматическое управление</w:t>
      </w:r>
      <w:r w:rsidRPr="003954B3">
        <w:rPr>
          <w:rFonts w:cs="Times New Roman"/>
          <w:color w:val="202122"/>
          <w:szCs w:val="21"/>
          <w:shd w:val="clear" w:color="auto" w:fill="FFFFFF"/>
        </w:rPr>
        <w:t xml:space="preserve"> памятью</w:t>
      </w:r>
      <w:r>
        <w:rPr>
          <w:rFonts w:cs="Times New Roman"/>
          <w:color w:val="202122"/>
          <w:szCs w:val="21"/>
          <w:shd w:val="clear" w:color="auto" w:fill="FFFFFF"/>
        </w:rPr>
        <w:t xml:space="preserve">, читаемость </w:t>
      </w:r>
      <w:r w:rsidRPr="003954B3">
        <w:rPr>
          <w:rFonts w:cs="Times New Roman"/>
          <w:szCs w:val="21"/>
          <w:shd w:val="clear" w:color="auto" w:fill="FFFFFF"/>
        </w:rPr>
        <w:t>кода</w:t>
      </w:r>
      <w:r>
        <w:rPr>
          <w:rFonts w:cs="Times New Roman"/>
          <w:szCs w:val="21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02122"/>
          <w:szCs w:val="21"/>
          <w:shd w:val="clear" w:color="auto" w:fill="FFFFFF"/>
        </w:rPr>
        <w:t>минималистичность</w:t>
      </w:r>
      <w:proofErr w:type="spellEnd"/>
      <w:r>
        <w:rPr>
          <w:rFonts w:cs="Times New Roman"/>
          <w:color w:val="202122"/>
          <w:szCs w:val="21"/>
          <w:shd w:val="clear" w:color="auto" w:fill="FFFFFF"/>
        </w:rPr>
        <w:t xml:space="preserve"> синтаксиса языка, </w:t>
      </w:r>
      <w:r>
        <w:rPr>
          <w:rFonts w:cs="Times New Roman"/>
          <w:color w:val="202122"/>
          <w:szCs w:val="28"/>
          <w:shd w:val="clear" w:color="auto" w:fill="FFFFFF"/>
        </w:rPr>
        <w:t>б</w:t>
      </w:r>
      <w:r w:rsidRPr="003954B3">
        <w:rPr>
          <w:rFonts w:cs="Times New Roman"/>
          <w:color w:val="202122"/>
          <w:szCs w:val="28"/>
          <w:shd w:val="clear" w:color="auto" w:fill="FFFFFF"/>
        </w:rPr>
        <w:t>огатая стандартная </w:t>
      </w:r>
      <w:r w:rsidRPr="003954B3">
        <w:rPr>
          <w:rFonts w:cs="Times New Roman"/>
          <w:szCs w:val="28"/>
          <w:shd w:val="clear" w:color="auto" w:fill="FFFFFF"/>
        </w:rPr>
        <w:t>библиотека</w:t>
      </w:r>
      <w:r w:rsidRPr="000C2B1E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 большое количество дополнительных библиотек.</w:t>
      </w:r>
      <w:r w:rsidRPr="003954B3">
        <w:rPr>
          <w:rFonts w:cs="Times New Roman"/>
          <w:color w:val="202122"/>
          <w:szCs w:val="28"/>
          <w:shd w:val="clear" w:color="auto" w:fill="FFFFFF"/>
        </w:rPr>
        <w:t> </w:t>
      </w:r>
    </w:p>
    <w:p w14:paraId="34A3C911" w14:textId="77777777" w:rsidR="006511FF" w:rsidRDefault="006511FF" w:rsidP="006511FF">
      <w:pPr>
        <w:pStyle w:val="af2"/>
        <w:rPr>
          <w:rFonts w:cs="Times New Roman"/>
          <w:color w:val="202122"/>
          <w:szCs w:val="28"/>
          <w:shd w:val="clear" w:color="auto" w:fill="FFFFFF"/>
        </w:rPr>
      </w:pPr>
      <w:r w:rsidRPr="000C2B1E">
        <w:rPr>
          <w:rFonts w:cs="Times New Roman"/>
          <w:szCs w:val="28"/>
        </w:rPr>
        <w:t xml:space="preserve">Средой разработки был выбран </w:t>
      </w:r>
      <w:r w:rsidRPr="000C2B1E">
        <w:rPr>
          <w:rFonts w:cs="Times New Roman"/>
          <w:szCs w:val="28"/>
          <w:lang w:val="en-US"/>
        </w:rPr>
        <w:t>Visual</w:t>
      </w:r>
      <w:r w:rsidRPr="000C2B1E">
        <w:rPr>
          <w:rFonts w:cs="Times New Roman"/>
          <w:szCs w:val="28"/>
        </w:rPr>
        <w:t xml:space="preserve"> </w:t>
      </w:r>
      <w:r w:rsidRPr="000C2B1E">
        <w:rPr>
          <w:rFonts w:cs="Times New Roman"/>
          <w:szCs w:val="28"/>
          <w:lang w:val="en-US"/>
        </w:rPr>
        <w:t>Studio</w:t>
      </w:r>
      <w:r w:rsidRPr="000C2B1E">
        <w:rPr>
          <w:rFonts w:cs="Times New Roman"/>
          <w:szCs w:val="28"/>
        </w:rPr>
        <w:t xml:space="preserve"> </w:t>
      </w:r>
      <w:r w:rsidRPr="000C2B1E">
        <w:rPr>
          <w:rFonts w:cs="Times New Roman"/>
          <w:szCs w:val="28"/>
          <w:lang w:val="en-US"/>
        </w:rPr>
        <w:t>Code</w:t>
      </w:r>
      <w:r w:rsidRPr="000C2B1E">
        <w:rPr>
          <w:rFonts w:cs="Times New Roman"/>
          <w:szCs w:val="28"/>
        </w:rPr>
        <w:t xml:space="preserve">, т.к. включает в себя </w:t>
      </w:r>
      <w:r w:rsidRPr="000C2B1E">
        <w:rPr>
          <w:rFonts w:cs="Times New Roman"/>
          <w:color w:val="202122"/>
          <w:szCs w:val="28"/>
          <w:shd w:val="clear" w:color="auto" w:fill="FFFFFF"/>
        </w:rPr>
        <w:t>отладчик, инструменты для работы с </w:t>
      </w:r>
      <w:proofErr w:type="spellStart"/>
      <w:r w:rsidRPr="000C2B1E">
        <w:rPr>
          <w:rFonts w:cs="Times New Roman"/>
          <w:szCs w:val="28"/>
          <w:shd w:val="clear" w:color="auto" w:fill="FFFFFF"/>
        </w:rPr>
        <w:t>Git</w:t>
      </w:r>
      <w:proofErr w:type="spellEnd"/>
      <w:r w:rsidRPr="000C2B1E">
        <w:rPr>
          <w:rFonts w:cs="Times New Roman"/>
          <w:color w:val="202122"/>
          <w:szCs w:val="28"/>
          <w:shd w:val="clear" w:color="auto" w:fill="FFFFFF"/>
        </w:rPr>
        <w:t>, </w:t>
      </w:r>
      <w:r w:rsidRPr="000C2B1E">
        <w:rPr>
          <w:rFonts w:cs="Times New Roman"/>
          <w:szCs w:val="28"/>
          <w:shd w:val="clear" w:color="auto" w:fill="FFFFFF"/>
        </w:rPr>
        <w:t>подсветку синтаксиса</w:t>
      </w:r>
      <w:r w:rsidRPr="000C2B1E">
        <w:rPr>
          <w:rFonts w:cs="Times New Roman"/>
          <w:color w:val="202122"/>
          <w:szCs w:val="28"/>
          <w:shd w:val="clear" w:color="auto" w:fill="FFFFFF"/>
        </w:rPr>
        <w:t xml:space="preserve"> и средства для </w:t>
      </w:r>
      <w:r w:rsidRPr="000C2B1E">
        <w:rPr>
          <w:rFonts w:cs="Times New Roman"/>
          <w:szCs w:val="28"/>
        </w:rPr>
        <w:t>факторинга</w:t>
      </w:r>
      <w:r w:rsidRPr="000C2B1E">
        <w:rPr>
          <w:rFonts w:cs="Times New Roman"/>
          <w:color w:val="202122"/>
          <w:szCs w:val="28"/>
          <w:shd w:val="clear" w:color="auto" w:fill="FFFFFF"/>
        </w:rPr>
        <w:t>. Распространяется бесплатно</w:t>
      </w:r>
      <w:r>
        <w:rPr>
          <w:rFonts w:cs="Times New Roman"/>
          <w:color w:val="202122"/>
          <w:szCs w:val="28"/>
          <w:shd w:val="clear" w:color="auto" w:fill="FFFFFF"/>
        </w:rPr>
        <w:t xml:space="preserve"> и п</w:t>
      </w:r>
      <w:r w:rsidRPr="00BD66BE">
        <w:rPr>
          <w:rFonts w:cs="Times New Roman"/>
          <w:color w:val="202122"/>
          <w:szCs w:val="28"/>
          <w:shd w:val="clear" w:color="auto" w:fill="FFFFFF"/>
        </w:rPr>
        <w:t>озиционир</w:t>
      </w:r>
      <w:r>
        <w:rPr>
          <w:rFonts w:cs="Times New Roman"/>
          <w:color w:val="202122"/>
          <w:szCs w:val="28"/>
          <w:shd w:val="clear" w:color="auto" w:fill="FFFFFF"/>
        </w:rPr>
        <w:t>уется как «лёгкий» редактор кода.</w:t>
      </w:r>
    </w:p>
    <w:p w14:paraId="576F261E" w14:textId="16595011" w:rsidR="00830651" w:rsidRDefault="00830651" w:rsidP="00830651">
      <w:pPr>
        <w:pStyle w:val="af4"/>
        <w:spacing w:before="480" w:after="480" w:line="240" w:lineRule="auto"/>
        <w:ind w:left="709" w:firstLine="0"/>
        <w:outlineLvl w:val="1"/>
      </w:pPr>
      <w:r>
        <w:t xml:space="preserve">3.2 Конструирование </w:t>
      </w:r>
      <w:r w:rsidR="008D28CB">
        <w:t>классов</w:t>
      </w:r>
      <w:r>
        <w:t xml:space="preserve"> программного средства</w:t>
      </w:r>
      <w:r>
        <w:t xml:space="preserve"> </w:t>
      </w:r>
    </w:p>
    <w:p w14:paraId="5314F44E" w14:textId="3E9D4D6B" w:rsidR="008D28CB" w:rsidRDefault="008D28CB" w:rsidP="00A6130F">
      <w:pPr>
        <w:pStyle w:val="af2"/>
      </w:pPr>
      <w:r>
        <w:t xml:space="preserve">В процессе программного конструирования были выделены следующие </w:t>
      </w:r>
      <w:r>
        <w:t>классы</w:t>
      </w:r>
      <w:r>
        <w:t xml:space="preserve">: </w:t>
      </w:r>
      <w:r>
        <w:t xml:space="preserve">класс численных методов </w:t>
      </w:r>
      <w:proofErr w:type="spellStart"/>
      <w:r w:rsidRPr="00FD02AA">
        <w:rPr>
          <w:i/>
          <w:iCs/>
        </w:rPr>
        <w:t>NumericalMethods</w:t>
      </w:r>
      <w:proofErr w:type="spellEnd"/>
      <w:r w:rsidRPr="008D28CB">
        <w:t xml:space="preserve">, </w:t>
      </w:r>
      <w:r>
        <w:t xml:space="preserve">класс математических моделей </w:t>
      </w:r>
      <w:proofErr w:type="spellStart"/>
      <w:r w:rsidRPr="00FD02AA">
        <w:rPr>
          <w:i/>
          <w:iCs/>
        </w:rPr>
        <w:t>EpidemicModels</w:t>
      </w:r>
      <w:proofErr w:type="spellEnd"/>
      <w:r w:rsidRPr="008D28CB">
        <w:t xml:space="preserve">, </w:t>
      </w:r>
      <w:r>
        <w:t xml:space="preserve">класс загрузки и выгрузки данных </w:t>
      </w:r>
      <w:proofErr w:type="spellStart"/>
      <w:r w:rsidRPr="00FD02AA">
        <w:rPr>
          <w:i/>
          <w:iCs/>
        </w:rPr>
        <w:t>EpidemicModelsTechLog</w:t>
      </w:r>
      <w:proofErr w:type="spellEnd"/>
      <w:r w:rsidRPr="008D28CB">
        <w:t xml:space="preserve">, </w:t>
      </w:r>
      <w:r>
        <w:t xml:space="preserve">главный класс программного средства </w:t>
      </w:r>
      <w:proofErr w:type="spellStart"/>
      <w:r w:rsidRPr="00FD02AA">
        <w:rPr>
          <w:i/>
          <w:iCs/>
        </w:rPr>
        <w:t>EpidemicModelsApp</w:t>
      </w:r>
      <w:proofErr w:type="spellEnd"/>
      <w:r>
        <w:t>.</w:t>
      </w:r>
      <w:r w:rsidR="008E5F53">
        <w:t xml:space="preserve"> Также выделен модуль подключения библиотек.</w:t>
      </w:r>
    </w:p>
    <w:p w14:paraId="711C643A" w14:textId="29AA4B18" w:rsidR="008E5F53" w:rsidRPr="008E5F53" w:rsidRDefault="008E5F53" w:rsidP="008E5F53">
      <w:pPr>
        <w:pStyle w:val="af4"/>
        <w:spacing w:before="480" w:after="480" w:line="240" w:lineRule="auto"/>
        <w:outlineLvl w:val="1"/>
      </w:pPr>
      <w:r>
        <w:t>3.2</w:t>
      </w:r>
      <w:r>
        <w:t>.1</w:t>
      </w:r>
      <w:r>
        <w:t xml:space="preserve"> Модуль подключения библиотек</w:t>
      </w:r>
    </w:p>
    <w:p w14:paraId="57989BB1" w14:textId="59C60E80" w:rsidR="008E5F53" w:rsidRDefault="008E5F53" w:rsidP="008E5F53">
      <w:pPr>
        <w:pStyle w:val="af4"/>
        <w:spacing w:before="480" w:after="480"/>
        <w:rPr>
          <w:b w:val="0"/>
          <w:bCs/>
          <w:lang w:val="en-US"/>
        </w:rPr>
      </w:pPr>
      <w:r>
        <w:t xml:space="preserve"> </w:t>
      </w:r>
      <w:r>
        <w:rPr>
          <w:b w:val="0"/>
          <w:bCs/>
        </w:rPr>
        <w:t>Названия и назначения используемых в программном средстве библиотек представлены в таблице 1.</w:t>
      </w:r>
    </w:p>
    <w:p w14:paraId="43868064" w14:textId="793AC26E" w:rsidR="008E5F53" w:rsidRPr="008E5F53" w:rsidRDefault="008E5F53" w:rsidP="008E5F53">
      <w:pPr>
        <w:pStyle w:val="af4"/>
        <w:ind w:firstLine="0"/>
        <w:rPr>
          <w:b w:val="0"/>
          <w:bCs/>
        </w:rPr>
      </w:pPr>
      <w:r>
        <w:rPr>
          <w:b w:val="0"/>
          <w:bCs/>
        </w:rPr>
        <w:lastRenderedPageBreak/>
        <w:t>Таблица 1 – Используемые в программном средстве библиотеки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3827"/>
        <w:gridCol w:w="3119"/>
      </w:tblGrid>
      <w:tr w:rsidR="008E5F53" w14:paraId="5DFFE54E" w14:textId="77777777" w:rsidTr="008E5F53">
        <w:trPr>
          <w:trHeight w:val="567"/>
        </w:trPr>
        <w:tc>
          <w:tcPr>
            <w:tcW w:w="2410" w:type="dxa"/>
          </w:tcPr>
          <w:p w14:paraId="6D9DBBD4" w14:textId="2BBA246D" w:rsidR="008E5F53" w:rsidRDefault="008E5F53" w:rsidP="008E5F53">
            <w:pPr>
              <w:pStyle w:val="af4"/>
              <w:ind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Название библиотеки</w:t>
            </w:r>
          </w:p>
        </w:tc>
        <w:tc>
          <w:tcPr>
            <w:tcW w:w="3827" w:type="dxa"/>
          </w:tcPr>
          <w:p w14:paraId="573BB112" w14:textId="5963E6E3" w:rsidR="008E5F53" w:rsidRDefault="008E5F53" w:rsidP="008E5F53">
            <w:pPr>
              <w:pStyle w:val="af4"/>
              <w:ind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Описание</w:t>
            </w:r>
          </w:p>
        </w:tc>
        <w:tc>
          <w:tcPr>
            <w:tcW w:w="3119" w:type="dxa"/>
          </w:tcPr>
          <w:p w14:paraId="2804DF86" w14:textId="39A82993" w:rsidR="008E5F53" w:rsidRDefault="008E5F53" w:rsidP="008E5F53">
            <w:pPr>
              <w:pStyle w:val="af4"/>
              <w:ind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Назначение</w:t>
            </w:r>
          </w:p>
        </w:tc>
      </w:tr>
      <w:tr w:rsidR="008E5F53" w14:paraId="0B2BDE23" w14:textId="77777777" w:rsidTr="008E5F53">
        <w:trPr>
          <w:trHeight w:val="283"/>
        </w:trPr>
        <w:tc>
          <w:tcPr>
            <w:tcW w:w="2410" w:type="dxa"/>
          </w:tcPr>
          <w:p w14:paraId="3D0CC212" w14:textId="5AA147B1" w:rsidR="008E5F53" w:rsidRPr="008E5F53" w:rsidRDefault="008E5F53" w:rsidP="008E5F53">
            <w:pPr>
              <w:pStyle w:val="af4"/>
              <w:ind w:firstLine="0"/>
              <w:jc w:val="center"/>
              <w:rPr>
                <w:b w:val="0"/>
                <w:bCs/>
                <w:lang w:val="en-US"/>
              </w:rPr>
            </w:pPr>
            <w:proofErr w:type="spellStart"/>
            <w:r>
              <w:rPr>
                <w:b w:val="0"/>
                <w:bCs/>
                <w:lang w:val="en-US"/>
              </w:rPr>
              <w:t>Tkinter</w:t>
            </w:r>
            <w:proofErr w:type="spellEnd"/>
          </w:p>
        </w:tc>
        <w:tc>
          <w:tcPr>
            <w:tcW w:w="3827" w:type="dxa"/>
          </w:tcPr>
          <w:p w14:paraId="2D7DF31F" w14:textId="04DBB435" w:rsidR="008E5F53" w:rsidRDefault="008E5F53" w:rsidP="00D33A8B">
            <w:pPr>
              <w:pStyle w:val="af4"/>
              <w:spacing w:line="240" w:lineRule="auto"/>
              <w:ind w:firstLine="0"/>
              <w:jc w:val="left"/>
              <w:rPr>
                <w:b w:val="0"/>
                <w:bCs/>
              </w:rPr>
            </w:pPr>
            <w:r>
              <w:rPr>
                <w:b w:val="0"/>
              </w:rPr>
              <w:t xml:space="preserve">Событийно-ориентированная графическая библиотека на основе средств </w:t>
            </w:r>
            <w:r>
              <w:rPr>
                <w:b w:val="0"/>
                <w:lang w:val="en-US"/>
              </w:rPr>
              <w:t>Tk</w:t>
            </w:r>
            <w:r w:rsidRPr="000013CE">
              <w:rPr>
                <w:b w:val="0"/>
              </w:rPr>
              <w:t xml:space="preserve">. </w:t>
            </w:r>
            <w:r>
              <w:rPr>
                <w:b w:val="0"/>
              </w:rPr>
              <w:t xml:space="preserve">Входит в стандартную библиотеку </w:t>
            </w:r>
            <w:r>
              <w:rPr>
                <w:b w:val="0"/>
                <w:lang w:val="en-US"/>
              </w:rPr>
              <w:t>Python</w:t>
            </w:r>
            <w:r w:rsidRPr="008E5F53">
              <w:rPr>
                <w:b w:val="0"/>
              </w:rPr>
              <w:t>.</w:t>
            </w:r>
          </w:p>
        </w:tc>
        <w:tc>
          <w:tcPr>
            <w:tcW w:w="3119" w:type="dxa"/>
          </w:tcPr>
          <w:p w14:paraId="53E4CA25" w14:textId="4B7CF25C" w:rsidR="008E5F53" w:rsidRDefault="008E5F53" w:rsidP="00D33A8B">
            <w:pPr>
              <w:pStyle w:val="af4"/>
              <w:spacing w:line="240" w:lineRule="auto"/>
              <w:ind w:firstLine="0"/>
              <w:jc w:val="left"/>
              <w:rPr>
                <w:b w:val="0"/>
                <w:bCs/>
              </w:rPr>
            </w:pPr>
            <w:r>
              <w:rPr>
                <w:b w:val="0"/>
              </w:rPr>
              <w:t>Используется для создания графического интерфейса пользователя.</w:t>
            </w:r>
          </w:p>
        </w:tc>
      </w:tr>
      <w:tr w:rsidR="008E5F53" w14:paraId="72A9C799" w14:textId="77777777" w:rsidTr="008E5F53">
        <w:trPr>
          <w:trHeight w:val="283"/>
        </w:trPr>
        <w:tc>
          <w:tcPr>
            <w:tcW w:w="2410" w:type="dxa"/>
          </w:tcPr>
          <w:p w14:paraId="2E50965F" w14:textId="16552F3A" w:rsidR="008E5F53" w:rsidRPr="008E5F53" w:rsidRDefault="008E5F53" w:rsidP="008E5F53">
            <w:pPr>
              <w:pStyle w:val="af4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</w:t>
            </w:r>
            <w:proofErr w:type="spellStart"/>
            <w:r w:rsidRPr="008E5F53">
              <w:rPr>
                <w:b w:val="0"/>
              </w:rPr>
              <w:t>kcalendar</w:t>
            </w:r>
            <w:proofErr w:type="spellEnd"/>
          </w:p>
        </w:tc>
        <w:tc>
          <w:tcPr>
            <w:tcW w:w="3827" w:type="dxa"/>
          </w:tcPr>
          <w:p w14:paraId="64A57627" w14:textId="77777777" w:rsidR="008E5F53" w:rsidRDefault="008E5F53" w:rsidP="00D33A8B">
            <w:pPr>
              <w:pStyle w:val="af4"/>
              <w:spacing w:before="480" w:after="480" w:line="240" w:lineRule="auto"/>
              <w:ind w:firstLine="0"/>
              <w:jc w:val="left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3AB2A67C" w14:textId="77777777" w:rsidR="008E5F53" w:rsidRDefault="008E5F53" w:rsidP="00D33A8B">
            <w:pPr>
              <w:pStyle w:val="af4"/>
              <w:spacing w:before="480" w:after="480" w:line="240" w:lineRule="auto"/>
              <w:ind w:firstLine="0"/>
              <w:jc w:val="left"/>
              <w:rPr>
                <w:b w:val="0"/>
                <w:bCs/>
              </w:rPr>
            </w:pPr>
          </w:p>
        </w:tc>
      </w:tr>
      <w:tr w:rsidR="008E5F53" w14:paraId="0EE09007" w14:textId="77777777" w:rsidTr="008E5F53">
        <w:trPr>
          <w:trHeight w:val="283"/>
        </w:trPr>
        <w:tc>
          <w:tcPr>
            <w:tcW w:w="2410" w:type="dxa"/>
          </w:tcPr>
          <w:p w14:paraId="2CF59F63" w14:textId="19A69316" w:rsidR="008E5F53" w:rsidRPr="008E5F53" w:rsidRDefault="008E5F53" w:rsidP="008E5F53">
            <w:pPr>
              <w:pStyle w:val="af4"/>
              <w:ind w:firstLine="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Matplotlib</w:t>
            </w:r>
          </w:p>
        </w:tc>
        <w:tc>
          <w:tcPr>
            <w:tcW w:w="3827" w:type="dxa"/>
          </w:tcPr>
          <w:p w14:paraId="65F0550E" w14:textId="5A1753AC" w:rsidR="008E5F53" w:rsidRDefault="00AD7210" w:rsidP="00D33A8B">
            <w:pPr>
              <w:pStyle w:val="af4"/>
              <w:spacing w:line="240" w:lineRule="auto"/>
              <w:ind w:firstLine="0"/>
              <w:rPr>
                <w:b w:val="0"/>
                <w:bCs/>
              </w:rPr>
            </w:pPr>
            <w:r>
              <w:rPr>
                <w:b w:val="0"/>
              </w:rPr>
              <w:t>Б</w:t>
            </w:r>
            <w:r w:rsidRPr="00957CA5">
              <w:rPr>
                <w:b w:val="0"/>
              </w:rPr>
              <w:t>иблиотека на языке программирования Python для визуализации данных двумерной и трёхмерной графикой.</w:t>
            </w:r>
          </w:p>
        </w:tc>
        <w:tc>
          <w:tcPr>
            <w:tcW w:w="3119" w:type="dxa"/>
          </w:tcPr>
          <w:p w14:paraId="4FFBEDD9" w14:textId="77220FC2" w:rsidR="008E5F53" w:rsidRDefault="00AD7210" w:rsidP="00D33A8B">
            <w:pPr>
              <w:pStyle w:val="af4"/>
              <w:spacing w:line="240" w:lineRule="auto"/>
              <w:ind w:firstLine="0"/>
              <w:rPr>
                <w:b w:val="0"/>
                <w:bCs/>
              </w:rPr>
            </w:pPr>
            <w:r>
              <w:rPr>
                <w:b w:val="0"/>
              </w:rPr>
              <w:t>Используется для вывода на экран графика конечной функции уравнений Фредгольма и Вольтерра.</w:t>
            </w:r>
          </w:p>
        </w:tc>
      </w:tr>
      <w:tr w:rsidR="008E5F53" w14:paraId="6B6DA10A" w14:textId="77777777" w:rsidTr="008E5F53">
        <w:trPr>
          <w:trHeight w:val="283"/>
        </w:trPr>
        <w:tc>
          <w:tcPr>
            <w:tcW w:w="2410" w:type="dxa"/>
          </w:tcPr>
          <w:p w14:paraId="58020920" w14:textId="32CDD5B8" w:rsidR="008E5F53" w:rsidRPr="008E5F53" w:rsidRDefault="008E5F53" w:rsidP="008E5F53">
            <w:pPr>
              <w:pStyle w:val="af4"/>
              <w:ind w:firstLine="0"/>
              <w:jc w:val="center"/>
              <w:rPr>
                <w:b w:val="0"/>
                <w:bCs/>
                <w:lang w:val="en-US"/>
              </w:rPr>
            </w:pPr>
            <w:proofErr w:type="spellStart"/>
            <w:r>
              <w:rPr>
                <w:b w:val="0"/>
                <w:bCs/>
                <w:lang w:val="en-US"/>
              </w:rPr>
              <w:t>Numpy</w:t>
            </w:r>
            <w:proofErr w:type="spellEnd"/>
          </w:p>
        </w:tc>
        <w:tc>
          <w:tcPr>
            <w:tcW w:w="3827" w:type="dxa"/>
          </w:tcPr>
          <w:p w14:paraId="6124ED62" w14:textId="76ACEEB4" w:rsidR="008E5F53" w:rsidRDefault="008E5F53" w:rsidP="00D33A8B">
            <w:pPr>
              <w:pStyle w:val="af4"/>
              <w:spacing w:line="240" w:lineRule="auto"/>
              <w:ind w:firstLine="0"/>
              <w:rPr>
                <w:b w:val="0"/>
                <w:bCs/>
              </w:rPr>
            </w:pPr>
            <w:r>
              <w:rPr>
                <w:b w:val="0"/>
              </w:rPr>
              <w:t>Б</w:t>
            </w:r>
            <w:r w:rsidRPr="00137B79">
              <w:rPr>
                <w:b w:val="0"/>
              </w:rPr>
              <w:t>иблиотека с открытым исходным кодом для языка программирования Python.</w:t>
            </w:r>
            <w:r>
              <w:rPr>
                <w:b w:val="0"/>
              </w:rPr>
              <w:t xml:space="preserve"> Предоставляет</w:t>
            </w:r>
            <w:r w:rsidRPr="00137B79">
              <w:rPr>
                <w:b w:val="0"/>
              </w:rPr>
              <w:t xml:space="preserve"> реализации вычислительных алгоритмов (в виде функций и операторов), оптимизированные для работы с многомерными массивами.</w:t>
            </w:r>
          </w:p>
        </w:tc>
        <w:tc>
          <w:tcPr>
            <w:tcW w:w="3119" w:type="dxa"/>
          </w:tcPr>
          <w:p w14:paraId="60B3C3DB" w14:textId="056430EE" w:rsidR="008E5F53" w:rsidRDefault="008E5F53" w:rsidP="00D33A8B">
            <w:pPr>
              <w:pStyle w:val="af4"/>
              <w:spacing w:line="240" w:lineRule="auto"/>
              <w:ind w:firstLine="0"/>
              <w:jc w:val="left"/>
              <w:rPr>
                <w:b w:val="0"/>
                <w:bCs/>
              </w:rPr>
            </w:pPr>
            <w:r>
              <w:rPr>
                <w:b w:val="0"/>
              </w:rPr>
              <w:t xml:space="preserve">Используется для </w:t>
            </w:r>
            <w:r w:rsidR="00AD7210">
              <w:rPr>
                <w:b w:val="0"/>
              </w:rPr>
              <w:t>создания массивов</w:t>
            </w:r>
            <w:r>
              <w:rPr>
                <w:b w:val="0"/>
                <w:lang w:val="en-US"/>
              </w:rPr>
              <w:t>.</w:t>
            </w:r>
          </w:p>
        </w:tc>
      </w:tr>
      <w:tr w:rsidR="008E5F53" w14:paraId="79314DEE" w14:textId="77777777" w:rsidTr="008E5F53">
        <w:trPr>
          <w:trHeight w:val="283"/>
        </w:trPr>
        <w:tc>
          <w:tcPr>
            <w:tcW w:w="2410" w:type="dxa"/>
          </w:tcPr>
          <w:p w14:paraId="67C7FFD5" w14:textId="652FA141" w:rsidR="008E5F53" w:rsidRPr="008E5F53" w:rsidRDefault="008E5F53" w:rsidP="008E5F53">
            <w:pPr>
              <w:pStyle w:val="af4"/>
              <w:ind w:firstLine="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Datetime</w:t>
            </w:r>
          </w:p>
        </w:tc>
        <w:tc>
          <w:tcPr>
            <w:tcW w:w="3827" w:type="dxa"/>
          </w:tcPr>
          <w:p w14:paraId="7EAE6A50" w14:textId="77777777" w:rsidR="008E5F53" w:rsidRDefault="008E5F53" w:rsidP="00D33A8B">
            <w:pPr>
              <w:pStyle w:val="af4"/>
              <w:spacing w:before="480" w:after="480" w:line="240" w:lineRule="auto"/>
              <w:ind w:firstLine="0"/>
              <w:jc w:val="left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04317A66" w14:textId="77777777" w:rsidR="008E5F53" w:rsidRDefault="008E5F53" w:rsidP="00D33A8B">
            <w:pPr>
              <w:pStyle w:val="af4"/>
              <w:spacing w:before="480" w:after="480" w:line="240" w:lineRule="auto"/>
              <w:ind w:firstLine="0"/>
              <w:jc w:val="left"/>
              <w:rPr>
                <w:b w:val="0"/>
                <w:bCs/>
              </w:rPr>
            </w:pPr>
          </w:p>
        </w:tc>
      </w:tr>
      <w:tr w:rsidR="008E5F53" w14:paraId="64B71C6D" w14:textId="77777777" w:rsidTr="008E5F53">
        <w:trPr>
          <w:trHeight w:val="283"/>
        </w:trPr>
        <w:tc>
          <w:tcPr>
            <w:tcW w:w="2410" w:type="dxa"/>
          </w:tcPr>
          <w:p w14:paraId="73878A1C" w14:textId="54473C80" w:rsidR="008E5F53" w:rsidRPr="008E5F53" w:rsidRDefault="008E5F53" w:rsidP="008E5F53">
            <w:pPr>
              <w:pStyle w:val="af4"/>
              <w:ind w:firstLine="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Pandas</w:t>
            </w:r>
          </w:p>
        </w:tc>
        <w:tc>
          <w:tcPr>
            <w:tcW w:w="3827" w:type="dxa"/>
          </w:tcPr>
          <w:p w14:paraId="31CA4EAE" w14:textId="77777777" w:rsidR="008E5F53" w:rsidRDefault="008E5F53" w:rsidP="00D33A8B">
            <w:pPr>
              <w:pStyle w:val="af4"/>
              <w:spacing w:before="480" w:after="480" w:line="240" w:lineRule="auto"/>
              <w:ind w:firstLine="0"/>
              <w:jc w:val="left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39394274" w14:textId="77777777" w:rsidR="008E5F53" w:rsidRDefault="008E5F53" w:rsidP="00D33A8B">
            <w:pPr>
              <w:pStyle w:val="af4"/>
              <w:spacing w:before="480" w:after="480" w:line="240" w:lineRule="auto"/>
              <w:ind w:firstLine="0"/>
              <w:jc w:val="left"/>
              <w:rPr>
                <w:b w:val="0"/>
                <w:bCs/>
              </w:rPr>
            </w:pPr>
          </w:p>
        </w:tc>
      </w:tr>
      <w:tr w:rsidR="008E5F53" w14:paraId="2DB1A19F" w14:textId="77777777" w:rsidTr="008E5F53">
        <w:trPr>
          <w:trHeight w:val="283"/>
        </w:trPr>
        <w:tc>
          <w:tcPr>
            <w:tcW w:w="2410" w:type="dxa"/>
          </w:tcPr>
          <w:p w14:paraId="3C6961D6" w14:textId="4FFF51D5" w:rsidR="008E5F53" w:rsidRDefault="008E5F53" w:rsidP="008E5F53">
            <w:pPr>
              <w:pStyle w:val="af4"/>
              <w:ind w:firstLine="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OS</w:t>
            </w:r>
          </w:p>
        </w:tc>
        <w:tc>
          <w:tcPr>
            <w:tcW w:w="3827" w:type="dxa"/>
          </w:tcPr>
          <w:p w14:paraId="31DB14E0" w14:textId="77777777" w:rsidR="008E5F53" w:rsidRDefault="008E5F53" w:rsidP="00D33A8B">
            <w:pPr>
              <w:pStyle w:val="af4"/>
              <w:spacing w:before="480" w:after="480" w:line="240" w:lineRule="auto"/>
              <w:ind w:firstLine="0"/>
              <w:jc w:val="left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3CBCAFD0" w14:textId="77777777" w:rsidR="008E5F53" w:rsidRDefault="008E5F53" w:rsidP="00D33A8B">
            <w:pPr>
              <w:pStyle w:val="af4"/>
              <w:spacing w:before="480" w:after="480" w:line="240" w:lineRule="auto"/>
              <w:ind w:firstLine="0"/>
              <w:jc w:val="left"/>
              <w:rPr>
                <w:b w:val="0"/>
                <w:bCs/>
              </w:rPr>
            </w:pPr>
          </w:p>
        </w:tc>
      </w:tr>
      <w:tr w:rsidR="008E5F53" w14:paraId="70239C93" w14:textId="77777777" w:rsidTr="008E5F53">
        <w:trPr>
          <w:trHeight w:val="283"/>
        </w:trPr>
        <w:tc>
          <w:tcPr>
            <w:tcW w:w="2410" w:type="dxa"/>
          </w:tcPr>
          <w:p w14:paraId="5279FBC3" w14:textId="2770B6B9" w:rsidR="008E5F53" w:rsidRDefault="008E5F53" w:rsidP="008E5F53">
            <w:pPr>
              <w:pStyle w:val="af4"/>
              <w:ind w:firstLine="0"/>
              <w:jc w:val="center"/>
              <w:rPr>
                <w:b w:val="0"/>
                <w:bCs/>
                <w:lang w:val="en-US"/>
              </w:rPr>
            </w:pPr>
            <w:proofErr w:type="spellStart"/>
            <w:r>
              <w:rPr>
                <w:b w:val="0"/>
                <w:bCs/>
                <w:lang w:val="en-US"/>
              </w:rPr>
              <w:lastRenderedPageBreak/>
              <w:t>Zipfile</w:t>
            </w:r>
            <w:proofErr w:type="spellEnd"/>
          </w:p>
        </w:tc>
        <w:tc>
          <w:tcPr>
            <w:tcW w:w="3827" w:type="dxa"/>
          </w:tcPr>
          <w:p w14:paraId="2CBC5370" w14:textId="77777777" w:rsidR="008E5F53" w:rsidRDefault="008E5F53" w:rsidP="00D33A8B">
            <w:pPr>
              <w:pStyle w:val="af4"/>
              <w:spacing w:before="480" w:after="480" w:line="240" w:lineRule="auto"/>
              <w:ind w:firstLine="0"/>
              <w:jc w:val="left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4FD9C33B" w14:textId="77777777" w:rsidR="008E5F53" w:rsidRDefault="008E5F53" w:rsidP="00D33A8B">
            <w:pPr>
              <w:pStyle w:val="af4"/>
              <w:spacing w:before="480" w:after="480" w:line="240" w:lineRule="auto"/>
              <w:ind w:firstLine="0"/>
              <w:jc w:val="left"/>
              <w:rPr>
                <w:b w:val="0"/>
                <w:bCs/>
              </w:rPr>
            </w:pPr>
          </w:p>
        </w:tc>
      </w:tr>
      <w:tr w:rsidR="008E5F53" w14:paraId="2866B35C" w14:textId="77777777" w:rsidTr="008E5F53">
        <w:trPr>
          <w:trHeight w:val="283"/>
        </w:trPr>
        <w:tc>
          <w:tcPr>
            <w:tcW w:w="2410" w:type="dxa"/>
          </w:tcPr>
          <w:p w14:paraId="2EC432DD" w14:textId="5B9E2E3D" w:rsidR="008E5F53" w:rsidRDefault="008E5F53" w:rsidP="008E5F53">
            <w:pPr>
              <w:pStyle w:val="af4"/>
              <w:ind w:firstLine="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IO</w:t>
            </w:r>
          </w:p>
        </w:tc>
        <w:tc>
          <w:tcPr>
            <w:tcW w:w="3827" w:type="dxa"/>
          </w:tcPr>
          <w:p w14:paraId="37E01E74" w14:textId="77777777" w:rsidR="008E5F53" w:rsidRDefault="008E5F53" w:rsidP="00D33A8B">
            <w:pPr>
              <w:pStyle w:val="af4"/>
              <w:spacing w:before="480" w:after="480" w:line="240" w:lineRule="auto"/>
              <w:ind w:firstLine="0"/>
              <w:jc w:val="left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2BFD1DA3" w14:textId="77777777" w:rsidR="008E5F53" w:rsidRDefault="008E5F53" w:rsidP="00D33A8B">
            <w:pPr>
              <w:pStyle w:val="af4"/>
              <w:spacing w:before="480" w:after="480" w:line="240" w:lineRule="auto"/>
              <w:ind w:firstLine="0"/>
              <w:jc w:val="left"/>
              <w:rPr>
                <w:b w:val="0"/>
                <w:bCs/>
              </w:rPr>
            </w:pPr>
          </w:p>
        </w:tc>
      </w:tr>
    </w:tbl>
    <w:p w14:paraId="68DE30EF" w14:textId="5DC6FD0D" w:rsidR="004207A8" w:rsidRDefault="004207A8" w:rsidP="004207A8">
      <w:pPr>
        <w:pStyle w:val="af4"/>
        <w:spacing w:before="480" w:after="480" w:line="240" w:lineRule="auto"/>
        <w:outlineLvl w:val="1"/>
      </w:pPr>
      <w:r>
        <w:t>3.2.</w:t>
      </w:r>
      <w:r>
        <w:t>2</w:t>
      </w:r>
      <w:r>
        <w:t xml:space="preserve"> </w:t>
      </w:r>
      <w:r>
        <w:t xml:space="preserve">Класс </w:t>
      </w:r>
      <w:proofErr w:type="spellStart"/>
      <w:r w:rsidRPr="004207A8">
        <w:t>NumericalMethods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71"/>
        <w:gridCol w:w="3171"/>
        <w:gridCol w:w="3172"/>
      </w:tblGrid>
      <w:tr w:rsidR="003A7082" w14:paraId="48089BBF" w14:textId="77777777" w:rsidTr="003A7082">
        <w:tc>
          <w:tcPr>
            <w:tcW w:w="3171" w:type="dxa"/>
          </w:tcPr>
          <w:p w14:paraId="3ED6DC3E" w14:textId="77777777" w:rsidR="003A7082" w:rsidRDefault="003A7082" w:rsidP="003A7082">
            <w:pPr>
              <w:pStyle w:val="af4"/>
              <w:spacing w:before="480" w:after="480" w:line="240" w:lineRule="auto"/>
              <w:ind w:firstLine="0"/>
              <w:rPr>
                <w:b w:val="0"/>
                <w:bCs/>
              </w:rPr>
            </w:pPr>
          </w:p>
        </w:tc>
        <w:tc>
          <w:tcPr>
            <w:tcW w:w="3171" w:type="dxa"/>
          </w:tcPr>
          <w:p w14:paraId="53CC00B4" w14:textId="77777777" w:rsidR="003A7082" w:rsidRDefault="003A7082" w:rsidP="003A7082">
            <w:pPr>
              <w:pStyle w:val="af4"/>
              <w:spacing w:before="480" w:after="480" w:line="240" w:lineRule="auto"/>
              <w:ind w:firstLine="0"/>
              <w:rPr>
                <w:b w:val="0"/>
                <w:bCs/>
              </w:rPr>
            </w:pPr>
          </w:p>
        </w:tc>
        <w:tc>
          <w:tcPr>
            <w:tcW w:w="3172" w:type="dxa"/>
          </w:tcPr>
          <w:p w14:paraId="5443CC7C" w14:textId="77777777" w:rsidR="003A7082" w:rsidRDefault="003A7082" w:rsidP="003A7082">
            <w:pPr>
              <w:pStyle w:val="af4"/>
              <w:spacing w:before="480" w:after="480" w:line="240" w:lineRule="auto"/>
              <w:ind w:firstLine="0"/>
              <w:rPr>
                <w:b w:val="0"/>
                <w:bCs/>
              </w:rPr>
            </w:pPr>
          </w:p>
        </w:tc>
      </w:tr>
      <w:tr w:rsidR="003A7082" w14:paraId="486C510C" w14:textId="77777777" w:rsidTr="003A7082">
        <w:tc>
          <w:tcPr>
            <w:tcW w:w="3171" w:type="dxa"/>
          </w:tcPr>
          <w:p w14:paraId="0D4BBB0B" w14:textId="77777777" w:rsidR="003A7082" w:rsidRDefault="003A7082" w:rsidP="003A7082">
            <w:pPr>
              <w:pStyle w:val="af4"/>
              <w:spacing w:before="480" w:after="480" w:line="240" w:lineRule="auto"/>
              <w:ind w:firstLine="0"/>
              <w:rPr>
                <w:b w:val="0"/>
                <w:bCs/>
              </w:rPr>
            </w:pPr>
          </w:p>
        </w:tc>
        <w:tc>
          <w:tcPr>
            <w:tcW w:w="3171" w:type="dxa"/>
          </w:tcPr>
          <w:p w14:paraId="2D534181" w14:textId="77777777" w:rsidR="003A7082" w:rsidRDefault="003A7082" w:rsidP="003A7082">
            <w:pPr>
              <w:pStyle w:val="af4"/>
              <w:spacing w:before="480" w:after="480" w:line="240" w:lineRule="auto"/>
              <w:ind w:firstLine="0"/>
              <w:rPr>
                <w:b w:val="0"/>
                <w:bCs/>
              </w:rPr>
            </w:pPr>
          </w:p>
        </w:tc>
        <w:tc>
          <w:tcPr>
            <w:tcW w:w="3172" w:type="dxa"/>
          </w:tcPr>
          <w:p w14:paraId="6E04C7A7" w14:textId="77777777" w:rsidR="003A7082" w:rsidRDefault="003A7082" w:rsidP="003A7082">
            <w:pPr>
              <w:pStyle w:val="af4"/>
              <w:spacing w:before="480" w:after="480" w:line="240" w:lineRule="auto"/>
              <w:ind w:firstLine="0"/>
              <w:rPr>
                <w:b w:val="0"/>
                <w:bCs/>
              </w:rPr>
            </w:pPr>
          </w:p>
        </w:tc>
      </w:tr>
      <w:tr w:rsidR="003A7082" w14:paraId="20305D71" w14:textId="77777777" w:rsidTr="003A7082">
        <w:tc>
          <w:tcPr>
            <w:tcW w:w="3171" w:type="dxa"/>
          </w:tcPr>
          <w:p w14:paraId="7E6E0B1A" w14:textId="77777777" w:rsidR="003A7082" w:rsidRDefault="003A7082" w:rsidP="003A7082">
            <w:pPr>
              <w:pStyle w:val="af4"/>
              <w:spacing w:before="480" w:after="480" w:line="240" w:lineRule="auto"/>
              <w:ind w:firstLine="0"/>
              <w:rPr>
                <w:b w:val="0"/>
                <w:bCs/>
              </w:rPr>
            </w:pPr>
          </w:p>
        </w:tc>
        <w:tc>
          <w:tcPr>
            <w:tcW w:w="3171" w:type="dxa"/>
          </w:tcPr>
          <w:p w14:paraId="5EACEB2A" w14:textId="77777777" w:rsidR="003A7082" w:rsidRDefault="003A7082" w:rsidP="003A7082">
            <w:pPr>
              <w:pStyle w:val="af4"/>
              <w:spacing w:before="480" w:after="480" w:line="240" w:lineRule="auto"/>
              <w:ind w:firstLine="0"/>
              <w:rPr>
                <w:b w:val="0"/>
                <w:bCs/>
              </w:rPr>
            </w:pPr>
          </w:p>
        </w:tc>
        <w:tc>
          <w:tcPr>
            <w:tcW w:w="3172" w:type="dxa"/>
          </w:tcPr>
          <w:p w14:paraId="2AC69AE0" w14:textId="77777777" w:rsidR="003A7082" w:rsidRDefault="003A7082" w:rsidP="003A7082">
            <w:pPr>
              <w:pStyle w:val="af4"/>
              <w:spacing w:before="480" w:after="480" w:line="240" w:lineRule="auto"/>
              <w:ind w:firstLine="0"/>
              <w:rPr>
                <w:b w:val="0"/>
                <w:bCs/>
              </w:rPr>
            </w:pPr>
          </w:p>
        </w:tc>
      </w:tr>
      <w:tr w:rsidR="003A7082" w14:paraId="5A796BDE" w14:textId="77777777" w:rsidTr="003A7082">
        <w:tc>
          <w:tcPr>
            <w:tcW w:w="3171" w:type="dxa"/>
          </w:tcPr>
          <w:p w14:paraId="73DE92B1" w14:textId="77777777" w:rsidR="003A7082" w:rsidRDefault="003A7082" w:rsidP="003A7082">
            <w:pPr>
              <w:pStyle w:val="af4"/>
              <w:spacing w:before="480" w:after="480" w:line="240" w:lineRule="auto"/>
              <w:ind w:firstLine="0"/>
              <w:rPr>
                <w:b w:val="0"/>
                <w:bCs/>
              </w:rPr>
            </w:pPr>
          </w:p>
        </w:tc>
        <w:tc>
          <w:tcPr>
            <w:tcW w:w="3171" w:type="dxa"/>
          </w:tcPr>
          <w:p w14:paraId="3CAE84F7" w14:textId="77777777" w:rsidR="003A7082" w:rsidRDefault="003A7082" w:rsidP="003A7082">
            <w:pPr>
              <w:pStyle w:val="af4"/>
              <w:spacing w:before="480" w:after="480" w:line="240" w:lineRule="auto"/>
              <w:ind w:firstLine="0"/>
              <w:rPr>
                <w:b w:val="0"/>
                <w:bCs/>
              </w:rPr>
            </w:pPr>
          </w:p>
        </w:tc>
        <w:tc>
          <w:tcPr>
            <w:tcW w:w="3172" w:type="dxa"/>
          </w:tcPr>
          <w:p w14:paraId="0E2FCA88" w14:textId="77777777" w:rsidR="003A7082" w:rsidRDefault="003A7082" w:rsidP="003A7082">
            <w:pPr>
              <w:pStyle w:val="af4"/>
              <w:spacing w:before="480" w:after="480" w:line="240" w:lineRule="auto"/>
              <w:ind w:firstLine="0"/>
              <w:rPr>
                <w:b w:val="0"/>
                <w:bCs/>
              </w:rPr>
            </w:pPr>
          </w:p>
        </w:tc>
      </w:tr>
    </w:tbl>
    <w:p w14:paraId="1EA7C8B7" w14:textId="77777777" w:rsidR="003A7082" w:rsidRPr="003A7082" w:rsidRDefault="003A7082" w:rsidP="003A7082">
      <w:pPr>
        <w:pStyle w:val="af4"/>
        <w:spacing w:before="480" w:after="480" w:line="240" w:lineRule="auto"/>
        <w:ind w:firstLine="0"/>
        <w:rPr>
          <w:b w:val="0"/>
          <w:bCs/>
        </w:rPr>
      </w:pPr>
    </w:p>
    <w:p w14:paraId="1EE48A74" w14:textId="2CBA2B87" w:rsidR="004207A8" w:rsidRDefault="004207A8" w:rsidP="004207A8">
      <w:pPr>
        <w:pStyle w:val="af4"/>
        <w:spacing w:before="480" w:after="480" w:line="240" w:lineRule="auto"/>
        <w:outlineLvl w:val="1"/>
      </w:pPr>
      <w:r>
        <w:t>3.2.</w:t>
      </w:r>
      <w:r>
        <w:t>3</w:t>
      </w:r>
      <w:r>
        <w:t xml:space="preserve"> Класс </w:t>
      </w:r>
      <w:proofErr w:type="spellStart"/>
      <w:r w:rsidRPr="004207A8">
        <w:t>EpidemicModels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71"/>
        <w:gridCol w:w="3171"/>
        <w:gridCol w:w="3172"/>
      </w:tblGrid>
      <w:tr w:rsidR="003A7082" w14:paraId="48A2DEFB" w14:textId="77777777" w:rsidTr="003A7082">
        <w:tc>
          <w:tcPr>
            <w:tcW w:w="3171" w:type="dxa"/>
          </w:tcPr>
          <w:p w14:paraId="695D2869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1" w:type="dxa"/>
          </w:tcPr>
          <w:p w14:paraId="35E43B48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2" w:type="dxa"/>
          </w:tcPr>
          <w:p w14:paraId="0FC30BA8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</w:tr>
      <w:tr w:rsidR="003A7082" w14:paraId="28143240" w14:textId="77777777" w:rsidTr="003A7082">
        <w:tc>
          <w:tcPr>
            <w:tcW w:w="3171" w:type="dxa"/>
          </w:tcPr>
          <w:p w14:paraId="2B5130CE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1" w:type="dxa"/>
          </w:tcPr>
          <w:p w14:paraId="64CA1EB5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2" w:type="dxa"/>
          </w:tcPr>
          <w:p w14:paraId="3908F7B8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</w:tr>
      <w:tr w:rsidR="003A7082" w14:paraId="50B6BCAC" w14:textId="77777777" w:rsidTr="003A7082">
        <w:tc>
          <w:tcPr>
            <w:tcW w:w="3171" w:type="dxa"/>
          </w:tcPr>
          <w:p w14:paraId="29D88403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1" w:type="dxa"/>
          </w:tcPr>
          <w:p w14:paraId="724D3ADB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2" w:type="dxa"/>
          </w:tcPr>
          <w:p w14:paraId="17D7E69C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</w:tr>
      <w:tr w:rsidR="003A7082" w14:paraId="12D5CA59" w14:textId="77777777" w:rsidTr="003A7082">
        <w:tc>
          <w:tcPr>
            <w:tcW w:w="3171" w:type="dxa"/>
          </w:tcPr>
          <w:p w14:paraId="0D70EFB3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1" w:type="dxa"/>
          </w:tcPr>
          <w:p w14:paraId="40A85801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2" w:type="dxa"/>
          </w:tcPr>
          <w:p w14:paraId="1544FE20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</w:tr>
      <w:tr w:rsidR="003A7082" w14:paraId="736292C0" w14:textId="77777777" w:rsidTr="003A7082">
        <w:tc>
          <w:tcPr>
            <w:tcW w:w="3171" w:type="dxa"/>
          </w:tcPr>
          <w:p w14:paraId="2EC07F11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1" w:type="dxa"/>
          </w:tcPr>
          <w:p w14:paraId="29D774A3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2" w:type="dxa"/>
          </w:tcPr>
          <w:p w14:paraId="49A2534D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</w:tr>
      <w:tr w:rsidR="003A7082" w14:paraId="7A3A7FC5" w14:textId="77777777" w:rsidTr="003A7082">
        <w:tc>
          <w:tcPr>
            <w:tcW w:w="3171" w:type="dxa"/>
          </w:tcPr>
          <w:p w14:paraId="27A4D187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1" w:type="dxa"/>
          </w:tcPr>
          <w:p w14:paraId="7906F298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2" w:type="dxa"/>
          </w:tcPr>
          <w:p w14:paraId="1A95A729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</w:tr>
      <w:tr w:rsidR="003A7082" w14:paraId="1537EA10" w14:textId="77777777" w:rsidTr="003A7082">
        <w:tc>
          <w:tcPr>
            <w:tcW w:w="3171" w:type="dxa"/>
          </w:tcPr>
          <w:p w14:paraId="59EE69C4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1" w:type="dxa"/>
          </w:tcPr>
          <w:p w14:paraId="2A5C6277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2" w:type="dxa"/>
          </w:tcPr>
          <w:p w14:paraId="353A360A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</w:tr>
      <w:tr w:rsidR="003A7082" w14:paraId="60A509A8" w14:textId="77777777" w:rsidTr="003A7082">
        <w:tc>
          <w:tcPr>
            <w:tcW w:w="3171" w:type="dxa"/>
          </w:tcPr>
          <w:p w14:paraId="25B7276B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1" w:type="dxa"/>
          </w:tcPr>
          <w:p w14:paraId="7E6FE818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2" w:type="dxa"/>
          </w:tcPr>
          <w:p w14:paraId="2627D1B6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</w:tr>
      <w:tr w:rsidR="003A7082" w14:paraId="07481FE4" w14:textId="77777777" w:rsidTr="003A7082">
        <w:tc>
          <w:tcPr>
            <w:tcW w:w="3171" w:type="dxa"/>
          </w:tcPr>
          <w:p w14:paraId="5CC5717B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1" w:type="dxa"/>
          </w:tcPr>
          <w:p w14:paraId="1D9F5FF1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2" w:type="dxa"/>
          </w:tcPr>
          <w:p w14:paraId="06305561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</w:tr>
      <w:tr w:rsidR="003A7082" w14:paraId="6C8E5BEC" w14:textId="77777777" w:rsidTr="003A7082">
        <w:tc>
          <w:tcPr>
            <w:tcW w:w="3171" w:type="dxa"/>
          </w:tcPr>
          <w:p w14:paraId="10C7578C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1" w:type="dxa"/>
          </w:tcPr>
          <w:p w14:paraId="4A76437E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2" w:type="dxa"/>
          </w:tcPr>
          <w:p w14:paraId="36080401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</w:tr>
      <w:tr w:rsidR="003A7082" w14:paraId="36716C66" w14:textId="77777777" w:rsidTr="003A7082">
        <w:tc>
          <w:tcPr>
            <w:tcW w:w="3171" w:type="dxa"/>
          </w:tcPr>
          <w:p w14:paraId="0ADE5962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1" w:type="dxa"/>
          </w:tcPr>
          <w:p w14:paraId="0F17ABDE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2" w:type="dxa"/>
          </w:tcPr>
          <w:p w14:paraId="1A291E05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</w:tr>
      <w:tr w:rsidR="003A7082" w14:paraId="38E7E4F3" w14:textId="77777777" w:rsidTr="003A7082">
        <w:tc>
          <w:tcPr>
            <w:tcW w:w="3171" w:type="dxa"/>
          </w:tcPr>
          <w:p w14:paraId="1EE1E906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1" w:type="dxa"/>
          </w:tcPr>
          <w:p w14:paraId="5BB55894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2" w:type="dxa"/>
          </w:tcPr>
          <w:p w14:paraId="571417F5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</w:tr>
      <w:tr w:rsidR="003A7082" w14:paraId="0F62733E" w14:textId="77777777" w:rsidTr="003A7082">
        <w:tc>
          <w:tcPr>
            <w:tcW w:w="3171" w:type="dxa"/>
          </w:tcPr>
          <w:p w14:paraId="2AC25C18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1" w:type="dxa"/>
          </w:tcPr>
          <w:p w14:paraId="7D53E0A7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2" w:type="dxa"/>
          </w:tcPr>
          <w:p w14:paraId="15DE6201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</w:tr>
      <w:tr w:rsidR="003A7082" w14:paraId="027EDBEC" w14:textId="77777777" w:rsidTr="003A7082">
        <w:tc>
          <w:tcPr>
            <w:tcW w:w="3171" w:type="dxa"/>
          </w:tcPr>
          <w:p w14:paraId="25A9A746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1" w:type="dxa"/>
          </w:tcPr>
          <w:p w14:paraId="7882FFCB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2" w:type="dxa"/>
          </w:tcPr>
          <w:p w14:paraId="549C1282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</w:tr>
      <w:tr w:rsidR="003A7082" w14:paraId="18FEA050" w14:textId="77777777" w:rsidTr="003A7082">
        <w:tc>
          <w:tcPr>
            <w:tcW w:w="3171" w:type="dxa"/>
          </w:tcPr>
          <w:p w14:paraId="25576561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1" w:type="dxa"/>
          </w:tcPr>
          <w:p w14:paraId="24D8F61C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2" w:type="dxa"/>
          </w:tcPr>
          <w:p w14:paraId="326648AB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</w:tr>
      <w:tr w:rsidR="003A7082" w14:paraId="4BA32F6D" w14:textId="77777777" w:rsidTr="003A7082">
        <w:tc>
          <w:tcPr>
            <w:tcW w:w="3171" w:type="dxa"/>
          </w:tcPr>
          <w:p w14:paraId="3350E04A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1" w:type="dxa"/>
          </w:tcPr>
          <w:p w14:paraId="40B937D9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  <w:tc>
          <w:tcPr>
            <w:tcW w:w="3172" w:type="dxa"/>
          </w:tcPr>
          <w:p w14:paraId="1CA045D1" w14:textId="77777777" w:rsidR="003A7082" w:rsidRDefault="003A7082" w:rsidP="004207A8">
            <w:pPr>
              <w:pStyle w:val="af4"/>
              <w:spacing w:before="480" w:after="480" w:line="240" w:lineRule="auto"/>
              <w:ind w:firstLine="0"/>
              <w:outlineLvl w:val="1"/>
            </w:pPr>
          </w:p>
        </w:tc>
      </w:tr>
    </w:tbl>
    <w:p w14:paraId="61A2F7D8" w14:textId="77777777" w:rsidR="003A7082" w:rsidRPr="008E5F53" w:rsidRDefault="003A7082" w:rsidP="004207A8">
      <w:pPr>
        <w:pStyle w:val="af4"/>
        <w:spacing w:before="480" w:after="480" w:line="240" w:lineRule="auto"/>
        <w:outlineLvl w:val="1"/>
      </w:pPr>
    </w:p>
    <w:p w14:paraId="5F6C30FF" w14:textId="0BE07056" w:rsidR="004207A8" w:rsidRDefault="004207A8" w:rsidP="004207A8">
      <w:pPr>
        <w:pStyle w:val="af4"/>
        <w:spacing w:before="480" w:after="480" w:line="240" w:lineRule="auto"/>
        <w:outlineLvl w:val="1"/>
      </w:pPr>
      <w:r>
        <w:t>3.2.</w:t>
      </w:r>
      <w:r>
        <w:t>4</w:t>
      </w:r>
      <w:r>
        <w:t xml:space="preserve"> Класс </w:t>
      </w:r>
      <w:proofErr w:type="spellStart"/>
      <w:r w:rsidRPr="004207A8">
        <w:t>EpidemicModelsTechLog</w:t>
      </w:r>
      <w:proofErr w:type="spellEnd"/>
    </w:p>
    <w:p w14:paraId="2FB456D0" w14:textId="77777777" w:rsidR="003A7082" w:rsidRDefault="003A7082" w:rsidP="004207A8">
      <w:pPr>
        <w:pStyle w:val="af4"/>
        <w:spacing w:before="480" w:after="480" w:line="240" w:lineRule="auto"/>
        <w:outlineLvl w:val="1"/>
      </w:pPr>
    </w:p>
    <w:p w14:paraId="1E41657F" w14:textId="2FD8D0D1" w:rsidR="007D5CA7" w:rsidRDefault="007D5CA7" w:rsidP="007D5CA7">
      <w:pPr>
        <w:pStyle w:val="af4"/>
        <w:spacing w:before="480" w:after="480" w:line="240" w:lineRule="auto"/>
        <w:outlineLvl w:val="1"/>
      </w:pPr>
      <w:r>
        <w:t>3.2.</w:t>
      </w:r>
      <w:r>
        <w:t>5</w:t>
      </w:r>
      <w:r>
        <w:t xml:space="preserve"> Класс </w:t>
      </w:r>
      <w:proofErr w:type="spellStart"/>
      <w:r w:rsidRPr="007D5CA7">
        <w:t>EpidemicModelsApp</w:t>
      </w:r>
      <w:proofErr w:type="spellEnd"/>
    </w:p>
    <w:p w14:paraId="32EE4738" w14:textId="77777777" w:rsidR="007D5CA7" w:rsidRPr="008E5F53" w:rsidRDefault="007D5CA7" w:rsidP="004207A8">
      <w:pPr>
        <w:pStyle w:val="af4"/>
        <w:spacing w:before="480" w:after="480" w:line="240" w:lineRule="auto"/>
        <w:outlineLvl w:val="1"/>
      </w:pPr>
    </w:p>
    <w:p w14:paraId="1B7627E0" w14:textId="77777777" w:rsidR="004207A8" w:rsidRPr="008E5F53" w:rsidRDefault="004207A8" w:rsidP="004207A8">
      <w:pPr>
        <w:pStyle w:val="af4"/>
        <w:spacing w:before="480" w:after="480" w:line="240" w:lineRule="auto"/>
        <w:outlineLvl w:val="1"/>
      </w:pPr>
    </w:p>
    <w:p w14:paraId="5F6D2E23" w14:textId="77777777" w:rsidR="008E5F53" w:rsidRPr="008E5F53" w:rsidRDefault="008E5F53" w:rsidP="008E5F53">
      <w:pPr>
        <w:pStyle w:val="af4"/>
        <w:spacing w:before="480" w:after="480"/>
        <w:rPr>
          <w:b w:val="0"/>
          <w:bCs/>
        </w:rPr>
      </w:pPr>
    </w:p>
    <w:p w14:paraId="31139606" w14:textId="77777777" w:rsidR="00830651" w:rsidRPr="0016195B" w:rsidRDefault="00830651" w:rsidP="006511FF">
      <w:pPr>
        <w:pStyle w:val="af2"/>
        <w:rPr>
          <w:rFonts w:cs="Times New Roman"/>
          <w:color w:val="202122"/>
          <w:szCs w:val="28"/>
          <w:shd w:val="clear" w:color="auto" w:fill="FFFFFF"/>
        </w:rPr>
      </w:pPr>
    </w:p>
    <w:p w14:paraId="4C46B56D" w14:textId="77777777" w:rsidR="006511FF" w:rsidRPr="004819BA" w:rsidRDefault="006511FF" w:rsidP="004819BA">
      <w:pPr>
        <w:pStyle w:val="af4"/>
        <w:rPr>
          <w:b w:val="0"/>
          <w:bCs/>
        </w:rPr>
      </w:pPr>
    </w:p>
    <w:p w14:paraId="41265271" w14:textId="4A136CC0" w:rsidR="002A19EC" w:rsidRPr="002A19EC" w:rsidRDefault="002A19EC" w:rsidP="002A19EC">
      <w:pPr>
        <w:pStyle w:val="af4"/>
        <w:rPr>
          <w:b w:val="0"/>
          <w:bCs/>
          <w:szCs w:val="28"/>
        </w:rPr>
      </w:pPr>
    </w:p>
    <w:p w14:paraId="035A7B9B" w14:textId="77777777" w:rsidR="002A19EC" w:rsidRPr="002A19EC" w:rsidRDefault="002A19EC" w:rsidP="002A19EC">
      <w:pPr>
        <w:pStyle w:val="af4"/>
        <w:rPr>
          <w:b w:val="0"/>
          <w:bCs/>
          <w:szCs w:val="28"/>
        </w:rPr>
      </w:pPr>
    </w:p>
    <w:p w14:paraId="5D4102ED" w14:textId="77777777" w:rsidR="001755AA" w:rsidRDefault="001755AA"/>
    <w:sectPr w:rsidR="001755AA" w:rsidSect="005A09B3">
      <w:headerReference w:type="default" r:id="rId18"/>
      <w:footerReference w:type="default" r:id="rId19"/>
      <w:pgSz w:w="11906" w:h="16838"/>
      <w:pgMar w:top="1134" w:right="851" w:bottom="1304" w:left="1531" w:header="794" w:footer="227" w:gutter="0"/>
      <w:pgNumType w:start="6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6D870" w14:textId="77777777" w:rsidR="001270FB" w:rsidRDefault="001270FB" w:rsidP="005A09B3">
      <w:r>
        <w:separator/>
      </w:r>
    </w:p>
  </w:endnote>
  <w:endnote w:type="continuationSeparator" w:id="0">
    <w:p w14:paraId="3C7945E3" w14:textId="77777777" w:rsidR="001270FB" w:rsidRDefault="001270FB" w:rsidP="005A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8AE72" w14:textId="77777777" w:rsidR="00FF12CF" w:rsidRPr="005A09B3" w:rsidRDefault="00000000" w:rsidP="00590A5D">
    <w:pPr>
      <w:pStyle w:val="afc"/>
      <w:ind w:right="-285"/>
      <w:jc w:val="right"/>
      <w:rPr>
        <w:b w:val="0"/>
        <w:bCs/>
      </w:rPr>
    </w:pPr>
    <w:r w:rsidRPr="005A09B3">
      <w:rPr>
        <w:b w:val="0"/>
        <w:bCs/>
      </w:rPr>
      <w:fldChar w:fldCharType="begin"/>
    </w:r>
    <w:r w:rsidRPr="005A09B3">
      <w:rPr>
        <w:b w:val="0"/>
        <w:bCs/>
      </w:rPr>
      <w:instrText>PAGE   \* MERGEFORMAT</w:instrText>
    </w:r>
    <w:r w:rsidRPr="005A09B3">
      <w:rPr>
        <w:b w:val="0"/>
        <w:bCs/>
      </w:rPr>
      <w:fldChar w:fldCharType="separate"/>
    </w:r>
    <w:r w:rsidRPr="005A09B3">
      <w:rPr>
        <w:b w:val="0"/>
        <w:bCs/>
        <w:noProof/>
      </w:rPr>
      <w:t>36</w:t>
    </w:r>
    <w:r w:rsidRPr="005A09B3">
      <w:rPr>
        <w:b w:val="0"/>
        <w:bCs/>
      </w:rPr>
      <w:fldChar w:fldCharType="end"/>
    </w:r>
    <w:r w:rsidRPr="005A09B3">
      <w:rPr>
        <w:b w:val="0"/>
        <w:bCs/>
      </w:rPr>
      <w:t xml:space="preserve">    </w:t>
    </w:r>
  </w:p>
  <w:p w14:paraId="48691777" w14:textId="77777777" w:rsidR="00FF12CF" w:rsidRDefault="00FF12CF" w:rsidP="00590A5D">
    <w:pPr>
      <w:pStyle w:val="afc"/>
      <w:tabs>
        <w:tab w:val="clear" w:pos="9355"/>
      </w:tabs>
      <w:ind w:right="-7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3B379" w14:textId="77777777" w:rsidR="001270FB" w:rsidRDefault="001270FB" w:rsidP="005A09B3">
      <w:r>
        <w:separator/>
      </w:r>
    </w:p>
  </w:footnote>
  <w:footnote w:type="continuationSeparator" w:id="0">
    <w:p w14:paraId="206925F3" w14:textId="77777777" w:rsidR="001270FB" w:rsidRDefault="001270FB" w:rsidP="005A0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EC28E" w14:textId="77777777" w:rsidR="00FF12CF" w:rsidRDefault="00000000">
    <w:pPr>
      <w:pStyle w:val="afa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CCFE226" wp14:editId="7E23C064">
              <wp:simplePos x="0" y="0"/>
              <wp:positionH relativeFrom="page">
                <wp:posOffset>723265</wp:posOffset>
              </wp:positionH>
              <wp:positionV relativeFrom="page">
                <wp:posOffset>246380</wp:posOffset>
              </wp:positionV>
              <wp:extent cx="6588125" cy="10189210"/>
              <wp:effectExtent l="0" t="0" r="22225" b="21590"/>
              <wp:wrapNone/>
              <wp:docPr id="329" name="Группа 3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9210"/>
                        <a:chOff x="0" y="0"/>
                        <a:chExt cx="20000" cy="20000"/>
                      </a:xfrm>
                    </wpg:grpSpPr>
                    <wps:wsp>
                      <wps:cNvPr id="33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A86D0B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F0052B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58CAA7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D50F08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062F79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3472A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1EF6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УП.35</w:t>
                            </w:r>
                            <w:r w:rsidRPr="007D0F63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CFE226" id="Группа 329" o:spid="_x0000_s1076" style="position:absolute;margin-left:56.95pt;margin-top:19.4pt;width:518.75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7/wwAAANwAAAAPAAAAZHJzL2Rvd25yZXYueG1sRI9Bi8Iw&#10;FITvgv8hPMGbprtF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9wke/8MAAADcAAAADwAA&#10;AAAAAAAAAAAAAAAHAgAAZHJzL2Rvd25yZXYueG1sUEsFBgAAAAADAAMAtwAAAPcCAAAAAA==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aL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1+/wdyYcAbl7AAAA//8DAFBLAQItABQABgAIAAAAIQDb4fbL7gAAAIUBAAATAAAAAAAAAAAA&#10;AAAAAAAAAABbQ29udGVudF9UeXBlc10ueG1sUEsBAi0AFAAGAAgAAAAhAFr0LFu/AAAAFQEAAAsA&#10;AAAAAAAAAAAAAAAAHwEAAF9yZWxzLy5yZWxzUEsBAi0AFAAGAAgAAAAhAHjghovEAAAA3AAAAA8A&#10;AAAAAAAAAAAAAAAABwIAAGRycy9kb3ducmV2LnhtbFBLBQYAAAAAAwADALcAAAD4AgAAAAA=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KXzPhCMgVx8AAAD//wMAUEsBAi0AFAAGAAgAAAAhANvh9svuAAAAhQEAABMAAAAAAAAAAAAAAAAA&#10;AAAAAFtDb250ZW50X1R5cGVzXS54bWxQSwECLQAUAAYACAAAACEAWvQsW78AAAAVAQAACwAAAAAA&#10;AAAAAAAAAAAfAQAAX3JlbHMvLnJlbHNQSwECLQAUAAYACAAAACEAF6wjEMAAAADcAAAADwAAAAAA&#10;AAAAAAAAAAAHAgAAZHJzL2Rvd25yZXYueG1sUEsFBgAAAAADAAMAtwAAAPQCAAAAAA==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r1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5369Z8AAAADcAAAADwAAAAAA&#10;AAAAAAAAAAAHAgAAZHJzL2Rvd25yZXYueG1sUEsFBgAAAAADAAMAtwAAAPQCAAAAAA==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j8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IgyGPzEAAAA3AAAAA8A&#10;AAAAAAAAAAAAAAAABwIAAGRycy9kb3ducmV2LnhtbFBLBQYAAAAAAwADALcAAAD4AgAAAAA=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49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H0eDj3BAAAA3AAAAA8AAAAA&#10;AAAAAAAAAAAABwIAAGRycy9kb3ducmV2LnhtbFBLBQYAAAAAAwADALcAAAD1AgAAAAA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kV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JbhKRXEAAAA3AAAAA8A&#10;AAAAAAAAAAAAAAAABwIAAGRycy9kb3ducmV2LnhtbFBLBQYAAAAAAwADALcAAAD4AgAAAAA=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m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DGG1mDwgAAANwAAAAPAAAA&#10;AAAAAAAAAAAAAAcCAABkcnMvZG93bnJldi54bWxQSwUGAAAAAAMAAwC3AAAA9gIAAAAA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4A86D0B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4BF0052B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F58CAA7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3BD50F08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7A062F79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03A3472A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94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oJ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" filled="f" stroked="f" strokeweight=".25pt">
                <v:textbox inset="1pt,1pt,1pt,1pt">
                  <w:txbxContent>
                    <w:p w14:paraId="22BA1EF6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УП.35</w:t>
                      </w:r>
                      <w:r w:rsidRPr="007D0F63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F57E3"/>
    <w:multiLevelType w:val="multilevel"/>
    <w:tmpl w:val="AB1E2E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1" w15:restartNumberingAfterBreak="0">
    <w:nsid w:val="14007461"/>
    <w:multiLevelType w:val="hybridMultilevel"/>
    <w:tmpl w:val="A816C17E"/>
    <w:lvl w:ilvl="0" w:tplc="9CA27EA2">
      <w:start w:val="1"/>
      <w:numFmt w:val="decimal"/>
      <w:lvlText w:val="%1."/>
      <w:lvlJc w:val="left"/>
      <w:pPr>
        <w:ind w:left="1324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EA2433"/>
    <w:multiLevelType w:val="hybridMultilevel"/>
    <w:tmpl w:val="5D3AEF38"/>
    <w:lvl w:ilvl="0" w:tplc="44669052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  <w:strike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17C53"/>
    <w:multiLevelType w:val="hybridMultilevel"/>
    <w:tmpl w:val="449458A6"/>
    <w:lvl w:ilvl="0" w:tplc="44669052">
      <w:start w:val="1"/>
      <w:numFmt w:val="bullet"/>
      <w:lvlText w:val=" "/>
      <w:lvlJc w:val="left"/>
      <w:pPr>
        <w:ind w:left="1069" w:hanging="360"/>
      </w:pPr>
      <w:rPr>
        <w:rFonts w:ascii="Courier New" w:hAnsi="Courier New" w:hint="default"/>
        <w:strike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661651"/>
    <w:multiLevelType w:val="hybridMultilevel"/>
    <w:tmpl w:val="EDA0C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54035"/>
    <w:multiLevelType w:val="hybridMultilevel"/>
    <w:tmpl w:val="3CE0E26A"/>
    <w:lvl w:ilvl="0" w:tplc="7AD80F52">
      <w:start w:val="1"/>
      <w:numFmt w:val="decimal"/>
      <w:suff w:val="space"/>
      <w:lvlText w:val="%1"/>
      <w:lvlJc w:val="left"/>
      <w:pPr>
        <w:ind w:left="473" w:hanging="473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34030D2A"/>
    <w:multiLevelType w:val="hybridMultilevel"/>
    <w:tmpl w:val="6156B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01372D"/>
    <w:multiLevelType w:val="multilevel"/>
    <w:tmpl w:val="D898C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45C7352A"/>
    <w:multiLevelType w:val="multilevel"/>
    <w:tmpl w:val="B41AC9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DC134FA"/>
    <w:multiLevelType w:val="hybridMultilevel"/>
    <w:tmpl w:val="2FF65626"/>
    <w:lvl w:ilvl="0" w:tplc="4A10A37E">
      <w:start w:val="1"/>
      <w:numFmt w:val="bullet"/>
      <w:lvlText w:val=""/>
      <w:lvlJc w:val="left"/>
      <w:pPr>
        <w:ind w:left="1400" w:hanging="360"/>
      </w:pPr>
      <w:rPr>
        <w:rFonts w:ascii="Symbol" w:hAnsi="Symbol" w:cs="Times New Roman" w:hint="default"/>
        <w:strike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584F1C11"/>
    <w:multiLevelType w:val="hybridMultilevel"/>
    <w:tmpl w:val="C5F043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9F67A41"/>
    <w:multiLevelType w:val="multilevel"/>
    <w:tmpl w:val="D9CA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2031D"/>
    <w:multiLevelType w:val="hybridMultilevel"/>
    <w:tmpl w:val="1D084464"/>
    <w:lvl w:ilvl="0" w:tplc="4A10A37E">
      <w:start w:val="1"/>
      <w:numFmt w:val="bullet"/>
      <w:lvlText w:val=""/>
      <w:lvlJc w:val="left"/>
      <w:pPr>
        <w:ind w:left="2109" w:hanging="360"/>
      </w:pPr>
      <w:rPr>
        <w:rFonts w:ascii="Symbol" w:hAnsi="Symbol" w:cs="Times New Roman" w:hint="default"/>
        <w:strike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114F34"/>
    <w:multiLevelType w:val="hybridMultilevel"/>
    <w:tmpl w:val="71182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490983">
    <w:abstractNumId w:val="5"/>
  </w:num>
  <w:num w:numId="2" w16cid:durableId="275986271">
    <w:abstractNumId w:val="7"/>
  </w:num>
  <w:num w:numId="3" w16cid:durableId="2105606255">
    <w:abstractNumId w:val="12"/>
  </w:num>
  <w:num w:numId="4" w16cid:durableId="594628594">
    <w:abstractNumId w:val="9"/>
  </w:num>
  <w:num w:numId="5" w16cid:durableId="1367949472">
    <w:abstractNumId w:val="2"/>
  </w:num>
  <w:num w:numId="6" w16cid:durableId="1051730752">
    <w:abstractNumId w:val="3"/>
  </w:num>
  <w:num w:numId="7" w16cid:durableId="906961903">
    <w:abstractNumId w:val="8"/>
  </w:num>
  <w:num w:numId="8" w16cid:durableId="788477822">
    <w:abstractNumId w:val="13"/>
  </w:num>
  <w:num w:numId="9" w16cid:durableId="1075472907">
    <w:abstractNumId w:val="11"/>
  </w:num>
  <w:num w:numId="10" w16cid:durableId="1956136513">
    <w:abstractNumId w:val="0"/>
  </w:num>
  <w:num w:numId="11" w16cid:durableId="54545173">
    <w:abstractNumId w:val="6"/>
  </w:num>
  <w:num w:numId="12" w16cid:durableId="1979413228">
    <w:abstractNumId w:val="4"/>
  </w:num>
  <w:num w:numId="13" w16cid:durableId="1836454901">
    <w:abstractNumId w:val="10"/>
  </w:num>
  <w:num w:numId="14" w16cid:durableId="1071269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A9"/>
    <w:rsid w:val="00030B87"/>
    <w:rsid w:val="0004223D"/>
    <w:rsid w:val="00045B4C"/>
    <w:rsid w:val="00067F06"/>
    <w:rsid w:val="000743FD"/>
    <w:rsid w:val="000913EB"/>
    <w:rsid w:val="000C423A"/>
    <w:rsid w:val="000C78B7"/>
    <w:rsid w:val="000F1440"/>
    <w:rsid w:val="001270FB"/>
    <w:rsid w:val="00127CF9"/>
    <w:rsid w:val="001312B3"/>
    <w:rsid w:val="00131374"/>
    <w:rsid w:val="00131EC6"/>
    <w:rsid w:val="00131F18"/>
    <w:rsid w:val="001755AA"/>
    <w:rsid w:val="00185F1F"/>
    <w:rsid w:val="00193177"/>
    <w:rsid w:val="00195EA9"/>
    <w:rsid w:val="001D057B"/>
    <w:rsid w:val="001F4FDE"/>
    <w:rsid w:val="00214294"/>
    <w:rsid w:val="0026187F"/>
    <w:rsid w:val="002629B8"/>
    <w:rsid w:val="002A19EC"/>
    <w:rsid w:val="002A60EE"/>
    <w:rsid w:val="002B229C"/>
    <w:rsid w:val="002E4480"/>
    <w:rsid w:val="003714CD"/>
    <w:rsid w:val="00395BF6"/>
    <w:rsid w:val="003A7082"/>
    <w:rsid w:val="003E2A74"/>
    <w:rsid w:val="003F1458"/>
    <w:rsid w:val="003F3F19"/>
    <w:rsid w:val="004207A8"/>
    <w:rsid w:val="004217F1"/>
    <w:rsid w:val="004227F0"/>
    <w:rsid w:val="004444EF"/>
    <w:rsid w:val="00457CC2"/>
    <w:rsid w:val="00460395"/>
    <w:rsid w:val="004819BA"/>
    <w:rsid w:val="00482574"/>
    <w:rsid w:val="004F5508"/>
    <w:rsid w:val="0055766E"/>
    <w:rsid w:val="00591079"/>
    <w:rsid w:val="005A09B3"/>
    <w:rsid w:val="005A7284"/>
    <w:rsid w:val="005B5CB0"/>
    <w:rsid w:val="005C5ED0"/>
    <w:rsid w:val="00604F35"/>
    <w:rsid w:val="00605EDA"/>
    <w:rsid w:val="00611B82"/>
    <w:rsid w:val="00635098"/>
    <w:rsid w:val="006511FF"/>
    <w:rsid w:val="00657F81"/>
    <w:rsid w:val="00680D76"/>
    <w:rsid w:val="00692FC5"/>
    <w:rsid w:val="00697B4A"/>
    <w:rsid w:val="006A26F5"/>
    <w:rsid w:val="006D1B13"/>
    <w:rsid w:val="00705139"/>
    <w:rsid w:val="00754CC4"/>
    <w:rsid w:val="00780372"/>
    <w:rsid w:val="00786F96"/>
    <w:rsid w:val="007C3B95"/>
    <w:rsid w:val="007C4415"/>
    <w:rsid w:val="007C6B4F"/>
    <w:rsid w:val="007D5CA7"/>
    <w:rsid w:val="007E281C"/>
    <w:rsid w:val="007E3359"/>
    <w:rsid w:val="007E370C"/>
    <w:rsid w:val="007F4EF3"/>
    <w:rsid w:val="0080015F"/>
    <w:rsid w:val="00804432"/>
    <w:rsid w:val="00830651"/>
    <w:rsid w:val="00842C4D"/>
    <w:rsid w:val="00854233"/>
    <w:rsid w:val="008A20D6"/>
    <w:rsid w:val="008D28CB"/>
    <w:rsid w:val="008D2C0F"/>
    <w:rsid w:val="008E12BA"/>
    <w:rsid w:val="008E5F53"/>
    <w:rsid w:val="008F7F1B"/>
    <w:rsid w:val="0093323C"/>
    <w:rsid w:val="009375E0"/>
    <w:rsid w:val="009462DE"/>
    <w:rsid w:val="009508F1"/>
    <w:rsid w:val="009639F6"/>
    <w:rsid w:val="00984C97"/>
    <w:rsid w:val="009F411A"/>
    <w:rsid w:val="00A0572A"/>
    <w:rsid w:val="00A31F08"/>
    <w:rsid w:val="00A37DD1"/>
    <w:rsid w:val="00A42C9A"/>
    <w:rsid w:val="00A6130F"/>
    <w:rsid w:val="00A7206D"/>
    <w:rsid w:val="00AA0CD6"/>
    <w:rsid w:val="00AA6B45"/>
    <w:rsid w:val="00AB550C"/>
    <w:rsid w:val="00AC6C69"/>
    <w:rsid w:val="00AD188F"/>
    <w:rsid w:val="00AD48D6"/>
    <w:rsid w:val="00AD7210"/>
    <w:rsid w:val="00B06FA9"/>
    <w:rsid w:val="00B256EE"/>
    <w:rsid w:val="00B8489E"/>
    <w:rsid w:val="00BD2AF9"/>
    <w:rsid w:val="00BE19FC"/>
    <w:rsid w:val="00C159DE"/>
    <w:rsid w:val="00C25FDD"/>
    <w:rsid w:val="00C43CB7"/>
    <w:rsid w:val="00C52B49"/>
    <w:rsid w:val="00C6793A"/>
    <w:rsid w:val="00C759A0"/>
    <w:rsid w:val="00CA027F"/>
    <w:rsid w:val="00CA5159"/>
    <w:rsid w:val="00CA6BE8"/>
    <w:rsid w:val="00CB1EE6"/>
    <w:rsid w:val="00CB5D26"/>
    <w:rsid w:val="00CD2AA9"/>
    <w:rsid w:val="00D059B2"/>
    <w:rsid w:val="00D12CE5"/>
    <w:rsid w:val="00D27C48"/>
    <w:rsid w:val="00D33A8B"/>
    <w:rsid w:val="00D35B2B"/>
    <w:rsid w:val="00D4276F"/>
    <w:rsid w:val="00D51D6C"/>
    <w:rsid w:val="00D801B4"/>
    <w:rsid w:val="00D85661"/>
    <w:rsid w:val="00D85869"/>
    <w:rsid w:val="00D91BE3"/>
    <w:rsid w:val="00E10C07"/>
    <w:rsid w:val="00E237EB"/>
    <w:rsid w:val="00E40CC0"/>
    <w:rsid w:val="00E52EC8"/>
    <w:rsid w:val="00E76CA2"/>
    <w:rsid w:val="00EA6EED"/>
    <w:rsid w:val="00EC5316"/>
    <w:rsid w:val="00EF2D11"/>
    <w:rsid w:val="00F23E3D"/>
    <w:rsid w:val="00F24BDF"/>
    <w:rsid w:val="00F3065E"/>
    <w:rsid w:val="00F34645"/>
    <w:rsid w:val="00F562D8"/>
    <w:rsid w:val="00F66B24"/>
    <w:rsid w:val="00F67CCE"/>
    <w:rsid w:val="00F73965"/>
    <w:rsid w:val="00F74F3D"/>
    <w:rsid w:val="00FA433B"/>
    <w:rsid w:val="00FA4A61"/>
    <w:rsid w:val="00FA6551"/>
    <w:rsid w:val="00FC35B4"/>
    <w:rsid w:val="00FD02AA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311D"/>
  <w15:chartTrackingRefBased/>
  <w15:docId w15:val="{5ADB0777-8613-4CB0-84E2-7B3CB395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5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E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E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E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E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5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5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5E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5E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5E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5E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5E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5E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5E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5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5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5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5E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5E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5EA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5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5EA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5EA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Чертежный"/>
    <w:rsid w:val="005A09B3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e">
    <w:name w:val="Normal (Web)"/>
    <w:basedOn w:val="a"/>
    <w:uiPriority w:val="99"/>
    <w:unhideWhenUsed/>
    <w:rsid w:val="005A09B3"/>
    <w:pPr>
      <w:spacing w:before="100" w:beforeAutospacing="1" w:after="100" w:afterAutospacing="1"/>
    </w:pPr>
    <w:rPr>
      <w:b/>
    </w:rPr>
  </w:style>
  <w:style w:type="character" w:customStyle="1" w:styleId="af">
    <w:name w:val="Основной текст_"/>
    <w:basedOn w:val="a0"/>
    <w:link w:val="11"/>
    <w:rsid w:val="005A09B3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f"/>
    <w:rsid w:val="005A09B3"/>
    <w:pPr>
      <w:widowControl w:val="0"/>
      <w:shd w:val="clear" w:color="auto" w:fill="FFFFFF"/>
      <w:spacing w:line="360" w:lineRule="auto"/>
      <w:ind w:firstLine="400"/>
    </w:pPr>
    <w:rPr>
      <w:kern w:val="2"/>
      <w:sz w:val="28"/>
      <w:szCs w:val="28"/>
      <w:lang w:eastAsia="en-US"/>
      <w14:ligatures w14:val="standardContextual"/>
    </w:rPr>
  </w:style>
  <w:style w:type="paragraph" w:customStyle="1" w:styleId="af0">
    <w:name w:val="Главы"/>
    <w:basedOn w:val="a"/>
    <w:link w:val="af1"/>
    <w:qFormat/>
    <w:rsid w:val="005A09B3"/>
    <w:pPr>
      <w:spacing w:line="360" w:lineRule="auto"/>
      <w:ind w:firstLine="680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f1">
    <w:name w:val="Главы Знак"/>
    <w:basedOn w:val="a0"/>
    <w:link w:val="af0"/>
    <w:rsid w:val="005A09B3"/>
    <w:rPr>
      <w:rFonts w:ascii="Times New Roman" w:hAnsi="Times New Roman"/>
      <w:b/>
      <w:kern w:val="0"/>
      <w:sz w:val="28"/>
      <w14:ligatures w14:val="none"/>
    </w:rPr>
  </w:style>
  <w:style w:type="paragraph" w:customStyle="1" w:styleId="af2">
    <w:name w:val="Текст ст."/>
    <w:link w:val="af3"/>
    <w:qFormat/>
    <w:rsid w:val="005A09B3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customStyle="1" w:styleId="af4">
    <w:name w:val="Параграф"/>
    <w:basedOn w:val="af2"/>
    <w:link w:val="af5"/>
    <w:qFormat/>
    <w:rsid w:val="005A09B3"/>
    <w:rPr>
      <w:b/>
    </w:rPr>
  </w:style>
  <w:style w:type="character" w:customStyle="1" w:styleId="af3">
    <w:name w:val="Текст ст. Знак"/>
    <w:basedOn w:val="a0"/>
    <w:link w:val="af2"/>
    <w:rsid w:val="005A09B3"/>
    <w:rPr>
      <w:rFonts w:ascii="Times New Roman" w:hAnsi="Times New Roman"/>
      <w:kern w:val="0"/>
      <w:sz w:val="28"/>
      <w14:ligatures w14:val="none"/>
    </w:rPr>
  </w:style>
  <w:style w:type="paragraph" w:styleId="af6">
    <w:name w:val="caption"/>
    <w:basedOn w:val="a"/>
    <w:next w:val="a"/>
    <w:uiPriority w:val="35"/>
    <w:unhideWhenUsed/>
    <w:rsid w:val="005A09B3"/>
    <w:pPr>
      <w:spacing w:after="200"/>
    </w:pPr>
    <w:rPr>
      <w:rFonts w:eastAsiaTheme="minorHAnsi" w:cstheme="minorBidi"/>
      <w:b/>
      <w:i/>
      <w:iCs/>
      <w:color w:val="44546A" w:themeColor="text2"/>
      <w:sz w:val="18"/>
      <w:szCs w:val="18"/>
      <w:lang w:eastAsia="en-US"/>
    </w:rPr>
  </w:style>
  <w:style w:type="character" w:customStyle="1" w:styleId="af5">
    <w:name w:val="Параграф Знак"/>
    <w:basedOn w:val="af3"/>
    <w:link w:val="af4"/>
    <w:rsid w:val="005A09B3"/>
    <w:rPr>
      <w:rFonts w:ascii="Times New Roman" w:hAnsi="Times New Roman"/>
      <w:b/>
      <w:kern w:val="0"/>
      <w:sz w:val="28"/>
      <w14:ligatures w14:val="none"/>
    </w:rPr>
  </w:style>
  <w:style w:type="paragraph" w:customStyle="1" w:styleId="af7">
    <w:name w:val="Рисунок"/>
    <w:basedOn w:val="af2"/>
    <w:link w:val="af8"/>
    <w:qFormat/>
    <w:rsid w:val="005A09B3"/>
    <w:pPr>
      <w:ind w:firstLine="0"/>
      <w:jc w:val="center"/>
    </w:pPr>
    <w:rPr>
      <w:sz w:val="24"/>
    </w:rPr>
  </w:style>
  <w:style w:type="character" w:styleId="af9">
    <w:name w:val="Placeholder Text"/>
    <w:basedOn w:val="a0"/>
    <w:uiPriority w:val="99"/>
    <w:semiHidden/>
    <w:rsid w:val="005A09B3"/>
    <w:rPr>
      <w:color w:val="808080"/>
    </w:rPr>
  </w:style>
  <w:style w:type="character" w:customStyle="1" w:styleId="af8">
    <w:name w:val="Рисунок Знак"/>
    <w:basedOn w:val="af3"/>
    <w:link w:val="af7"/>
    <w:rsid w:val="005A09B3"/>
    <w:rPr>
      <w:rFonts w:ascii="Times New Roman" w:hAnsi="Times New Roman"/>
      <w:kern w:val="0"/>
      <w:sz w:val="24"/>
      <w14:ligatures w14:val="none"/>
    </w:rPr>
  </w:style>
  <w:style w:type="paragraph" w:styleId="afa">
    <w:name w:val="header"/>
    <w:basedOn w:val="a"/>
    <w:link w:val="afb"/>
    <w:uiPriority w:val="99"/>
    <w:unhideWhenUsed/>
    <w:rsid w:val="005A09B3"/>
    <w:pPr>
      <w:tabs>
        <w:tab w:val="center" w:pos="4677"/>
        <w:tab w:val="right" w:pos="9355"/>
      </w:tabs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fb">
    <w:name w:val="Верхний колонтитул Знак"/>
    <w:basedOn w:val="a0"/>
    <w:link w:val="afa"/>
    <w:uiPriority w:val="99"/>
    <w:rsid w:val="005A09B3"/>
    <w:rPr>
      <w:rFonts w:ascii="Times New Roman" w:hAnsi="Times New Roman"/>
      <w:b/>
      <w:kern w:val="0"/>
      <w:sz w:val="28"/>
      <w14:ligatures w14:val="none"/>
    </w:rPr>
  </w:style>
  <w:style w:type="paragraph" w:styleId="afc">
    <w:name w:val="footer"/>
    <w:basedOn w:val="a"/>
    <w:link w:val="afd"/>
    <w:uiPriority w:val="99"/>
    <w:unhideWhenUsed/>
    <w:rsid w:val="005A09B3"/>
    <w:pPr>
      <w:tabs>
        <w:tab w:val="center" w:pos="4677"/>
        <w:tab w:val="right" w:pos="9355"/>
      </w:tabs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fd">
    <w:name w:val="Нижний колонтитул Знак"/>
    <w:basedOn w:val="a0"/>
    <w:link w:val="afc"/>
    <w:uiPriority w:val="99"/>
    <w:rsid w:val="005A09B3"/>
    <w:rPr>
      <w:rFonts w:ascii="Times New Roman" w:hAnsi="Times New Roman"/>
      <w:b/>
      <w:kern w:val="0"/>
      <w:sz w:val="28"/>
      <w14:ligatures w14:val="none"/>
    </w:rPr>
  </w:style>
  <w:style w:type="character" w:styleId="afe">
    <w:name w:val="Hyperlink"/>
    <w:basedOn w:val="a0"/>
    <w:uiPriority w:val="99"/>
    <w:unhideWhenUsed/>
    <w:rsid w:val="005A09B3"/>
    <w:rPr>
      <w:color w:val="0000FF"/>
      <w:u w:val="single"/>
    </w:rPr>
  </w:style>
  <w:style w:type="character" w:styleId="aff">
    <w:name w:val="FollowedHyperlink"/>
    <w:basedOn w:val="a0"/>
    <w:uiPriority w:val="99"/>
    <w:semiHidden/>
    <w:unhideWhenUsed/>
    <w:rsid w:val="005A09B3"/>
    <w:rPr>
      <w:color w:val="954F72" w:themeColor="followedHyperlink"/>
      <w:u w:val="single"/>
    </w:rPr>
  </w:style>
  <w:style w:type="paragraph" w:styleId="aff0">
    <w:name w:val="Balloon Text"/>
    <w:basedOn w:val="a"/>
    <w:link w:val="aff1"/>
    <w:uiPriority w:val="99"/>
    <w:semiHidden/>
    <w:unhideWhenUsed/>
    <w:rsid w:val="005A09B3"/>
    <w:rPr>
      <w:rFonts w:ascii="Tahoma" w:hAnsi="Tahoma" w:cs="Tahoma"/>
      <w:sz w:val="16"/>
      <w:szCs w:val="16"/>
      <w:lang w:eastAsia="en-US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5A09B3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aff2">
    <w:name w:val="footnote text"/>
    <w:basedOn w:val="a"/>
    <w:link w:val="aff3"/>
    <w:uiPriority w:val="99"/>
    <w:semiHidden/>
    <w:unhideWhenUsed/>
    <w:rsid w:val="005A09B3"/>
    <w:rPr>
      <w:rFonts w:eastAsiaTheme="minorHAnsi" w:cstheme="minorBidi"/>
      <w:b/>
      <w:sz w:val="20"/>
      <w:szCs w:val="20"/>
      <w:lang w:eastAsia="en-US"/>
    </w:rPr>
  </w:style>
  <w:style w:type="character" w:customStyle="1" w:styleId="aff3">
    <w:name w:val="Текст сноски Знак"/>
    <w:basedOn w:val="a0"/>
    <w:link w:val="aff2"/>
    <w:uiPriority w:val="99"/>
    <w:semiHidden/>
    <w:rsid w:val="005A09B3"/>
    <w:rPr>
      <w:rFonts w:ascii="Times New Roman" w:hAnsi="Times New Roman"/>
      <w:b/>
      <w:kern w:val="0"/>
      <w:sz w:val="20"/>
      <w:szCs w:val="20"/>
      <w14:ligatures w14:val="none"/>
    </w:rPr>
  </w:style>
  <w:style w:type="character" w:styleId="aff4">
    <w:name w:val="footnote reference"/>
    <w:basedOn w:val="a0"/>
    <w:uiPriority w:val="99"/>
    <w:semiHidden/>
    <w:unhideWhenUsed/>
    <w:rsid w:val="005A09B3"/>
    <w:rPr>
      <w:vertAlign w:val="superscript"/>
    </w:rPr>
  </w:style>
  <w:style w:type="character" w:customStyle="1" w:styleId="mi">
    <w:name w:val="mi"/>
    <w:basedOn w:val="a0"/>
    <w:rsid w:val="005A09B3"/>
  </w:style>
  <w:style w:type="character" w:customStyle="1" w:styleId="mn">
    <w:name w:val="mn"/>
    <w:basedOn w:val="a0"/>
    <w:rsid w:val="005A09B3"/>
  </w:style>
  <w:style w:type="character" w:customStyle="1" w:styleId="mo">
    <w:name w:val="mo"/>
    <w:basedOn w:val="a0"/>
    <w:rsid w:val="005A09B3"/>
  </w:style>
  <w:style w:type="character" w:customStyle="1" w:styleId="mtext">
    <w:name w:val="mtext"/>
    <w:basedOn w:val="a0"/>
    <w:rsid w:val="005A09B3"/>
  </w:style>
  <w:style w:type="character" w:customStyle="1" w:styleId="mjxassistivemathml">
    <w:name w:val="mjx_assistive_mathml"/>
    <w:basedOn w:val="a0"/>
    <w:rsid w:val="005A09B3"/>
  </w:style>
  <w:style w:type="character" w:customStyle="1" w:styleId="mwe-math-mathml-inline">
    <w:name w:val="mwe-math-mathml-inline"/>
    <w:basedOn w:val="a0"/>
    <w:rsid w:val="005A09B3"/>
  </w:style>
  <w:style w:type="paragraph" w:customStyle="1" w:styleId="aff5">
    <w:name w:val="ЗЗ"/>
    <w:basedOn w:val="a"/>
    <w:link w:val="aff6"/>
    <w:rsid w:val="005A09B3"/>
    <w:pPr>
      <w:spacing w:after="160" w:line="480" w:lineRule="auto"/>
      <w:ind w:left="1701"/>
    </w:pPr>
    <w:rPr>
      <w:rFonts w:eastAsiaTheme="minorHAnsi" w:cstheme="minorBidi"/>
      <w:b/>
      <w:sz w:val="30"/>
      <w:szCs w:val="32"/>
      <w:lang w:eastAsia="en-US"/>
    </w:rPr>
  </w:style>
  <w:style w:type="character" w:customStyle="1" w:styleId="aff6">
    <w:name w:val="ЗЗ Знак"/>
    <w:basedOn w:val="a0"/>
    <w:link w:val="aff5"/>
    <w:rsid w:val="005A09B3"/>
    <w:rPr>
      <w:rFonts w:ascii="Times New Roman" w:hAnsi="Times New Roman"/>
      <w:b/>
      <w:kern w:val="0"/>
      <w:sz w:val="30"/>
      <w:szCs w:val="32"/>
      <w14:ligatures w14:val="none"/>
    </w:rPr>
  </w:style>
  <w:style w:type="paragraph" w:customStyle="1" w:styleId="aff7">
    <w:name w:val="Приложения"/>
    <w:basedOn w:val="af0"/>
    <w:link w:val="aff8"/>
    <w:qFormat/>
    <w:rsid w:val="005A09B3"/>
    <w:pPr>
      <w:ind w:firstLine="0"/>
      <w:jc w:val="center"/>
    </w:pPr>
    <w:rPr>
      <w:caps/>
    </w:rPr>
  </w:style>
  <w:style w:type="paragraph" w:customStyle="1" w:styleId="aff9">
    <w:name w:val="Тт"/>
    <w:basedOn w:val="a"/>
    <w:link w:val="affa"/>
    <w:rsid w:val="005A09B3"/>
    <w:pPr>
      <w:spacing w:line="360" w:lineRule="auto"/>
      <w:ind w:left="567" w:firstLine="1134"/>
      <w:jc w:val="both"/>
    </w:pPr>
    <w:rPr>
      <w:rFonts w:eastAsiaTheme="minorHAnsi"/>
      <w:sz w:val="28"/>
      <w:szCs w:val="28"/>
      <w:lang w:eastAsia="en-US"/>
    </w:rPr>
  </w:style>
  <w:style w:type="character" w:customStyle="1" w:styleId="aff8">
    <w:name w:val="Приложения Знак"/>
    <w:basedOn w:val="af1"/>
    <w:link w:val="aff7"/>
    <w:rsid w:val="005A09B3"/>
    <w:rPr>
      <w:rFonts w:ascii="Times New Roman" w:hAnsi="Times New Roman"/>
      <w:b/>
      <w:caps/>
      <w:kern w:val="0"/>
      <w:sz w:val="28"/>
      <w14:ligatures w14:val="none"/>
    </w:rPr>
  </w:style>
  <w:style w:type="character" w:customStyle="1" w:styleId="affa">
    <w:name w:val="Тт Знак"/>
    <w:basedOn w:val="a0"/>
    <w:link w:val="aff9"/>
    <w:rsid w:val="005A09B3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ffb">
    <w:name w:val="длятаблиц"/>
    <w:basedOn w:val="af2"/>
    <w:link w:val="affc"/>
    <w:qFormat/>
    <w:rsid w:val="005A09B3"/>
    <w:pPr>
      <w:ind w:firstLine="0"/>
      <w:jc w:val="center"/>
    </w:pPr>
  </w:style>
  <w:style w:type="character" w:customStyle="1" w:styleId="affc">
    <w:name w:val="длятаблиц Знак"/>
    <w:basedOn w:val="af3"/>
    <w:link w:val="affb"/>
    <w:rsid w:val="005A09B3"/>
    <w:rPr>
      <w:rFonts w:ascii="Times New Roman" w:hAnsi="Times New Roman"/>
      <w:kern w:val="0"/>
      <w:sz w:val="28"/>
      <w14:ligatures w14:val="none"/>
    </w:rPr>
  </w:style>
  <w:style w:type="paragraph" w:customStyle="1" w:styleId="affd">
    <w:name w:val="содержание и тд"/>
    <w:basedOn w:val="af0"/>
    <w:link w:val="affe"/>
    <w:rsid w:val="005A09B3"/>
    <w:pPr>
      <w:ind w:firstLine="0"/>
      <w:jc w:val="center"/>
    </w:pPr>
    <w:rPr>
      <w:caps/>
    </w:rPr>
  </w:style>
  <w:style w:type="paragraph" w:styleId="afff">
    <w:name w:val="TOC Heading"/>
    <w:basedOn w:val="1"/>
    <w:next w:val="a"/>
    <w:uiPriority w:val="39"/>
    <w:unhideWhenUsed/>
    <w:qFormat/>
    <w:rsid w:val="005A09B3"/>
    <w:pPr>
      <w:spacing w:before="240" w:after="0"/>
      <w:outlineLvl w:val="9"/>
    </w:pPr>
    <w:rPr>
      <w:sz w:val="32"/>
      <w:szCs w:val="32"/>
    </w:rPr>
  </w:style>
  <w:style w:type="character" w:customStyle="1" w:styleId="affe">
    <w:name w:val="содержание и тд Знак"/>
    <w:basedOn w:val="af1"/>
    <w:link w:val="affd"/>
    <w:rsid w:val="005A09B3"/>
    <w:rPr>
      <w:rFonts w:ascii="Times New Roman" w:hAnsi="Times New Roman"/>
      <w:b/>
      <w:caps/>
      <w:kern w:val="0"/>
      <w:sz w:val="28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5A09B3"/>
    <w:pPr>
      <w:spacing w:after="100" w:line="259" w:lineRule="auto"/>
    </w:pPr>
    <w:rPr>
      <w:rFonts w:eastAsiaTheme="minorHAnsi" w:cstheme="minorBidi"/>
      <w:b/>
      <w:sz w:val="28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5A09B3"/>
    <w:pPr>
      <w:spacing w:after="100" w:line="259" w:lineRule="auto"/>
      <w:ind w:left="280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1-">
    <w:name w:val="1 - Текст Знак"/>
    <w:basedOn w:val="a0"/>
    <w:link w:val="1-0"/>
    <w:locked/>
    <w:rsid w:val="005A09B3"/>
    <w:rPr>
      <w:rFonts w:ascii="Times New Roman" w:hAnsi="Times New Roman" w:cs="Times New Roman"/>
      <w:sz w:val="28"/>
    </w:rPr>
  </w:style>
  <w:style w:type="paragraph" w:customStyle="1" w:styleId="1-0">
    <w:name w:val="1 - Текст"/>
    <w:link w:val="1-"/>
    <w:qFormat/>
    <w:rsid w:val="005A09B3"/>
    <w:pPr>
      <w:tabs>
        <w:tab w:val="left" w:pos="3510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customStyle="1" w:styleId="61">
    <w:name w:val="6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51">
    <w:name w:val="5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1">
    <w:name w:val="3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4">
    <w:name w:val="2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3">
    <w:name w:val="1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character" w:customStyle="1" w:styleId="noprint">
    <w:name w:val="noprint"/>
    <w:basedOn w:val="a0"/>
    <w:rsid w:val="005A09B3"/>
  </w:style>
  <w:style w:type="paragraph" w:styleId="32">
    <w:name w:val="toc 3"/>
    <w:basedOn w:val="a"/>
    <w:next w:val="a"/>
    <w:autoRedefine/>
    <w:uiPriority w:val="39"/>
    <w:unhideWhenUsed/>
    <w:rsid w:val="005A09B3"/>
    <w:pPr>
      <w:spacing w:after="100"/>
      <w:ind w:left="480"/>
    </w:pPr>
  </w:style>
  <w:style w:type="character" w:styleId="afff0">
    <w:name w:val="Unresolved Mention"/>
    <w:basedOn w:val="a0"/>
    <w:uiPriority w:val="99"/>
    <w:semiHidden/>
    <w:unhideWhenUsed/>
    <w:rsid w:val="002A1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BCFA4-A167-4602-9779-5710FCFB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24</Pages>
  <Words>3102</Words>
  <Characters>17684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</dc:creator>
  <cp:keywords/>
  <dc:description/>
  <cp:lastModifiedBy>volko</cp:lastModifiedBy>
  <cp:revision>137</cp:revision>
  <dcterms:created xsi:type="dcterms:W3CDTF">2025-05-06T12:39:00Z</dcterms:created>
  <dcterms:modified xsi:type="dcterms:W3CDTF">2025-05-09T00:00:00Z</dcterms:modified>
</cp:coreProperties>
</file>