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23BFC" w14:textId="77777777" w:rsidR="00BE52C5" w:rsidRPr="003634E9" w:rsidRDefault="00BE52C5" w:rsidP="00BE52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E3B50" wp14:editId="33763498">
            <wp:extent cx="548640" cy="5943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11A1" w14:textId="7C40C05B" w:rsidR="00BE52C5" w:rsidRPr="00885522" w:rsidRDefault="00BE52C5" w:rsidP="00885522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Toc153302705"/>
      <w:bookmarkStart w:id="1" w:name="_Toc153734785"/>
      <w:r w:rsidRPr="00885522">
        <w:rPr>
          <w:rFonts w:ascii="Times New Roman" w:hAnsi="Times New Roman" w:cs="Times New Roman"/>
          <w:sz w:val="24"/>
          <w:szCs w:val="24"/>
          <w:lang w:eastAsia="ru-RU"/>
        </w:rPr>
        <w:t>МИНИСТЕРСТВО</w:t>
      </w:r>
      <w:r w:rsidR="0065113B" w:rsidRPr="008855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85522">
        <w:rPr>
          <w:rFonts w:ascii="Times New Roman" w:hAnsi="Times New Roman" w:cs="Times New Roman"/>
          <w:sz w:val="24"/>
          <w:szCs w:val="24"/>
          <w:lang w:eastAsia="ru-RU"/>
        </w:rPr>
        <w:t>НАУКИ</w:t>
      </w:r>
      <w:r w:rsidR="0065113B" w:rsidRPr="008855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85522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65113B" w:rsidRPr="008855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85522">
        <w:rPr>
          <w:rFonts w:ascii="Times New Roman" w:hAnsi="Times New Roman" w:cs="Times New Roman"/>
          <w:sz w:val="24"/>
          <w:szCs w:val="24"/>
          <w:lang w:eastAsia="ru-RU"/>
        </w:rPr>
        <w:t>ВЫСШЕГО</w:t>
      </w:r>
      <w:r w:rsidR="0065113B" w:rsidRPr="008855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85522">
        <w:rPr>
          <w:rFonts w:ascii="Times New Roman" w:hAnsi="Times New Roman" w:cs="Times New Roman"/>
          <w:sz w:val="24"/>
          <w:szCs w:val="24"/>
          <w:lang w:eastAsia="ru-RU"/>
        </w:rPr>
        <w:t>ОБРАЗОВАНИЯ</w:t>
      </w:r>
      <w:r w:rsidR="0065113B" w:rsidRPr="008855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85522">
        <w:rPr>
          <w:rFonts w:ascii="Times New Roman" w:hAnsi="Times New Roman" w:cs="Times New Roman"/>
          <w:sz w:val="24"/>
          <w:szCs w:val="24"/>
          <w:lang w:eastAsia="ru-RU"/>
        </w:rPr>
        <w:t>РОССИЙСКОЙ</w:t>
      </w:r>
      <w:r w:rsidR="0065113B" w:rsidRPr="008855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85522">
        <w:rPr>
          <w:rFonts w:ascii="Times New Roman" w:hAnsi="Times New Roman" w:cs="Times New Roman"/>
          <w:sz w:val="24"/>
          <w:szCs w:val="24"/>
          <w:lang w:eastAsia="ru-RU"/>
        </w:rPr>
        <w:t>ФЕДЕРАЦИИ</w:t>
      </w:r>
      <w:bookmarkEnd w:id="0"/>
      <w:bookmarkEnd w:id="1"/>
    </w:p>
    <w:p w14:paraId="6AA53A95" w14:textId="47D09635" w:rsidR="00BE52C5" w:rsidRPr="003634E9" w:rsidRDefault="00BE52C5" w:rsidP="00BE52C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</w:t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ГОСУДАРСТВЕННОЕ</w:t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БЮДЖЕТНОЕ</w:t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</w:t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УЧРЕЖДЕНИЕ</w:t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ВЫСШЕГО</w:t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ОБРАЗОВАНИЯ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«ДОНСКОЙ</w:t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ГОСУДАРСТВЕННЫЙ</w:t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ТЕХНИЧЕСКИЙ</w:t>
      </w:r>
      <w:r w:rsidR="006511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УНИВЕРСИТЕТ»</w:t>
      </w:r>
    </w:p>
    <w:p w14:paraId="5FC551F3" w14:textId="77777777" w:rsidR="00BE52C5" w:rsidRPr="003634E9" w:rsidRDefault="00BE52C5" w:rsidP="00BE52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2FE5BFBB" w14:textId="77777777" w:rsidR="00BE52C5" w:rsidRPr="003634E9" w:rsidRDefault="00BE52C5" w:rsidP="00BE52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F9245B" w14:textId="3A29FF15" w:rsidR="00BE52C5" w:rsidRPr="003634E9" w:rsidRDefault="00BE52C5" w:rsidP="00BE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8"/>
          <w:lang w:eastAsia="ru-RU"/>
        </w:rPr>
        <w:t>Факультет</w:t>
      </w:r>
      <w:r w:rsidR="0065113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«Информатика</w:t>
      </w:r>
      <w:r w:rsidR="0065113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и</w:t>
      </w:r>
      <w:r w:rsidR="0065113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вычислительная</w:t>
      </w:r>
      <w:r w:rsidR="0065113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техника»</w:t>
      </w:r>
    </w:p>
    <w:p w14:paraId="3FF46C1C" w14:textId="77777777" w:rsidR="00BE52C5" w:rsidRPr="003634E9" w:rsidRDefault="00BE52C5" w:rsidP="00BE52C5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p w14:paraId="1EE438BA" w14:textId="51501BF9" w:rsidR="00BE52C5" w:rsidRPr="003634E9" w:rsidRDefault="00BE52C5" w:rsidP="00BE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8"/>
          <w:lang w:eastAsia="ru-RU"/>
        </w:rPr>
        <w:t>Кафедра</w:t>
      </w:r>
      <w:r w:rsidR="0065113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«Программное</w:t>
      </w:r>
      <w:r w:rsidR="0065113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обеспечение</w:t>
      </w:r>
      <w:r w:rsidR="0065113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вычислительной</w:t>
      </w:r>
      <w:r w:rsidR="0065113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техники</w:t>
      </w:r>
      <w:r w:rsidR="0065113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и</w:t>
      </w:r>
      <w:r w:rsidR="0065113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автоматизированных</w:t>
      </w:r>
      <w:r w:rsidR="0065113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систем»</w:t>
      </w:r>
    </w:p>
    <w:p w14:paraId="34610725" w14:textId="77777777" w:rsidR="00BE52C5" w:rsidRPr="003634E9" w:rsidRDefault="00BE52C5" w:rsidP="00BE52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5BEC8A" w14:textId="77777777" w:rsidR="00BE52C5" w:rsidRPr="003634E9" w:rsidRDefault="00BE52C5" w:rsidP="00BE52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E124C" w14:textId="77777777" w:rsidR="00BE52C5" w:rsidRPr="003634E9" w:rsidRDefault="00BE52C5" w:rsidP="00BE52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536" w:type="dxa"/>
        <w:tblInd w:w="5211" w:type="dxa"/>
        <w:tblLook w:val="04A0" w:firstRow="1" w:lastRow="0" w:firstColumn="1" w:lastColumn="0" w:noHBand="0" w:noVBand="1"/>
      </w:tblPr>
      <w:tblGrid>
        <w:gridCol w:w="2736"/>
        <w:gridCol w:w="1800"/>
      </w:tblGrid>
      <w:tr w:rsidR="00BE52C5" w:rsidRPr="003634E9" w14:paraId="00E53658" w14:textId="77777777" w:rsidTr="00172871">
        <w:tc>
          <w:tcPr>
            <w:tcW w:w="2410" w:type="dxa"/>
            <w:shd w:val="clear" w:color="auto" w:fill="auto"/>
          </w:tcPr>
          <w:p w14:paraId="3360AEDF" w14:textId="0FC365E3" w:rsidR="00BE52C5" w:rsidRPr="003634E9" w:rsidRDefault="00BE52C5" w:rsidP="00172871">
            <w:pPr>
              <w:tabs>
                <w:tab w:val="right" w:pos="31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34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Заведующий</w:t>
            </w:r>
            <w:r w:rsidR="006511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634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кафедрой</w:t>
            </w:r>
          </w:p>
        </w:tc>
        <w:tc>
          <w:tcPr>
            <w:tcW w:w="2126" w:type="dxa"/>
            <w:shd w:val="clear" w:color="auto" w:fill="auto"/>
          </w:tcPr>
          <w:p w14:paraId="1F2182DF" w14:textId="18DC7330" w:rsidR="00BE52C5" w:rsidRPr="003634E9" w:rsidRDefault="00BE52C5" w:rsidP="001728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34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«ПОВТ</w:t>
            </w:r>
            <w:r w:rsidR="006511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634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511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634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АС»</w:t>
            </w:r>
          </w:p>
          <w:p w14:paraId="63A66107" w14:textId="77777777" w:rsidR="00BE52C5" w:rsidRPr="003634E9" w:rsidRDefault="00BE52C5" w:rsidP="001728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52C5" w:rsidRPr="003634E9" w14:paraId="49818CB0" w14:textId="77777777" w:rsidTr="00172871">
        <w:tc>
          <w:tcPr>
            <w:tcW w:w="2410" w:type="dxa"/>
            <w:shd w:val="clear" w:color="auto" w:fill="auto"/>
          </w:tcPr>
          <w:p w14:paraId="7462778D" w14:textId="5849EFED" w:rsidR="00BE52C5" w:rsidRPr="003634E9" w:rsidRDefault="00BE52C5" w:rsidP="00172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3634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  <w:r w:rsidR="006511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</w:p>
          <w:p w14:paraId="0091552A" w14:textId="77777777" w:rsidR="00BE52C5" w:rsidRPr="003634E9" w:rsidRDefault="00BE52C5" w:rsidP="00172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34E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126" w:type="dxa"/>
            <w:shd w:val="clear" w:color="auto" w:fill="auto"/>
          </w:tcPr>
          <w:p w14:paraId="627CCB5A" w14:textId="623E36CA" w:rsidR="00BE52C5" w:rsidRPr="003634E9" w:rsidRDefault="00BE52C5" w:rsidP="00172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34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</w:t>
            </w:r>
            <w:r w:rsidR="006511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634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Долгов</w:t>
            </w:r>
          </w:p>
          <w:p w14:paraId="68922425" w14:textId="1A070FDE" w:rsidR="00BE52C5" w:rsidRPr="003634E9" w:rsidRDefault="0065113B" w:rsidP="001728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</w:t>
            </w:r>
          </w:p>
        </w:tc>
      </w:tr>
    </w:tbl>
    <w:p w14:paraId="09FF0F56" w14:textId="50C82D5F" w:rsidR="00BE52C5" w:rsidRPr="003634E9" w:rsidRDefault="00BE52C5" w:rsidP="00BE52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20___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18FC1017" w14:textId="77777777" w:rsidR="00BE52C5" w:rsidRPr="003634E9" w:rsidRDefault="00BE52C5" w:rsidP="00BE52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1FE87" w14:textId="4E0DB049" w:rsidR="00BE52C5" w:rsidRPr="003634E9" w:rsidRDefault="00BE52C5" w:rsidP="00BE52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</w:t>
      </w:r>
      <w:r w:rsidR="006511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</w:t>
      </w:r>
      <w:r w:rsidR="006511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№1</w:t>
      </w:r>
    </w:p>
    <w:p w14:paraId="7C8E2F0C" w14:textId="77777777" w:rsidR="00BE52C5" w:rsidRPr="003634E9" w:rsidRDefault="00BE52C5" w:rsidP="00BE5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AFCD6D" w14:textId="0B69612C" w:rsidR="00BE52C5" w:rsidRPr="003634E9" w:rsidRDefault="00BE52C5" w:rsidP="00BE52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лабораторно-практической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дисциплине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Методы</w:t>
      </w:r>
      <w:r w:rsidR="0065113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кодирования</w:t>
      </w:r>
      <w:r w:rsidR="0065113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и</w:t>
      </w:r>
      <w:r w:rsidR="0065113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защиты</w:t>
      </w:r>
      <w:r w:rsidR="0065113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информации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кафедре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«Программное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обеспечение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вычислительной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техники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автоматизированных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системы»</w:t>
      </w:r>
      <w:r w:rsidR="0065113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 </w:t>
      </w:r>
    </w:p>
    <w:p w14:paraId="7468C85A" w14:textId="77777777" w:rsidR="00BE52C5" w:rsidRPr="003634E9" w:rsidRDefault="00BE52C5" w:rsidP="00BE52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DB2B57" w14:textId="58CA5960" w:rsidR="00BE52C5" w:rsidRPr="003634E9" w:rsidRDefault="00BE52C5" w:rsidP="00BE5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r w:rsidRPr="00363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49029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Э. Ю. Волкова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65113B">
        <w:rPr>
          <w:rFonts w:ascii="Times New Roman" w:eastAsia="Times New Roman" w:hAnsi="Times New Roman" w:cs="Times New Roman"/>
          <w:color w:val="FF0000"/>
          <w:lang w:eastAsia="ru-RU"/>
        </w:rPr>
        <w:t xml:space="preserve">      </w:t>
      </w:r>
    </w:p>
    <w:p w14:paraId="5D1A922E" w14:textId="312B8FC6" w:rsidR="00BE52C5" w:rsidRPr="003634E9" w:rsidRDefault="00BE52C5" w:rsidP="00BE52C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подпись,</w:t>
      </w:r>
      <w:r w:rsidR="0065113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>дата</w:t>
      </w:r>
      <w:r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</w:p>
    <w:p w14:paraId="5F66C600" w14:textId="5462D802" w:rsidR="00BE52C5" w:rsidRPr="003634E9" w:rsidRDefault="00BE52C5" w:rsidP="00BE52C5">
      <w:pPr>
        <w:tabs>
          <w:tab w:val="left" w:pos="18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Обозначение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029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49029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ПР</w:t>
      </w:r>
      <w:r w:rsidRPr="003634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="0049029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35</w:t>
      </w:r>
      <w:r w:rsidRPr="003634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.0000.000</w:t>
      </w:r>
      <w:r w:rsidRPr="003634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3634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ВМО4</w:t>
      </w:r>
      <w:r w:rsidR="0049029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04C6DF4C" w14:textId="423A6903" w:rsidR="00BE52C5" w:rsidRPr="003634E9" w:rsidRDefault="0065113B" w:rsidP="00BE52C5">
      <w:pPr>
        <w:tabs>
          <w:tab w:val="left" w:pos="18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 w:rsidR="00BE52C5"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BE52C5"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BE52C5"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BE52C5"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BE52C5" w:rsidRPr="003634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</w:p>
    <w:p w14:paraId="5C710C4C" w14:textId="7DC78292" w:rsidR="00BE52C5" w:rsidRPr="003634E9" w:rsidRDefault="00BE52C5" w:rsidP="00BE52C5">
      <w:pPr>
        <w:tabs>
          <w:tab w:val="left" w:pos="18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02.03.03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Математическое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обеспечение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администрирование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информационных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систем</w:t>
      </w:r>
    </w:p>
    <w:p w14:paraId="77F1A775" w14:textId="77777777" w:rsidR="00BE52C5" w:rsidRPr="003634E9" w:rsidRDefault="00BE52C5" w:rsidP="00BE52C5">
      <w:pPr>
        <w:tabs>
          <w:tab w:val="left" w:pos="18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B22A45" w14:textId="61A78FC6" w:rsidR="00BE52C5" w:rsidRPr="003634E9" w:rsidRDefault="00BE52C5" w:rsidP="00BE52C5">
      <w:pPr>
        <w:tabs>
          <w:tab w:val="left" w:pos="18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Математическое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обеспечение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администрирование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информационных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систем</w:t>
      </w:r>
      <w:r w:rsidR="0065113B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2A0C48CC" w14:textId="77777777" w:rsidR="00BE52C5" w:rsidRPr="003634E9" w:rsidRDefault="00BE52C5" w:rsidP="00BE52C5">
      <w:pPr>
        <w:tabs>
          <w:tab w:val="left" w:pos="18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00309990"/>
    </w:p>
    <w:p w14:paraId="345188A3" w14:textId="77777777" w:rsidR="00BE52C5" w:rsidRPr="003634E9" w:rsidRDefault="00BE52C5" w:rsidP="00BE52C5">
      <w:pPr>
        <w:tabs>
          <w:tab w:val="left" w:pos="18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F3967A" w14:textId="177A8067" w:rsidR="00BE52C5" w:rsidRPr="003634E9" w:rsidRDefault="00BE52C5" w:rsidP="00BE52C5">
      <w:pPr>
        <w:tabs>
          <w:tab w:val="left" w:pos="18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Преподаватель:</w:t>
      </w:r>
      <w:r w:rsidR="0065113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ст</w:t>
      </w:r>
      <w:r w:rsidRPr="003634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.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Ляхницкая</w:t>
      </w:r>
      <w:proofErr w:type="spellEnd"/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Ольга</w:t>
      </w:r>
      <w:r w:rsidR="006511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Владимировна</w:t>
      </w:r>
    </w:p>
    <w:p w14:paraId="39E0A82D" w14:textId="77777777" w:rsidR="00BE52C5" w:rsidRPr="003634E9" w:rsidRDefault="00BE52C5" w:rsidP="00BE52C5">
      <w:pPr>
        <w:tabs>
          <w:tab w:val="left" w:pos="18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0A8BA" w14:textId="3B70E115" w:rsidR="00BE52C5" w:rsidRPr="003634E9" w:rsidRDefault="00BE52C5" w:rsidP="00BE52C5">
      <w:pPr>
        <w:tabs>
          <w:tab w:val="left" w:pos="18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="0065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="00651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651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3634E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</w:t>
      </w:r>
    </w:p>
    <w:p w14:paraId="0075D45F" w14:textId="2D0261BF" w:rsidR="00BE52C5" w:rsidRPr="003634E9" w:rsidRDefault="00BE52C5" w:rsidP="00BE52C5">
      <w:pPr>
        <w:tabs>
          <w:tab w:val="left" w:pos="18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Дата</w:t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подпись</w:t>
      </w:r>
      <w:r w:rsidR="0065113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3634E9">
        <w:rPr>
          <w:rFonts w:ascii="Times New Roman" w:eastAsia="Times New Roman" w:hAnsi="Times New Roman" w:cs="Times New Roman"/>
          <w:sz w:val="16"/>
          <w:szCs w:val="16"/>
          <w:lang w:eastAsia="ru-RU"/>
        </w:rPr>
        <w:t>преподавателя</w:t>
      </w:r>
    </w:p>
    <w:bookmarkEnd w:id="2"/>
    <w:p w14:paraId="4360EA19" w14:textId="77777777" w:rsidR="00BE52C5" w:rsidRPr="003634E9" w:rsidRDefault="00BE52C5" w:rsidP="00BE52C5">
      <w:pPr>
        <w:tabs>
          <w:tab w:val="left" w:pos="1856"/>
        </w:tabs>
        <w:spacing w:before="120"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193A7" w14:textId="77777777" w:rsidR="00BE52C5" w:rsidRPr="003634E9" w:rsidRDefault="00BE52C5" w:rsidP="00BE52C5">
      <w:pPr>
        <w:tabs>
          <w:tab w:val="left" w:pos="1856"/>
        </w:tabs>
        <w:spacing w:before="120"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E9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Ростов-на-Дону</w:t>
      </w:r>
    </w:p>
    <w:p w14:paraId="6F8A596A" w14:textId="0153221B" w:rsidR="00BE52C5" w:rsidRPr="003634E9" w:rsidRDefault="00490295" w:rsidP="00BE52C5">
      <w:pPr>
        <w:tabs>
          <w:tab w:val="left" w:pos="1856"/>
        </w:tabs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2024</w:t>
      </w:r>
    </w:p>
    <w:p w14:paraId="29951924" w14:textId="77777777" w:rsidR="00BE52C5" w:rsidRPr="00D73619" w:rsidRDefault="00BE52C5" w:rsidP="00BE52C5">
      <w:pPr>
        <w:ind w:left="360"/>
        <w:jc w:val="center"/>
        <w:rPr>
          <w:rFonts w:ascii="Times New Roman" w:hAnsi="Times New Roman" w:cs="Times New Roman"/>
          <w:b/>
          <w:bCs/>
        </w:rPr>
      </w:pPr>
      <w:bookmarkStart w:id="3" w:name="_Toc133015529"/>
      <w:bookmarkStart w:id="4" w:name="_Toc135332404"/>
      <w:bookmarkStart w:id="5" w:name="_Toc135736207"/>
      <w:bookmarkStart w:id="6" w:name="_Toc136606996"/>
      <w:r w:rsidRPr="00D736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bookmarkStart w:id="7" w:name="_Toc41982003"/>
      <w:bookmarkEnd w:id="3"/>
      <w:bookmarkEnd w:id="4"/>
      <w:bookmarkEnd w:id="5"/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>одержание</w:t>
      </w:r>
    </w:p>
    <w:sdt>
      <w:sdtPr>
        <w:rPr>
          <w:rFonts w:asciiTheme="minorHAnsi" w:eastAsia="Times New Roman" w:hAnsiTheme="minorHAnsi" w:cstheme="minorBidi"/>
          <w:b w:val="0"/>
          <w:sz w:val="24"/>
          <w:szCs w:val="24"/>
          <w:lang w:eastAsia="ru-RU"/>
        </w:rPr>
        <w:id w:val="2033226653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eastAsia="en-US"/>
        </w:rPr>
      </w:sdtEndPr>
      <w:sdtContent>
        <w:p w14:paraId="1FA62E3A" w14:textId="77777777" w:rsidR="00F36336" w:rsidRPr="00F36336" w:rsidRDefault="00BE52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r w:rsidRPr="00332361">
            <w:rPr>
              <w:b w:val="0"/>
              <w:bCs/>
            </w:rPr>
            <w:fldChar w:fldCharType="begin"/>
          </w:r>
          <w:r w:rsidRPr="00332361">
            <w:rPr>
              <w:b w:val="0"/>
              <w:bCs/>
            </w:rPr>
            <w:instrText xml:space="preserve"> TOC \o "1-3" \h \z \u </w:instrText>
          </w:r>
          <w:r w:rsidRPr="00332361">
            <w:rPr>
              <w:b w:val="0"/>
              <w:bCs/>
            </w:rPr>
            <w:fldChar w:fldCharType="separate"/>
          </w:r>
          <w:hyperlink w:anchor="_Toc184255678" w:history="1">
            <w:r w:rsidR="00F36336" w:rsidRPr="00F36336">
              <w:rPr>
                <w:rStyle w:val="a3"/>
                <w:b w:val="0"/>
                <w:noProof/>
              </w:rPr>
              <w:t>Введение</w:t>
            </w:r>
            <w:r w:rsidR="00F36336" w:rsidRPr="00F36336">
              <w:rPr>
                <w:b w:val="0"/>
                <w:noProof/>
                <w:webHidden/>
              </w:rPr>
              <w:tab/>
            </w:r>
            <w:r w:rsidR="00F36336" w:rsidRPr="00F36336">
              <w:rPr>
                <w:b w:val="0"/>
                <w:noProof/>
                <w:webHidden/>
              </w:rPr>
              <w:fldChar w:fldCharType="begin"/>
            </w:r>
            <w:r w:rsidR="00F36336" w:rsidRPr="00F36336">
              <w:rPr>
                <w:b w:val="0"/>
                <w:noProof/>
                <w:webHidden/>
              </w:rPr>
              <w:instrText xml:space="preserve"> PAGEREF _Toc184255678 \h </w:instrText>
            </w:r>
            <w:r w:rsidR="00F36336" w:rsidRPr="00F36336">
              <w:rPr>
                <w:b w:val="0"/>
                <w:noProof/>
                <w:webHidden/>
              </w:rPr>
            </w:r>
            <w:r w:rsidR="00F36336" w:rsidRPr="00F36336">
              <w:rPr>
                <w:b w:val="0"/>
                <w:noProof/>
                <w:webHidden/>
              </w:rPr>
              <w:fldChar w:fldCharType="separate"/>
            </w:r>
            <w:r w:rsidR="00F36336" w:rsidRPr="00F36336">
              <w:rPr>
                <w:b w:val="0"/>
                <w:noProof/>
                <w:webHidden/>
              </w:rPr>
              <w:t>3</w:t>
            </w:r>
            <w:r w:rsidR="00F36336"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45483776" w14:textId="77777777" w:rsidR="00F36336" w:rsidRPr="00F36336" w:rsidRDefault="00F363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79" w:history="1">
            <w:r w:rsidRPr="00F36336">
              <w:rPr>
                <w:rStyle w:val="a3"/>
                <w:b w:val="0"/>
                <w:noProof/>
              </w:rPr>
              <w:t>1.Описание компании «</w:t>
            </w:r>
            <w:r w:rsidRPr="00F36336">
              <w:rPr>
                <w:rStyle w:val="a3"/>
                <w:b w:val="0"/>
                <w:noProof/>
                <w:lang w:val="en-US"/>
              </w:rPr>
              <w:t>DataGuard</w:t>
            </w:r>
            <w:r w:rsidRPr="00F36336">
              <w:rPr>
                <w:rStyle w:val="a3"/>
                <w:b w:val="0"/>
                <w:noProof/>
              </w:rPr>
              <w:t>».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_Toc184255679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4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7E8470A2" w14:textId="77777777" w:rsidR="00F36336" w:rsidRPr="00F36336" w:rsidRDefault="00F363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0" w:history="1">
            <w:r w:rsidRPr="00F36336">
              <w:rPr>
                <w:rStyle w:val="a3"/>
                <w:b w:val="0"/>
                <w:noProof/>
              </w:rPr>
              <w:t>1.1 История и эволюция компании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_Toc184255680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4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39E1F961" w14:textId="77777777" w:rsidR="00F36336" w:rsidRPr="00F36336" w:rsidRDefault="00F363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1" w:history="1">
            <w:r w:rsidRPr="00F36336">
              <w:rPr>
                <w:rStyle w:val="a3"/>
                <w:b w:val="0"/>
                <w:noProof/>
              </w:rPr>
              <w:t>1.2 Сфера деятельности и производимая продукция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_Toc184255681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4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2D28C1E6" w14:textId="77777777" w:rsidR="00F36336" w:rsidRPr="00F36336" w:rsidRDefault="00F363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2" w:history="1">
            <w:r w:rsidRPr="00F36336">
              <w:rPr>
                <w:rStyle w:val="a3"/>
                <w:b w:val="0"/>
                <w:noProof/>
              </w:rPr>
              <w:t>1.3 Репутация и положение на рынке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_Toc184255682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4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0FA36F39" w14:textId="77777777" w:rsidR="00F36336" w:rsidRPr="00F36336" w:rsidRDefault="00F363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3" w:history="1">
            <w:r w:rsidRPr="00F36336">
              <w:rPr>
                <w:rStyle w:val="a3"/>
                <w:b w:val="0"/>
                <w:noProof/>
              </w:rPr>
              <w:t>1.4 Форма организации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_Toc184255683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5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0BEE88F2" w14:textId="77777777" w:rsidR="00F36336" w:rsidRPr="00F36336" w:rsidRDefault="00F363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4" w:history="1">
            <w:r w:rsidRPr="00F36336">
              <w:rPr>
                <w:rStyle w:val="a3"/>
                <w:b w:val="0"/>
                <w:noProof/>
              </w:rPr>
              <w:t>1.5 Перечень сотрудников и их должностных обязанностей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_Toc184255684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5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590857F8" w14:textId="77777777" w:rsidR="00F36336" w:rsidRPr="00F36336" w:rsidRDefault="00F363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5" w:history="1">
            <w:r w:rsidRPr="00F36336">
              <w:rPr>
                <w:rStyle w:val="a3"/>
                <w:b w:val="0"/>
                <w:noProof/>
              </w:rPr>
              <w:t>2.1 Внешние угрозы (хакерские атаки, шпионаж, фишинг и т.д)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_Toc184255685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6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3023BDCE" w14:textId="77777777" w:rsidR="00F36336" w:rsidRPr="00F36336" w:rsidRDefault="00F363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6" w:history="1">
            <w:r w:rsidRPr="00F36336">
              <w:rPr>
                <w:rStyle w:val="a3"/>
                <w:b w:val="0"/>
                <w:noProof/>
              </w:rPr>
              <w:t>2.2 Внутренние угрозы (несанкционированный доступ, утечка информации и т.д)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_Toc184255686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7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66355336" w14:textId="77777777" w:rsidR="00F36336" w:rsidRPr="00F36336" w:rsidRDefault="00F363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7" w:history="1">
            <w:r w:rsidRPr="00F36336">
              <w:rPr>
                <w:rStyle w:val="a3"/>
                <w:b w:val="0"/>
                <w:noProof/>
              </w:rPr>
              <w:t>3. Меры по обеспечению безопасности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_Toc184255687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9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26C6347B" w14:textId="77777777" w:rsidR="00F36336" w:rsidRPr="00F36336" w:rsidRDefault="00F363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8" w:history="1">
            <w:r w:rsidRPr="00F36336">
              <w:rPr>
                <w:rStyle w:val="a3"/>
                <w:b w:val="0"/>
                <w:noProof/>
              </w:rPr>
              <w:t>3.1 Программно-аппаратные средства защиты.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_Toc184255688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9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1CD821CF" w14:textId="77777777" w:rsidR="00F36336" w:rsidRPr="00F36336" w:rsidRDefault="00F363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89" w:history="1">
            <w:r w:rsidRPr="00F36336">
              <w:rPr>
                <w:rStyle w:val="a3"/>
                <w:b w:val="0"/>
                <w:noProof/>
              </w:rPr>
              <w:t>3.2 Организационно правовые меры.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_Toc184255689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9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2A95D4D9" w14:textId="77777777" w:rsidR="00F36336" w:rsidRPr="00F36336" w:rsidRDefault="00F363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90" w:history="1">
            <w:r w:rsidRPr="00F36336">
              <w:rPr>
                <w:rStyle w:val="a3"/>
                <w:b w:val="0"/>
                <w:noProof/>
              </w:rPr>
              <w:t>3.3 Политика безопасности компании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_Toc184255690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10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511349B8" w14:textId="77777777" w:rsidR="00F36336" w:rsidRPr="00F36336" w:rsidRDefault="00F363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91" w:history="1">
            <w:r w:rsidRPr="00F36336">
              <w:rPr>
                <w:rStyle w:val="a3"/>
                <w:b w:val="0"/>
                <w:noProof/>
              </w:rPr>
              <w:t>Заключение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_Toc184255691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15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6BFFFD38" w14:textId="77777777" w:rsidR="00F36336" w:rsidRPr="00F36336" w:rsidRDefault="00F363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184255692" w:history="1">
            <w:r w:rsidRPr="00F36336">
              <w:rPr>
                <w:rStyle w:val="a3"/>
                <w:b w:val="0"/>
                <w:noProof/>
              </w:rPr>
              <w:t>Перечень используемых информационных источников</w:t>
            </w:r>
            <w:r w:rsidRPr="00F36336">
              <w:rPr>
                <w:b w:val="0"/>
                <w:noProof/>
                <w:webHidden/>
              </w:rPr>
              <w:tab/>
            </w:r>
            <w:r w:rsidRPr="00F36336">
              <w:rPr>
                <w:b w:val="0"/>
                <w:noProof/>
                <w:webHidden/>
              </w:rPr>
              <w:fldChar w:fldCharType="begin"/>
            </w:r>
            <w:r w:rsidRPr="00F36336">
              <w:rPr>
                <w:b w:val="0"/>
                <w:noProof/>
                <w:webHidden/>
              </w:rPr>
              <w:instrText xml:space="preserve"> PAGEREF _Toc184255692 \h </w:instrText>
            </w:r>
            <w:r w:rsidRPr="00F36336">
              <w:rPr>
                <w:b w:val="0"/>
                <w:noProof/>
                <w:webHidden/>
              </w:rPr>
            </w:r>
            <w:r w:rsidRPr="00F36336">
              <w:rPr>
                <w:b w:val="0"/>
                <w:noProof/>
                <w:webHidden/>
              </w:rPr>
              <w:fldChar w:fldCharType="separate"/>
            </w:r>
            <w:r w:rsidRPr="00F36336">
              <w:rPr>
                <w:b w:val="0"/>
                <w:noProof/>
                <w:webHidden/>
              </w:rPr>
              <w:t>17</w:t>
            </w:r>
            <w:r w:rsidRPr="00F36336">
              <w:rPr>
                <w:b w:val="0"/>
                <w:noProof/>
                <w:webHidden/>
              </w:rPr>
              <w:fldChar w:fldCharType="end"/>
            </w:r>
          </w:hyperlink>
        </w:p>
        <w:p w14:paraId="2F49FBB9" w14:textId="32677A9A" w:rsidR="00BE52C5" w:rsidRPr="00D53C93" w:rsidRDefault="00BE52C5" w:rsidP="00BE52C5">
          <w:pPr>
            <w:spacing w:line="360" w:lineRule="auto"/>
            <w:rPr>
              <w:bCs/>
            </w:rPr>
          </w:pPr>
          <w:r w:rsidRPr="00332361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444ABF59" w14:textId="77777777" w:rsidR="00BE52C5" w:rsidRPr="005559E3" w:rsidRDefault="00BE52C5" w:rsidP="00BE52C5">
      <w:pPr>
        <w:spacing w:line="360" w:lineRule="auto"/>
        <w:ind w:firstLine="709"/>
        <w:jc w:val="both"/>
        <w:rPr>
          <w:rFonts w:eastAsia="Calibri"/>
          <w:b/>
          <w:sz w:val="32"/>
          <w:szCs w:val="32"/>
        </w:rPr>
      </w:pPr>
      <w:bookmarkStart w:id="8" w:name="_GoBack"/>
      <w:bookmarkEnd w:id="8"/>
      <w:r>
        <w:rPr>
          <w:sz w:val="32"/>
          <w:szCs w:val="32"/>
        </w:rPr>
        <w:br w:type="page"/>
      </w:r>
    </w:p>
    <w:p w14:paraId="029B9CB1" w14:textId="77777777" w:rsidR="00BE52C5" w:rsidRPr="00885522" w:rsidRDefault="00BE52C5" w:rsidP="00885522">
      <w:pPr>
        <w:pStyle w:val="1"/>
        <w:rPr>
          <w:rStyle w:val="a5"/>
          <w:b/>
          <w:bCs w:val="0"/>
          <w:color w:val="auto"/>
        </w:rPr>
      </w:pPr>
      <w:bookmarkStart w:id="9" w:name="_Toc184255678"/>
      <w:bookmarkEnd w:id="7"/>
      <w:r w:rsidRPr="00885522">
        <w:rPr>
          <w:rStyle w:val="a5"/>
          <w:b/>
          <w:bCs w:val="0"/>
          <w:color w:val="auto"/>
        </w:rPr>
        <w:lastRenderedPageBreak/>
        <w:t>Введение</w:t>
      </w:r>
      <w:bookmarkEnd w:id="9"/>
    </w:p>
    <w:p w14:paraId="337F3B67" w14:textId="5D5AD32F" w:rsidR="00D878B8" w:rsidRPr="00D878B8" w:rsidRDefault="00D878B8" w:rsidP="00D87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8B8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–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это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область,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которая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занимается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защитой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компьютерных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систем,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сетей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и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данных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от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угроз,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связанных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с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цифровым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пространством.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В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современном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мире,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где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все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больше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информации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хранится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и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передается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через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интернет,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обеспечение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безопасности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становится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критически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важным.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Вот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почему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кибербезопасность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играет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ключевую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роль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в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защите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нашей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конфиденциальной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информации,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финансовых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данных,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интеллектуальной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собственности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и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даже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национальной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Pr="00D878B8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04ED19B2" w14:textId="5ED063A5" w:rsidR="00D878B8" w:rsidRDefault="00BE52C5" w:rsidP="00332361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8C5535">
        <w:rPr>
          <w:color w:val="000000"/>
          <w:sz w:val="28"/>
          <w:szCs w:val="28"/>
        </w:rPr>
        <w:t>В</w:t>
      </w:r>
      <w:r w:rsidR="0065113B">
        <w:rPr>
          <w:color w:val="000000"/>
          <w:sz w:val="28"/>
          <w:szCs w:val="28"/>
        </w:rPr>
        <w:t xml:space="preserve"> </w:t>
      </w:r>
      <w:r w:rsidRPr="008C5535">
        <w:rPr>
          <w:color w:val="000000"/>
          <w:sz w:val="28"/>
          <w:szCs w:val="28"/>
        </w:rPr>
        <w:t>данной</w:t>
      </w:r>
      <w:r w:rsidR="0065113B">
        <w:rPr>
          <w:color w:val="000000"/>
          <w:sz w:val="28"/>
          <w:szCs w:val="28"/>
        </w:rPr>
        <w:t xml:space="preserve"> </w:t>
      </w:r>
      <w:r w:rsidRPr="008C5535">
        <w:rPr>
          <w:color w:val="000000"/>
          <w:sz w:val="28"/>
          <w:szCs w:val="28"/>
        </w:rPr>
        <w:t>работе</w:t>
      </w:r>
      <w:r w:rsidR="006511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рассмотрен</w:t>
      </w:r>
      <w:r w:rsidR="0065113B">
        <w:rPr>
          <w:color w:val="000000"/>
          <w:sz w:val="28"/>
          <w:szCs w:val="28"/>
        </w:rPr>
        <w:t xml:space="preserve"> </w:t>
      </w:r>
      <w:r w:rsidRPr="008C5535">
        <w:rPr>
          <w:color w:val="000000"/>
          <w:sz w:val="28"/>
          <w:szCs w:val="28"/>
        </w:rPr>
        <w:t>процесс</w:t>
      </w:r>
      <w:r w:rsidR="0065113B">
        <w:rPr>
          <w:color w:val="000000"/>
          <w:sz w:val="28"/>
          <w:szCs w:val="28"/>
        </w:rPr>
        <w:t xml:space="preserve"> </w:t>
      </w:r>
      <w:r w:rsidRPr="008C5535">
        <w:rPr>
          <w:color w:val="000000"/>
          <w:sz w:val="28"/>
          <w:szCs w:val="28"/>
        </w:rPr>
        <w:t>разработки</w:t>
      </w:r>
      <w:r w:rsidR="0065113B">
        <w:rPr>
          <w:color w:val="000000"/>
          <w:sz w:val="28"/>
          <w:szCs w:val="28"/>
        </w:rPr>
        <w:t xml:space="preserve"> </w:t>
      </w:r>
      <w:r w:rsidRPr="008C5535">
        <w:rPr>
          <w:color w:val="000000"/>
          <w:sz w:val="28"/>
          <w:szCs w:val="28"/>
        </w:rPr>
        <w:t>политики</w:t>
      </w:r>
      <w:r w:rsidR="0065113B">
        <w:rPr>
          <w:color w:val="000000"/>
          <w:sz w:val="28"/>
          <w:szCs w:val="28"/>
        </w:rPr>
        <w:t xml:space="preserve"> </w:t>
      </w:r>
      <w:r w:rsidRPr="008C5535">
        <w:rPr>
          <w:color w:val="000000"/>
          <w:sz w:val="28"/>
          <w:szCs w:val="28"/>
        </w:rPr>
        <w:t>безопасности</w:t>
      </w:r>
      <w:r w:rsidR="0065113B">
        <w:rPr>
          <w:color w:val="000000"/>
          <w:sz w:val="28"/>
          <w:szCs w:val="28"/>
        </w:rPr>
        <w:t xml:space="preserve"> </w:t>
      </w:r>
      <w:r w:rsidRPr="008C5535">
        <w:rPr>
          <w:color w:val="000000"/>
          <w:sz w:val="28"/>
          <w:szCs w:val="28"/>
        </w:rPr>
        <w:t>для</w:t>
      </w:r>
      <w:r w:rsidR="0065113B">
        <w:rPr>
          <w:color w:val="000000"/>
          <w:sz w:val="28"/>
          <w:szCs w:val="28"/>
        </w:rPr>
        <w:t xml:space="preserve"> </w:t>
      </w:r>
      <w:r w:rsidRPr="008C5535">
        <w:rPr>
          <w:color w:val="000000"/>
          <w:sz w:val="28"/>
          <w:szCs w:val="28"/>
        </w:rPr>
        <w:t>фиктивной</w:t>
      </w:r>
      <w:r w:rsidR="0065113B">
        <w:rPr>
          <w:color w:val="000000"/>
          <w:sz w:val="28"/>
          <w:szCs w:val="28"/>
        </w:rPr>
        <w:t xml:space="preserve"> </w:t>
      </w:r>
      <w:r w:rsidR="005A7A1D">
        <w:rPr>
          <w:color w:val="000000"/>
          <w:sz w:val="28"/>
          <w:szCs w:val="28"/>
        </w:rPr>
        <w:t>компании</w:t>
      </w:r>
      <w:r w:rsidR="0065113B">
        <w:rPr>
          <w:color w:val="000000"/>
          <w:sz w:val="28"/>
          <w:szCs w:val="28"/>
        </w:rPr>
        <w:t xml:space="preserve"> </w:t>
      </w:r>
      <w:r w:rsidRPr="008C5535">
        <w:rPr>
          <w:color w:val="000000"/>
          <w:sz w:val="28"/>
          <w:szCs w:val="28"/>
        </w:rPr>
        <w:t>ООО</w:t>
      </w:r>
      <w:r w:rsidR="006511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="00332361">
        <w:rPr>
          <w:color w:val="000000"/>
          <w:sz w:val="28"/>
          <w:szCs w:val="28"/>
          <w:lang w:val="en-US"/>
        </w:rPr>
        <w:t>DataGuard</w:t>
      </w:r>
      <w:proofErr w:type="spellEnd"/>
      <w:r w:rsidRPr="00332361">
        <w:rPr>
          <w:color w:val="000000"/>
          <w:sz w:val="28"/>
          <w:szCs w:val="28"/>
        </w:rPr>
        <w:t>»,</w:t>
      </w:r>
      <w:r w:rsidR="0065113B" w:rsidRPr="00332361">
        <w:rPr>
          <w:color w:val="000000"/>
          <w:sz w:val="28"/>
          <w:szCs w:val="28"/>
        </w:rPr>
        <w:t xml:space="preserve"> </w:t>
      </w:r>
      <w:r w:rsidR="00332361" w:rsidRPr="00332361">
        <w:rPr>
          <w:sz w:val="28"/>
          <w:szCs w:val="28"/>
        </w:rPr>
        <w:t xml:space="preserve">специализирующаяся на предоставлении услуг в области цифровых финансов. Основной целью работы является анализ угроз </w:t>
      </w:r>
      <w:proofErr w:type="spellStart"/>
      <w:r w:rsidR="00332361" w:rsidRPr="00332361">
        <w:rPr>
          <w:sz w:val="28"/>
          <w:szCs w:val="28"/>
        </w:rPr>
        <w:t>кибербезопасности</w:t>
      </w:r>
      <w:proofErr w:type="spellEnd"/>
      <w:r w:rsidR="00332361" w:rsidRPr="00332361">
        <w:rPr>
          <w:sz w:val="28"/>
          <w:szCs w:val="28"/>
        </w:rPr>
        <w:t>, выявление уязвимостей, а также разработка мер по защите компании от потенциальных атак.</w:t>
      </w:r>
    </w:p>
    <w:p w14:paraId="621B0DCA" w14:textId="77777777" w:rsidR="00D878B8" w:rsidRDefault="00D878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74EC4EB" w14:textId="4287ABB3" w:rsidR="00D878B8" w:rsidRPr="00885522" w:rsidRDefault="00D878B8" w:rsidP="00332361">
      <w:pPr>
        <w:pStyle w:val="1"/>
        <w:jc w:val="both"/>
        <w:rPr>
          <w:rStyle w:val="a5"/>
          <w:b/>
          <w:bCs w:val="0"/>
          <w:color w:val="auto"/>
        </w:rPr>
      </w:pPr>
      <w:bookmarkStart w:id="10" w:name="_Toc184255679"/>
      <w:r w:rsidRPr="00885522">
        <w:rPr>
          <w:rStyle w:val="a5"/>
          <w:b/>
          <w:bCs w:val="0"/>
          <w:color w:val="auto"/>
        </w:rPr>
        <w:lastRenderedPageBreak/>
        <w:t>1.Описание</w:t>
      </w:r>
      <w:r w:rsidR="0065113B" w:rsidRPr="00885522">
        <w:rPr>
          <w:rStyle w:val="a5"/>
          <w:b/>
          <w:bCs w:val="0"/>
          <w:color w:val="auto"/>
        </w:rPr>
        <w:t xml:space="preserve"> </w:t>
      </w:r>
      <w:r w:rsidRPr="00885522">
        <w:rPr>
          <w:rStyle w:val="a5"/>
          <w:b/>
          <w:bCs w:val="0"/>
          <w:color w:val="auto"/>
        </w:rPr>
        <w:t>компании</w:t>
      </w:r>
      <w:r w:rsidR="0065113B" w:rsidRPr="00885522">
        <w:rPr>
          <w:rStyle w:val="a5"/>
          <w:b/>
          <w:bCs w:val="0"/>
          <w:color w:val="auto"/>
        </w:rPr>
        <w:t xml:space="preserve"> </w:t>
      </w:r>
      <w:r w:rsidRPr="00885522">
        <w:rPr>
          <w:rStyle w:val="a5"/>
          <w:b/>
          <w:bCs w:val="0"/>
          <w:color w:val="auto"/>
        </w:rPr>
        <w:t>«</w:t>
      </w:r>
      <w:proofErr w:type="spellStart"/>
      <w:r w:rsidR="00332361">
        <w:rPr>
          <w:rStyle w:val="a5"/>
          <w:b/>
          <w:bCs w:val="0"/>
          <w:color w:val="auto"/>
          <w:lang w:val="en-US"/>
        </w:rPr>
        <w:t>DataGuard</w:t>
      </w:r>
      <w:proofErr w:type="spellEnd"/>
      <w:r w:rsidRPr="00885522">
        <w:rPr>
          <w:rStyle w:val="a5"/>
          <w:b/>
          <w:bCs w:val="0"/>
          <w:color w:val="auto"/>
        </w:rPr>
        <w:t>».</w:t>
      </w:r>
      <w:bookmarkEnd w:id="10"/>
    </w:p>
    <w:p w14:paraId="66A65B05" w14:textId="1A05F1B0" w:rsidR="00D878B8" w:rsidRPr="00885522" w:rsidRDefault="00332361" w:rsidP="00332361">
      <w:pPr>
        <w:pStyle w:val="2"/>
        <w:spacing w:after="240"/>
      </w:pPr>
      <w:r>
        <w:tab/>
      </w:r>
      <w:bookmarkStart w:id="11" w:name="_Toc184255680"/>
      <w:r w:rsidR="00956A43" w:rsidRPr="00885522">
        <w:t>1.</w:t>
      </w:r>
      <w:r w:rsidR="00D878B8" w:rsidRPr="00885522">
        <w:t>1</w:t>
      </w:r>
      <w:r w:rsidR="0065113B" w:rsidRPr="00885522">
        <w:t xml:space="preserve"> </w:t>
      </w:r>
      <w:r w:rsidR="00D878B8" w:rsidRPr="00885522">
        <w:t>История</w:t>
      </w:r>
      <w:r w:rsidR="0065113B" w:rsidRPr="00885522">
        <w:t xml:space="preserve"> </w:t>
      </w:r>
      <w:r w:rsidR="00D878B8" w:rsidRPr="00885522">
        <w:t>и</w:t>
      </w:r>
      <w:r w:rsidR="0065113B" w:rsidRPr="00885522">
        <w:t xml:space="preserve"> </w:t>
      </w:r>
      <w:r w:rsidR="00D878B8" w:rsidRPr="00885522">
        <w:t>эволюция</w:t>
      </w:r>
      <w:r w:rsidR="0065113B" w:rsidRPr="00885522">
        <w:t xml:space="preserve"> </w:t>
      </w:r>
      <w:r w:rsidR="00D878B8" w:rsidRPr="00885522">
        <w:t>компании</w:t>
      </w:r>
      <w:bookmarkEnd w:id="11"/>
    </w:p>
    <w:p w14:paraId="7B8BA261" w14:textId="6F27F327" w:rsidR="005A7A1D" w:rsidRPr="00D878B8" w:rsidRDefault="005A7A1D" w:rsidP="00D87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A1D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5A7A1D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Pr="005A7A1D">
        <w:rPr>
          <w:rFonts w:ascii="Times New Roman" w:hAnsi="Times New Roman" w:cs="Times New Roman"/>
          <w:sz w:val="28"/>
          <w:szCs w:val="28"/>
        </w:rPr>
        <w:t>» была основана в 2010 году в Москве и изначально занималась предоставлением финансовых услуг для малого и среднего бизнеса. Однако с развитием технологий и ростом объема цифровых транзакций, компания постепенно стала интегрировать передовые решения в области финансовых технологий (</w:t>
      </w:r>
      <w:proofErr w:type="spellStart"/>
      <w:r w:rsidRPr="005A7A1D">
        <w:rPr>
          <w:rFonts w:ascii="Times New Roman" w:hAnsi="Times New Roman" w:cs="Times New Roman"/>
          <w:sz w:val="28"/>
          <w:szCs w:val="28"/>
        </w:rPr>
        <w:t>FinTech</w:t>
      </w:r>
      <w:proofErr w:type="spellEnd"/>
      <w:r w:rsidRPr="005A7A1D">
        <w:rPr>
          <w:rFonts w:ascii="Times New Roman" w:hAnsi="Times New Roman" w:cs="Times New Roman"/>
          <w:sz w:val="28"/>
          <w:szCs w:val="28"/>
        </w:rPr>
        <w:t xml:space="preserve">) и сосредоточилась на обеспечении безопасности данных своих клиентов. С 2018 года компания активно внедряет технологии </w:t>
      </w:r>
      <w:proofErr w:type="spellStart"/>
      <w:r w:rsidRPr="005A7A1D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A7A1D">
        <w:rPr>
          <w:rFonts w:ascii="Times New Roman" w:hAnsi="Times New Roman" w:cs="Times New Roman"/>
          <w:sz w:val="28"/>
          <w:szCs w:val="28"/>
        </w:rPr>
        <w:t xml:space="preserve"> и облачные решения для хранения данных, что позволило ей завоевать широкое признание на рынке цифровых финансовых услуг.</w:t>
      </w:r>
    </w:p>
    <w:p w14:paraId="05612B49" w14:textId="36E16397" w:rsidR="00D878B8" w:rsidRPr="00D878B8" w:rsidRDefault="005A7A1D" w:rsidP="00A329C8">
      <w:pPr>
        <w:pStyle w:val="2"/>
        <w:spacing w:before="240" w:after="240"/>
      </w:pPr>
      <w:r>
        <w:tab/>
      </w:r>
      <w:bookmarkStart w:id="12" w:name="_Toc184255681"/>
      <w:r w:rsidR="00956A43">
        <w:t>1.</w:t>
      </w:r>
      <w:r w:rsidR="00D878B8" w:rsidRPr="00D878B8">
        <w:t>2</w:t>
      </w:r>
      <w:r w:rsidR="0065113B">
        <w:t xml:space="preserve"> </w:t>
      </w:r>
      <w:r w:rsidR="00D878B8" w:rsidRPr="00D878B8">
        <w:t>Сфера</w:t>
      </w:r>
      <w:r w:rsidR="0065113B">
        <w:t xml:space="preserve"> </w:t>
      </w:r>
      <w:r w:rsidR="00D878B8" w:rsidRPr="00D878B8">
        <w:t>деятельности</w:t>
      </w:r>
      <w:r w:rsidR="0065113B">
        <w:t xml:space="preserve"> </w:t>
      </w:r>
      <w:r w:rsidR="00D878B8" w:rsidRPr="00D878B8">
        <w:t>и</w:t>
      </w:r>
      <w:r w:rsidR="0065113B">
        <w:t xml:space="preserve"> </w:t>
      </w:r>
      <w:r w:rsidR="00D878B8" w:rsidRPr="00D878B8">
        <w:t>производимая</w:t>
      </w:r>
      <w:r w:rsidR="0065113B">
        <w:t xml:space="preserve"> </w:t>
      </w:r>
      <w:r w:rsidR="00D878B8" w:rsidRPr="00D878B8">
        <w:t>продукция</w:t>
      </w:r>
      <w:bookmarkEnd w:id="12"/>
    </w:p>
    <w:p w14:paraId="3E3D8961" w14:textId="77777777" w:rsidR="00D21570" w:rsidRPr="00D21570" w:rsidRDefault="00D21570" w:rsidP="00D21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570">
        <w:rPr>
          <w:rFonts w:ascii="Times New Roman" w:hAnsi="Times New Roman" w:cs="Times New Roman"/>
          <w:sz w:val="28"/>
          <w:szCs w:val="28"/>
        </w:rPr>
        <w:t xml:space="preserve">Основное направление компании — предоставление платформ для онлайн-транзакций, облачного хранения финансовой информации и консультации по </w:t>
      </w:r>
      <w:proofErr w:type="spellStart"/>
      <w:r w:rsidRPr="00D21570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D21570">
        <w:rPr>
          <w:rFonts w:ascii="Times New Roman" w:hAnsi="Times New Roman" w:cs="Times New Roman"/>
          <w:sz w:val="28"/>
          <w:szCs w:val="28"/>
        </w:rPr>
        <w:t xml:space="preserve"> для финансовых организаций. В число услуг входят:</w:t>
      </w:r>
    </w:p>
    <w:p w14:paraId="5567B2F9" w14:textId="77777777" w:rsidR="00897169" w:rsidRDefault="00D21570" w:rsidP="00897169">
      <w:pPr>
        <w:pStyle w:val="ab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21570">
        <w:rPr>
          <w:sz w:val="28"/>
          <w:szCs w:val="28"/>
        </w:rPr>
        <w:t>бработка и защита онлайн-платежей</w:t>
      </w:r>
      <w:r>
        <w:rPr>
          <w:sz w:val="28"/>
          <w:szCs w:val="28"/>
        </w:rPr>
        <w:t>.</w:t>
      </w:r>
    </w:p>
    <w:p w14:paraId="500FB757" w14:textId="77777777" w:rsidR="00897169" w:rsidRDefault="00D21570" w:rsidP="00897169">
      <w:pPr>
        <w:pStyle w:val="ab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897169">
        <w:rPr>
          <w:sz w:val="28"/>
          <w:szCs w:val="28"/>
        </w:rPr>
        <w:t>Управление цифровыми активами</w:t>
      </w:r>
      <w:r w:rsidRPr="00897169">
        <w:rPr>
          <w:sz w:val="28"/>
          <w:szCs w:val="28"/>
        </w:rPr>
        <w:t>.</w:t>
      </w:r>
    </w:p>
    <w:p w14:paraId="48DDDF11" w14:textId="77777777" w:rsidR="00897169" w:rsidRDefault="00D21570" w:rsidP="00897169">
      <w:pPr>
        <w:pStyle w:val="ab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897169">
        <w:rPr>
          <w:sz w:val="28"/>
          <w:szCs w:val="28"/>
        </w:rPr>
        <w:t>Финансовое консультирование</w:t>
      </w:r>
      <w:r w:rsidRPr="00897169">
        <w:rPr>
          <w:sz w:val="28"/>
          <w:szCs w:val="28"/>
        </w:rPr>
        <w:t>.</w:t>
      </w:r>
    </w:p>
    <w:p w14:paraId="5ECA5D98" w14:textId="77777777" w:rsidR="00897169" w:rsidRDefault="00D21570" w:rsidP="00897169">
      <w:pPr>
        <w:pStyle w:val="ab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897169">
        <w:rPr>
          <w:sz w:val="28"/>
          <w:szCs w:val="28"/>
        </w:rPr>
        <w:t>Разработка безопасных приложений для финансовых операций</w:t>
      </w:r>
      <w:r w:rsidRPr="00897169">
        <w:rPr>
          <w:sz w:val="28"/>
          <w:szCs w:val="28"/>
        </w:rPr>
        <w:t>.</w:t>
      </w:r>
    </w:p>
    <w:p w14:paraId="59CC3018" w14:textId="14758842" w:rsidR="00D21570" w:rsidRPr="00897169" w:rsidRDefault="00D21570" w:rsidP="00897169">
      <w:pPr>
        <w:pStyle w:val="ab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897169">
        <w:rPr>
          <w:sz w:val="28"/>
          <w:szCs w:val="28"/>
        </w:rPr>
        <w:t>Облачное хранение данных с повышенным уровнем безопасности</w:t>
      </w:r>
      <w:r w:rsidRPr="00897169">
        <w:rPr>
          <w:sz w:val="28"/>
          <w:szCs w:val="28"/>
        </w:rPr>
        <w:t>.</w:t>
      </w:r>
    </w:p>
    <w:p w14:paraId="103A4CA2" w14:textId="3F3EF9F9" w:rsidR="00D878B8" w:rsidRPr="00D878B8" w:rsidRDefault="00220BFE" w:rsidP="00B3131D">
      <w:pPr>
        <w:pStyle w:val="2"/>
        <w:spacing w:before="240" w:after="240"/>
      </w:pPr>
      <w:r>
        <w:rPr>
          <w:rFonts w:eastAsiaTheme="minorHAnsi" w:cs="Times New Roman"/>
          <w:b w:val="0"/>
          <w:color w:val="auto"/>
          <w:sz w:val="28"/>
          <w:szCs w:val="28"/>
        </w:rPr>
        <w:tab/>
      </w:r>
      <w:bookmarkStart w:id="13" w:name="_Toc184255682"/>
      <w:r w:rsidR="00956A43">
        <w:t>1.</w:t>
      </w:r>
      <w:r w:rsidR="00D878B8" w:rsidRPr="00D878B8">
        <w:t>3</w:t>
      </w:r>
      <w:r w:rsidR="0065113B">
        <w:t xml:space="preserve"> </w:t>
      </w:r>
      <w:r w:rsidR="00D878B8" w:rsidRPr="00D878B8">
        <w:t>Репутация</w:t>
      </w:r>
      <w:r w:rsidR="0065113B">
        <w:t xml:space="preserve"> </w:t>
      </w:r>
      <w:r w:rsidR="00D878B8" w:rsidRPr="00D878B8">
        <w:t>и</w:t>
      </w:r>
      <w:r w:rsidR="0065113B">
        <w:t xml:space="preserve"> </w:t>
      </w:r>
      <w:r w:rsidR="00D878B8" w:rsidRPr="00D878B8">
        <w:t>положение</w:t>
      </w:r>
      <w:r w:rsidR="0065113B">
        <w:t xml:space="preserve"> </w:t>
      </w:r>
      <w:r w:rsidR="00D878B8" w:rsidRPr="00D878B8">
        <w:t>на</w:t>
      </w:r>
      <w:r w:rsidR="0065113B">
        <w:t xml:space="preserve"> </w:t>
      </w:r>
      <w:r w:rsidR="00D878B8" w:rsidRPr="00D878B8">
        <w:t>рынке</w:t>
      </w:r>
      <w:bookmarkEnd w:id="13"/>
    </w:p>
    <w:p w14:paraId="51DAE250" w14:textId="77777777" w:rsidR="002106FF" w:rsidRDefault="00220BFE" w:rsidP="00220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BF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20BFE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Pr="00220BFE">
        <w:rPr>
          <w:rFonts w:ascii="Times New Roman" w:hAnsi="Times New Roman" w:cs="Times New Roman"/>
          <w:sz w:val="28"/>
          <w:szCs w:val="28"/>
        </w:rPr>
        <w:t xml:space="preserve">» завоевала репутацию надежного партнера в области цифровых финансов, благодаря высокому уровню защиты данных и прозрачности операций. </w:t>
      </w:r>
    </w:p>
    <w:p w14:paraId="50FCCC44" w14:textId="2136F83C" w:rsidR="00AB7900" w:rsidRPr="00D878B8" w:rsidRDefault="00220BFE" w:rsidP="00A234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BFE">
        <w:rPr>
          <w:rFonts w:ascii="Times New Roman" w:hAnsi="Times New Roman" w:cs="Times New Roman"/>
          <w:sz w:val="28"/>
          <w:szCs w:val="28"/>
        </w:rPr>
        <w:lastRenderedPageBreak/>
        <w:t xml:space="preserve">Компания является лидером на российском рынке </w:t>
      </w:r>
      <w:proofErr w:type="spellStart"/>
      <w:r w:rsidRPr="00220BFE">
        <w:rPr>
          <w:rFonts w:ascii="Times New Roman" w:hAnsi="Times New Roman" w:cs="Times New Roman"/>
          <w:sz w:val="28"/>
          <w:szCs w:val="28"/>
        </w:rPr>
        <w:t>FinTech</w:t>
      </w:r>
      <w:proofErr w:type="spellEnd"/>
      <w:r w:rsidRPr="00220BFE">
        <w:rPr>
          <w:rFonts w:ascii="Times New Roman" w:hAnsi="Times New Roman" w:cs="Times New Roman"/>
          <w:sz w:val="28"/>
          <w:szCs w:val="28"/>
        </w:rPr>
        <w:t>-услуг и активно расширяется на международные рынки. «</w:t>
      </w:r>
      <w:proofErr w:type="spellStart"/>
      <w:r w:rsidRPr="00220BFE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Pr="00220BFE">
        <w:rPr>
          <w:rFonts w:ascii="Times New Roman" w:hAnsi="Times New Roman" w:cs="Times New Roman"/>
          <w:sz w:val="28"/>
          <w:szCs w:val="28"/>
        </w:rPr>
        <w:t>» пользуется доверием у крупных банков и государственных учреждений, с которыми реализует совместные проекты по повышению финансовой безопасности.</w:t>
      </w:r>
    </w:p>
    <w:p w14:paraId="6EA01C0A" w14:textId="3038DAD7" w:rsidR="00D878B8" w:rsidRPr="00D878B8" w:rsidRDefault="00A23439" w:rsidP="00B21CF9">
      <w:pPr>
        <w:pStyle w:val="2"/>
        <w:spacing w:before="240" w:after="240"/>
      </w:pPr>
      <w:r>
        <w:tab/>
      </w:r>
      <w:bookmarkStart w:id="14" w:name="_Toc184255683"/>
      <w:r w:rsidR="00956A43">
        <w:t>1.</w:t>
      </w:r>
      <w:r w:rsidR="00D878B8" w:rsidRPr="00D878B8">
        <w:t>4</w:t>
      </w:r>
      <w:r w:rsidR="0065113B">
        <w:t xml:space="preserve"> </w:t>
      </w:r>
      <w:r w:rsidR="00D878B8" w:rsidRPr="00D878B8">
        <w:t>Форма</w:t>
      </w:r>
      <w:r w:rsidR="0065113B">
        <w:t xml:space="preserve"> </w:t>
      </w:r>
      <w:r w:rsidR="00D878B8" w:rsidRPr="00D878B8">
        <w:t>организации</w:t>
      </w:r>
      <w:bookmarkEnd w:id="14"/>
    </w:p>
    <w:p w14:paraId="28894C71" w14:textId="77777777" w:rsidR="00B43854" w:rsidRDefault="00E27370" w:rsidP="003A5E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370">
        <w:rPr>
          <w:sz w:val="28"/>
          <w:szCs w:val="28"/>
        </w:rPr>
        <w:t xml:space="preserve"> </w:t>
      </w:r>
      <w:r w:rsidRPr="00E2737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27370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Pr="00E27370">
        <w:rPr>
          <w:rFonts w:ascii="Times New Roman" w:hAnsi="Times New Roman" w:cs="Times New Roman"/>
          <w:sz w:val="28"/>
          <w:szCs w:val="28"/>
        </w:rPr>
        <w:t xml:space="preserve">» — это общество с ограниченной ответственностью (ООО) с централизованной структурой управления. Центральный офис находится в Москве, однако компания также имеет представительства в Санкт-Петербурге и за рубежом. </w:t>
      </w:r>
    </w:p>
    <w:p w14:paraId="07E880E7" w14:textId="14A3C1E4" w:rsidR="003A5E0C" w:rsidRPr="00E27370" w:rsidRDefault="00E27370" w:rsidP="003A5E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370">
        <w:rPr>
          <w:rFonts w:ascii="Times New Roman" w:hAnsi="Times New Roman" w:cs="Times New Roman"/>
          <w:sz w:val="28"/>
          <w:szCs w:val="28"/>
        </w:rPr>
        <w:t xml:space="preserve">Организация разделена на несколько отделов: IT, отдел </w:t>
      </w:r>
      <w:proofErr w:type="spellStart"/>
      <w:r w:rsidRPr="00E27370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27370">
        <w:rPr>
          <w:rFonts w:ascii="Times New Roman" w:hAnsi="Times New Roman" w:cs="Times New Roman"/>
          <w:sz w:val="28"/>
          <w:szCs w:val="28"/>
        </w:rPr>
        <w:t>, отдел по работе с клиентами и юридический отдел. Управление компанией осуществляет совет директоров, во главе которого стоит генеральный директор.</w:t>
      </w:r>
    </w:p>
    <w:p w14:paraId="65437848" w14:textId="7C43B0BE" w:rsidR="00D878B8" w:rsidRPr="00D878B8" w:rsidRDefault="00956A43" w:rsidP="00B21CF9">
      <w:pPr>
        <w:pStyle w:val="1"/>
        <w:spacing w:before="240" w:after="240"/>
        <w:jc w:val="both"/>
      </w:pPr>
      <w:bookmarkStart w:id="15" w:name="_Toc184255684"/>
      <w:r>
        <w:t>1.</w:t>
      </w:r>
      <w:r w:rsidR="00D878B8" w:rsidRPr="00D878B8">
        <w:t>5</w:t>
      </w:r>
      <w:r w:rsidR="0065113B">
        <w:t xml:space="preserve"> </w:t>
      </w:r>
      <w:r w:rsidR="00D878B8" w:rsidRPr="00D878B8">
        <w:t>Перечень</w:t>
      </w:r>
      <w:r w:rsidR="0065113B">
        <w:t xml:space="preserve"> </w:t>
      </w:r>
      <w:r w:rsidR="00D878B8" w:rsidRPr="00D878B8">
        <w:t>сотрудников</w:t>
      </w:r>
      <w:r w:rsidR="0065113B">
        <w:t xml:space="preserve"> </w:t>
      </w:r>
      <w:r w:rsidR="00D878B8" w:rsidRPr="00D878B8">
        <w:t>и</w:t>
      </w:r>
      <w:r w:rsidR="0065113B">
        <w:t xml:space="preserve"> </w:t>
      </w:r>
      <w:r w:rsidR="00D878B8" w:rsidRPr="00D878B8">
        <w:t>их</w:t>
      </w:r>
      <w:r w:rsidR="0065113B">
        <w:t xml:space="preserve"> </w:t>
      </w:r>
      <w:r w:rsidR="00D878B8" w:rsidRPr="00D878B8">
        <w:t>должностных</w:t>
      </w:r>
      <w:r w:rsidR="0065113B">
        <w:t xml:space="preserve"> </w:t>
      </w:r>
      <w:r w:rsidR="00D878B8" w:rsidRPr="00D878B8">
        <w:t>обязанностей</w:t>
      </w:r>
      <w:bookmarkEnd w:id="15"/>
    </w:p>
    <w:p w14:paraId="686A59BD" w14:textId="33B39ABC" w:rsidR="00D878B8" w:rsidRPr="00D878B8" w:rsidRDefault="00A720FD" w:rsidP="00D87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37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27370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Pr="00E27370">
        <w:rPr>
          <w:rFonts w:ascii="Times New Roman" w:hAnsi="Times New Roman" w:cs="Times New Roman"/>
          <w:sz w:val="28"/>
          <w:szCs w:val="28"/>
        </w:rPr>
        <w:t xml:space="preserve">» </w:t>
      </w:r>
      <w:r w:rsidR="00D878B8" w:rsidRPr="00D878B8">
        <w:rPr>
          <w:rFonts w:ascii="Times New Roman" w:hAnsi="Times New Roman" w:cs="Times New Roman"/>
          <w:sz w:val="28"/>
          <w:szCs w:val="28"/>
        </w:rPr>
        <w:t>имеет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="00D878B8" w:rsidRPr="00D878B8">
        <w:rPr>
          <w:rFonts w:ascii="Times New Roman" w:hAnsi="Times New Roman" w:cs="Times New Roman"/>
          <w:sz w:val="28"/>
          <w:szCs w:val="28"/>
        </w:rPr>
        <w:t>разнообразную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="00D878B8" w:rsidRPr="00D878B8">
        <w:rPr>
          <w:rFonts w:ascii="Times New Roman" w:hAnsi="Times New Roman" w:cs="Times New Roman"/>
          <w:sz w:val="28"/>
          <w:szCs w:val="28"/>
        </w:rPr>
        <w:t>команду</w:t>
      </w:r>
      <w:r w:rsidR="0065113B">
        <w:rPr>
          <w:rFonts w:ascii="Times New Roman" w:hAnsi="Times New Roman" w:cs="Times New Roman"/>
          <w:sz w:val="28"/>
          <w:szCs w:val="28"/>
        </w:rPr>
        <w:t xml:space="preserve"> </w:t>
      </w:r>
      <w:r w:rsidR="00D878B8" w:rsidRPr="00D878B8">
        <w:rPr>
          <w:rFonts w:ascii="Times New Roman" w:hAnsi="Times New Roman" w:cs="Times New Roman"/>
          <w:sz w:val="28"/>
          <w:szCs w:val="28"/>
        </w:rPr>
        <w:t>специалистов:</w:t>
      </w:r>
    </w:p>
    <w:p w14:paraId="559BAE97" w14:textId="77777777" w:rsidR="00075D6D" w:rsidRPr="00075D6D" w:rsidRDefault="00075D6D" w:rsidP="0007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D6D">
        <w:rPr>
          <w:rFonts w:ascii="Times New Roman" w:hAnsi="Times New Roman" w:cs="Times New Roman"/>
          <w:sz w:val="28"/>
          <w:szCs w:val="28"/>
        </w:rPr>
        <w:t>Генеральный директор (CEO) – управляет стратегическим развитием компании.</w:t>
      </w:r>
    </w:p>
    <w:p w14:paraId="5085C6DF" w14:textId="77777777" w:rsidR="00075D6D" w:rsidRPr="00075D6D" w:rsidRDefault="00075D6D" w:rsidP="0007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D6D">
        <w:rPr>
          <w:rFonts w:ascii="Times New Roman" w:hAnsi="Times New Roman" w:cs="Times New Roman"/>
          <w:sz w:val="28"/>
          <w:szCs w:val="28"/>
        </w:rPr>
        <w:t>Технический директор (CTO) – отвечает за технологическую инфраструктуру и безопасность систем.</w:t>
      </w:r>
    </w:p>
    <w:p w14:paraId="372B480E" w14:textId="77777777" w:rsidR="00075D6D" w:rsidRPr="00075D6D" w:rsidRDefault="00075D6D" w:rsidP="0007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D6D">
        <w:rPr>
          <w:rFonts w:ascii="Times New Roman" w:hAnsi="Times New Roman" w:cs="Times New Roman"/>
          <w:sz w:val="28"/>
          <w:szCs w:val="28"/>
        </w:rPr>
        <w:t xml:space="preserve">Руководитель отдела </w:t>
      </w:r>
      <w:proofErr w:type="spellStart"/>
      <w:r w:rsidRPr="00075D6D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075D6D">
        <w:rPr>
          <w:rFonts w:ascii="Times New Roman" w:hAnsi="Times New Roman" w:cs="Times New Roman"/>
          <w:sz w:val="28"/>
          <w:szCs w:val="28"/>
        </w:rPr>
        <w:t xml:space="preserve"> – планирует и реализует меры по обеспечению безопасности данных.</w:t>
      </w:r>
    </w:p>
    <w:p w14:paraId="12782245" w14:textId="77777777" w:rsidR="00075D6D" w:rsidRPr="00075D6D" w:rsidRDefault="00075D6D" w:rsidP="0007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D6D">
        <w:rPr>
          <w:rFonts w:ascii="Times New Roman" w:hAnsi="Times New Roman" w:cs="Times New Roman"/>
          <w:sz w:val="28"/>
          <w:szCs w:val="28"/>
        </w:rPr>
        <w:t xml:space="preserve">Инженеры по </w:t>
      </w:r>
      <w:proofErr w:type="spellStart"/>
      <w:r w:rsidRPr="00075D6D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075D6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75D6D">
        <w:rPr>
          <w:rFonts w:ascii="Times New Roman" w:hAnsi="Times New Roman" w:cs="Times New Roman"/>
          <w:sz w:val="28"/>
          <w:szCs w:val="28"/>
        </w:rPr>
        <w:t>мониторят</w:t>
      </w:r>
      <w:proofErr w:type="spellEnd"/>
      <w:r w:rsidRPr="00075D6D">
        <w:rPr>
          <w:rFonts w:ascii="Times New Roman" w:hAnsi="Times New Roman" w:cs="Times New Roman"/>
          <w:sz w:val="28"/>
          <w:szCs w:val="28"/>
        </w:rPr>
        <w:t xml:space="preserve"> системы на предмет угроз и разрабатывают методы защиты.</w:t>
      </w:r>
    </w:p>
    <w:p w14:paraId="25C77B19" w14:textId="77777777" w:rsidR="00075D6D" w:rsidRPr="00075D6D" w:rsidRDefault="00075D6D" w:rsidP="0007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D6D">
        <w:rPr>
          <w:rFonts w:ascii="Times New Roman" w:hAnsi="Times New Roman" w:cs="Times New Roman"/>
          <w:sz w:val="28"/>
          <w:szCs w:val="28"/>
        </w:rPr>
        <w:t>Юристы – обеспечивают соответствие всех операций и технологий действующему законодательству.</w:t>
      </w:r>
    </w:p>
    <w:p w14:paraId="590F3E11" w14:textId="70CA333D" w:rsidR="006E1C32" w:rsidRDefault="00075D6D" w:rsidP="0007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D6D">
        <w:rPr>
          <w:rFonts w:ascii="Times New Roman" w:hAnsi="Times New Roman" w:cs="Times New Roman"/>
          <w:sz w:val="28"/>
          <w:szCs w:val="28"/>
        </w:rPr>
        <w:t>Менеджеры по работе с клиентами – обеспечивают взаимодействие с клиентами и реализацию услуг.</w:t>
      </w:r>
    </w:p>
    <w:p w14:paraId="6BECFA7C" w14:textId="3E44EFBE" w:rsidR="006E1C32" w:rsidRPr="00384F57" w:rsidRDefault="006E1C32" w:rsidP="00384F57">
      <w:pPr>
        <w:spacing w:after="440" w:line="360" w:lineRule="auto"/>
        <w:ind w:firstLine="709"/>
        <w:jc w:val="both"/>
        <w:rPr>
          <w:rStyle w:val="a5"/>
          <w:rFonts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84F57">
        <w:rPr>
          <w:rStyle w:val="a5"/>
          <w:rFonts w:cs="Times New Roman"/>
          <w:bCs w:val="0"/>
          <w:color w:val="auto"/>
        </w:rPr>
        <w:lastRenderedPageBreak/>
        <w:t>2</w:t>
      </w:r>
      <w:r w:rsidRPr="00384F57">
        <w:rPr>
          <w:rStyle w:val="10"/>
          <w:rFonts w:ascii="Times New Roman" w:eastAsiaTheme="minorHAnsi" w:hAnsi="Times New Roman"/>
        </w:rPr>
        <w:t>.</w:t>
      </w:r>
      <w:r w:rsidR="0065113B" w:rsidRPr="00384F57">
        <w:rPr>
          <w:rStyle w:val="10"/>
          <w:rFonts w:ascii="Times New Roman" w:eastAsiaTheme="minorHAnsi" w:hAnsi="Times New Roman"/>
        </w:rPr>
        <w:t xml:space="preserve"> </w:t>
      </w:r>
      <w:r w:rsidRPr="00384F57">
        <w:rPr>
          <w:rStyle w:val="10"/>
          <w:rFonts w:ascii="Times New Roman" w:eastAsiaTheme="minorHAnsi" w:hAnsi="Times New Roman"/>
        </w:rPr>
        <w:t>Анализ</w:t>
      </w:r>
      <w:r w:rsidR="0065113B" w:rsidRPr="00384F57">
        <w:rPr>
          <w:rStyle w:val="10"/>
          <w:rFonts w:ascii="Times New Roman" w:eastAsiaTheme="minorHAnsi" w:hAnsi="Times New Roman"/>
        </w:rPr>
        <w:t xml:space="preserve"> </w:t>
      </w:r>
      <w:r w:rsidRPr="00384F57">
        <w:rPr>
          <w:rStyle w:val="10"/>
          <w:rFonts w:ascii="Times New Roman" w:eastAsiaTheme="minorHAnsi" w:hAnsi="Times New Roman"/>
        </w:rPr>
        <w:t>угроз</w:t>
      </w:r>
      <w:r w:rsidR="0065113B" w:rsidRPr="00384F57">
        <w:rPr>
          <w:rStyle w:val="10"/>
          <w:rFonts w:ascii="Times New Roman" w:eastAsiaTheme="minorHAnsi" w:hAnsi="Times New Roman"/>
        </w:rPr>
        <w:t xml:space="preserve"> </w:t>
      </w:r>
      <w:r w:rsidRPr="00384F57">
        <w:rPr>
          <w:rStyle w:val="10"/>
          <w:rFonts w:ascii="Times New Roman" w:eastAsiaTheme="minorHAnsi" w:hAnsi="Times New Roman"/>
        </w:rPr>
        <w:t>безопасности</w:t>
      </w:r>
    </w:p>
    <w:p w14:paraId="7D5264A0" w14:textId="3573ABE1" w:rsidR="006E1C32" w:rsidRPr="00384F57" w:rsidRDefault="00384F57" w:rsidP="00351793">
      <w:pPr>
        <w:pStyle w:val="2"/>
        <w:spacing w:after="240"/>
      </w:pPr>
      <w:r>
        <w:tab/>
      </w:r>
      <w:bookmarkStart w:id="16" w:name="_Toc184255685"/>
      <w:r w:rsidR="006E1C32" w:rsidRPr="00384F57">
        <w:t>2.1</w:t>
      </w:r>
      <w:r w:rsidR="0065113B" w:rsidRPr="00384F57">
        <w:t xml:space="preserve"> </w:t>
      </w:r>
      <w:r w:rsidR="006E1C32" w:rsidRPr="00384F57">
        <w:t>Внешние</w:t>
      </w:r>
      <w:r w:rsidR="0065113B" w:rsidRPr="00384F57">
        <w:t xml:space="preserve"> </w:t>
      </w:r>
      <w:r w:rsidR="006E1C32" w:rsidRPr="00384F57">
        <w:t>угрозы</w:t>
      </w:r>
      <w:r w:rsidR="0065113B" w:rsidRPr="00384F57">
        <w:t xml:space="preserve"> </w:t>
      </w:r>
      <w:r w:rsidR="006E1C32" w:rsidRPr="00384F57">
        <w:t>(хакерские</w:t>
      </w:r>
      <w:r w:rsidR="0065113B" w:rsidRPr="00384F57">
        <w:t xml:space="preserve"> </w:t>
      </w:r>
      <w:r w:rsidR="006E1C32" w:rsidRPr="00384F57">
        <w:t>атаки,</w:t>
      </w:r>
      <w:r w:rsidR="0065113B" w:rsidRPr="00384F57">
        <w:t xml:space="preserve"> </w:t>
      </w:r>
      <w:r w:rsidR="006E1C32" w:rsidRPr="00384F57">
        <w:t>шпионаж,</w:t>
      </w:r>
      <w:r w:rsidR="0065113B" w:rsidRPr="00384F57">
        <w:t xml:space="preserve"> </w:t>
      </w:r>
      <w:proofErr w:type="spellStart"/>
      <w:r w:rsidR="006E1C32" w:rsidRPr="00384F57">
        <w:t>фишинг</w:t>
      </w:r>
      <w:proofErr w:type="spellEnd"/>
      <w:r w:rsidR="0065113B" w:rsidRPr="00384F57">
        <w:t xml:space="preserve"> </w:t>
      </w:r>
      <w:r w:rsidR="006E1C32" w:rsidRPr="00384F57">
        <w:t>и</w:t>
      </w:r>
      <w:r w:rsidR="0065113B" w:rsidRPr="00384F57">
        <w:t xml:space="preserve"> </w:t>
      </w:r>
      <w:proofErr w:type="spellStart"/>
      <w:r w:rsidR="006E1C32" w:rsidRPr="00384F57">
        <w:t>т.д</w:t>
      </w:r>
      <w:proofErr w:type="spellEnd"/>
      <w:r w:rsidR="006E1C32" w:rsidRPr="00384F57">
        <w:t>)</w:t>
      </w:r>
      <w:bookmarkEnd w:id="16"/>
    </w:p>
    <w:p w14:paraId="146D6DCC" w14:textId="436DBE26" w:rsidR="0065113B" w:rsidRPr="0065113B" w:rsidRDefault="0065113B" w:rsidP="0065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13B">
        <w:rPr>
          <w:rFonts w:ascii="Times New Roman" w:hAnsi="Times New Roman" w:cs="Times New Roman"/>
          <w:sz w:val="28"/>
          <w:szCs w:val="28"/>
        </w:rPr>
        <w:t>Внешние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угрозы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кибербезопасности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5113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злоумышленников,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направленные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конфиденциальности,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целостности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доступности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ресурсов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3AF7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D63AF7">
        <w:rPr>
          <w:rFonts w:ascii="Times New Roman" w:hAnsi="Times New Roman" w:cs="Times New Roman"/>
          <w:sz w:val="28"/>
          <w:szCs w:val="28"/>
        </w:rPr>
        <w:t>DataGuard»</w:t>
      </w:r>
      <w:r w:rsidRPr="0065113B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сетевых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технологий.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распространенных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угроз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следующие:</w:t>
      </w:r>
    </w:p>
    <w:p w14:paraId="713AF98A" w14:textId="77777777" w:rsidR="009259C1" w:rsidRDefault="00384F57" w:rsidP="009259C1">
      <w:pPr>
        <w:pStyle w:val="ab"/>
        <w:numPr>
          <w:ilvl w:val="0"/>
          <w:numId w:val="15"/>
        </w:numPr>
        <w:spacing w:line="360" w:lineRule="auto"/>
        <w:ind w:left="-284" w:firstLine="1069"/>
        <w:jc w:val="both"/>
        <w:rPr>
          <w:sz w:val="28"/>
          <w:szCs w:val="28"/>
        </w:rPr>
      </w:pPr>
      <w:r w:rsidRPr="00384F57">
        <w:rPr>
          <w:sz w:val="28"/>
          <w:szCs w:val="28"/>
        </w:rPr>
        <w:t xml:space="preserve">Хакерские атаки. </w:t>
      </w:r>
      <w:proofErr w:type="spellStart"/>
      <w:r w:rsidRPr="00384F57">
        <w:rPr>
          <w:sz w:val="28"/>
          <w:szCs w:val="28"/>
        </w:rPr>
        <w:t>Кибератаки</w:t>
      </w:r>
      <w:proofErr w:type="spellEnd"/>
      <w:r w:rsidRPr="00384F57">
        <w:rPr>
          <w:sz w:val="28"/>
          <w:szCs w:val="28"/>
        </w:rPr>
        <w:t>, направленные на системы компании с целью кражи финансовых данных клиентов и саботажа операций.</w:t>
      </w:r>
    </w:p>
    <w:p w14:paraId="140F2772" w14:textId="77777777" w:rsidR="009259C1" w:rsidRDefault="00384F57" w:rsidP="009259C1">
      <w:pPr>
        <w:pStyle w:val="ab"/>
        <w:numPr>
          <w:ilvl w:val="0"/>
          <w:numId w:val="15"/>
        </w:numPr>
        <w:spacing w:line="360" w:lineRule="auto"/>
        <w:ind w:left="-284" w:firstLine="1069"/>
        <w:jc w:val="both"/>
        <w:rPr>
          <w:sz w:val="28"/>
          <w:szCs w:val="28"/>
        </w:rPr>
      </w:pPr>
      <w:proofErr w:type="spellStart"/>
      <w:r w:rsidRPr="009259C1">
        <w:rPr>
          <w:sz w:val="28"/>
          <w:szCs w:val="28"/>
        </w:rPr>
        <w:t>Фишинг</w:t>
      </w:r>
      <w:proofErr w:type="spellEnd"/>
      <w:r w:rsidRPr="009259C1">
        <w:rPr>
          <w:sz w:val="28"/>
          <w:szCs w:val="28"/>
        </w:rPr>
        <w:t>. Мошеннические рассылки с целью получения конфиденциальной информации пользователей.</w:t>
      </w:r>
    </w:p>
    <w:p w14:paraId="5D31B9F4" w14:textId="77777777" w:rsidR="009259C1" w:rsidRDefault="00384F57" w:rsidP="009259C1">
      <w:pPr>
        <w:pStyle w:val="ab"/>
        <w:numPr>
          <w:ilvl w:val="0"/>
          <w:numId w:val="15"/>
        </w:numPr>
        <w:spacing w:line="360" w:lineRule="auto"/>
        <w:ind w:left="-284" w:firstLine="1069"/>
        <w:jc w:val="both"/>
        <w:rPr>
          <w:sz w:val="28"/>
          <w:szCs w:val="28"/>
        </w:rPr>
      </w:pPr>
      <w:proofErr w:type="spellStart"/>
      <w:r w:rsidRPr="009259C1">
        <w:rPr>
          <w:sz w:val="28"/>
          <w:szCs w:val="28"/>
        </w:rPr>
        <w:t>DDoS</w:t>
      </w:r>
      <w:proofErr w:type="spellEnd"/>
      <w:r w:rsidRPr="009259C1">
        <w:rPr>
          <w:sz w:val="28"/>
          <w:szCs w:val="28"/>
        </w:rPr>
        <w:t>-атаки. Перегрузка серверов компании с целью блокировки доступа к онлайн-сервисам.</w:t>
      </w:r>
    </w:p>
    <w:p w14:paraId="2622A93B" w14:textId="57B7B309" w:rsidR="00AC3F9A" w:rsidRPr="009259C1" w:rsidRDefault="00384F57" w:rsidP="009259C1">
      <w:pPr>
        <w:pStyle w:val="ab"/>
        <w:numPr>
          <w:ilvl w:val="0"/>
          <w:numId w:val="15"/>
        </w:numPr>
        <w:spacing w:line="360" w:lineRule="auto"/>
        <w:ind w:left="-284" w:firstLine="1069"/>
        <w:jc w:val="both"/>
        <w:rPr>
          <w:sz w:val="28"/>
          <w:szCs w:val="28"/>
        </w:rPr>
      </w:pPr>
      <w:r w:rsidRPr="009259C1">
        <w:rPr>
          <w:sz w:val="28"/>
          <w:szCs w:val="28"/>
        </w:rPr>
        <w:t>Шпионаж. Попытки получения корпоративной информации конкурентами через взлом сетей или через инсайдеров.</w:t>
      </w:r>
      <w:r w:rsidR="00AC3F9A" w:rsidRPr="009259C1">
        <w:rPr>
          <w:sz w:val="28"/>
          <w:szCs w:val="28"/>
        </w:rPr>
        <w:t xml:space="preserve"> </w:t>
      </w:r>
    </w:p>
    <w:p w14:paraId="1B23BEE0" w14:textId="77777777" w:rsidR="00C17B12" w:rsidRPr="00C17B12" w:rsidRDefault="00C17B12" w:rsidP="00A41190">
      <w:pPr>
        <w:pStyle w:val="ab"/>
        <w:spacing w:line="360" w:lineRule="auto"/>
        <w:ind w:left="1069"/>
        <w:jc w:val="both"/>
        <w:rPr>
          <w:sz w:val="28"/>
          <w:szCs w:val="28"/>
        </w:rPr>
      </w:pPr>
    </w:p>
    <w:p w14:paraId="50811A77" w14:textId="68B526F7" w:rsidR="0065113B" w:rsidRPr="00AC3F9A" w:rsidRDefault="00AC3F9A" w:rsidP="00B21CF9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384F57">
        <w:rPr>
          <w:sz w:val="28"/>
          <w:szCs w:val="28"/>
        </w:rPr>
        <w:t xml:space="preserve">Для защиты от внешних угроз </w:t>
      </w:r>
      <w:proofErr w:type="spellStart"/>
      <w:r w:rsidRPr="00384F57">
        <w:rPr>
          <w:sz w:val="28"/>
          <w:szCs w:val="28"/>
        </w:rPr>
        <w:t>кибербезопасности</w:t>
      </w:r>
      <w:proofErr w:type="spellEnd"/>
      <w:r w:rsidRPr="00384F57">
        <w:rPr>
          <w:sz w:val="28"/>
          <w:szCs w:val="28"/>
        </w:rPr>
        <w:t xml:space="preserve"> компания </w:t>
      </w:r>
      <w:r w:rsidR="00D63AF7">
        <w:rPr>
          <w:sz w:val="28"/>
          <w:szCs w:val="28"/>
        </w:rPr>
        <w:t>«</w:t>
      </w:r>
      <w:proofErr w:type="spellStart"/>
      <w:proofErr w:type="gramStart"/>
      <w:r w:rsidR="00D63AF7">
        <w:rPr>
          <w:sz w:val="28"/>
          <w:szCs w:val="28"/>
        </w:rPr>
        <w:t>DataGuard»</w:t>
      </w:r>
      <w:r w:rsidR="0065113B" w:rsidRPr="00AC3F9A">
        <w:rPr>
          <w:sz w:val="28"/>
          <w:szCs w:val="28"/>
        </w:rPr>
        <w:t>должна</w:t>
      </w:r>
      <w:proofErr w:type="spellEnd"/>
      <w:proofErr w:type="gramEnd"/>
      <w:r w:rsidR="0065113B" w:rsidRPr="00AC3F9A">
        <w:rPr>
          <w:sz w:val="28"/>
          <w:szCs w:val="28"/>
        </w:rPr>
        <w:t xml:space="preserve"> применять комплексный подход, включающий как технические, так и организационные меры. Среди них можно назвать следующие:</w:t>
      </w:r>
    </w:p>
    <w:p w14:paraId="55BE9A01" w14:textId="77777777" w:rsidR="00394DDD" w:rsidRDefault="0065113B" w:rsidP="00394DDD">
      <w:pPr>
        <w:pStyle w:val="ab"/>
        <w:numPr>
          <w:ilvl w:val="0"/>
          <w:numId w:val="7"/>
        </w:numPr>
        <w:spacing w:line="360" w:lineRule="auto"/>
        <w:ind w:left="142" w:firstLine="709"/>
        <w:jc w:val="both"/>
        <w:rPr>
          <w:sz w:val="28"/>
          <w:szCs w:val="28"/>
        </w:rPr>
      </w:pPr>
      <w:r w:rsidRPr="0065113B">
        <w:rPr>
          <w:sz w:val="28"/>
          <w:szCs w:val="28"/>
        </w:rPr>
        <w:t>Обновление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аудит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ПО,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установка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антивирусных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967D9" w:rsidRPr="0065113B">
        <w:rPr>
          <w:sz w:val="28"/>
          <w:szCs w:val="28"/>
        </w:rPr>
        <w:t>файрволлов</w:t>
      </w:r>
      <w:r w:rsidRPr="0065113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шифрование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резервное</w:t>
      </w:r>
      <w:r>
        <w:rPr>
          <w:sz w:val="28"/>
          <w:szCs w:val="28"/>
        </w:rPr>
        <w:t xml:space="preserve"> </w:t>
      </w:r>
      <w:r w:rsidRPr="0065113B">
        <w:rPr>
          <w:sz w:val="28"/>
          <w:szCs w:val="28"/>
        </w:rPr>
        <w:t>копирование.</w:t>
      </w:r>
    </w:p>
    <w:p w14:paraId="7C144FAB" w14:textId="77777777" w:rsidR="00394DDD" w:rsidRDefault="0065113B" w:rsidP="00394DDD">
      <w:pPr>
        <w:pStyle w:val="ab"/>
        <w:numPr>
          <w:ilvl w:val="0"/>
          <w:numId w:val="7"/>
        </w:numPr>
        <w:spacing w:line="360" w:lineRule="auto"/>
        <w:ind w:left="142" w:firstLine="709"/>
        <w:jc w:val="both"/>
        <w:rPr>
          <w:sz w:val="28"/>
          <w:szCs w:val="28"/>
        </w:rPr>
      </w:pPr>
      <w:r w:rsidRPr="00394DDD">
        <w:rPr>
          <w:sz w:val="28"/>
          <w:szCs w:val="28"/>
        </w:rPr>
        <w:t>Разработка и соблюдение политики безопасности, регулирующей правила доступа, использования и передачи информации, а также ответственность за нарушения.</w:t>
      </w:r>
    </w:p>
    <w:p w14:paraId="1A43BC36" w14:textId="77777777" w:rsidR="00394DDD" w:rsidRDefault="0065113B" w:rsidP="00394DDD">
      <w:pPr>
        <w:pStyle w:val="ab"/>
        <w:numPr>
          <w:ilvl w:val="0"/>
          <w:numId w:val="7"/>
        </w:numPr>
        <w:spacing w:line="360" w:lineRule="auto"/>
        <w:ind w:left="142" w:firstLine="709"/>
        <w:jc w:val="both"/>
        <w:rPr>
          <w:sz w:val="28"/>
          <w:szCs w:val="28"/>
        </w:rPr>
      </w:pPr>
      <w:r w:rsidRPr="00394DDD">
        <w:rPr>
          <w:sz w:val="28"/>
          <w:szCs w:val="28"/>
        </w:rPr>
        <w:lastRenderedPageBreak/>
        <w:t xml:space="preserve">Обучение и повышение осведомленности сотрудников о </w:t>
      </w:r>
      <w:proofErr w:type="spellStart"/>
      <w:r w:rsidRPr="00394DDD">
        <w:rPr>
          <w:sz w:val="28"/>
          <w:szCs w:val="28"/>
        </w:rPr>
        <w:t>киберугрозах</w:t>
      </w:r>
      <w:proofErr w:type="spellEnd"/>
      <w:r w:rsidRPr="00394DDD">
        <w:rPr>
          <w:sz w:val="28"/>
          <w:szCs w:val="28"/>
        </w:rPr>
        <w:t xml:space="preserve"> и методах их предотвращения, а также контроль за их действиями в сети.</w:t>
      </w:r>
    </w:p>
    <w:p w14:paraId="246A8570" w14:textId="33983451" w:rsidR="00351793" w:rsidRPr="00394DDD" w:rsidRDefault="0065113B" w:rsidP="00394DDD">
      <w:pPr>
        <w:pStyle w:val="ab"/>
        <w:numPr>
          <w:ilvl w:val="0"/>
          <w:numId w:val="7"/>
        </w:numPr>
        <w:spacing w:line="360" w:lineRule="auto"/>
        <w:ind w:left="142" w:firstLine="709"/>
        <w:jc w:val="both"/>
        <w:rPr>
          <w:sz w:val="28"/>
          <w:szCs w:val="28"/>
        </w:rPr>
      </w:pPr>
      <w:r w:rsidRPr="00394DDD">
        <w:rPr>
          <w:sz w:val="28"/>
          <w:szCs w:val="28"/>
        </w:rPr>
        <w:t xml:space="preserve">Сотрудничество с правоохранительными органами, специализированными организациями и сообществами по кибербезопасности, обмен информацией и опытом по борьбе с </w:t>
      </w:r>
      <w:proofErr w:type="spellStart"/>
      <w:r w:rsidRPr="00394DDD">
        <w:rPr>
          <w:sz w:val="28"/>
          <w:szCs w:val="28"/>
        </w:rPr>
        <w:t>киберпреступностью</w:t>
      </w:r>
      <w:proofErr w:type="spellEnd"/>
      <w:r w:rsidRPr="00394DDD">
        <w:rPr>
          <w:sz w:val="28"/>
          <w:szCs w:val="28"/>
        </w:rPr>
        <w:t>.</w:t>
      </w:r>
    </w:p>
    <w:p w14:paraId="10D3FED0" w14:textId="1003B2AC" w:rsidR="0065113B" w:rsidRPr="00D878B8" w:rsidRDefault="00351793" w:rsidP="00F27684">
      <w:pPr>
        <w:pStyle w:val="2"/>
        <w:spacing w:before="240" w:after="240"/>
      </w:pPr>
      <w:r>
        <w:tab/>
      </w:r>
      <w:bookmarkStart w:id="17" w:name="_Toc184255686"/>
      <w:r w:rsidR="0065113B">
        <w:t xml:space="preserve">2.2 Внутренние угрозы (несанкционированный доступ, утечка информации и </w:t>
      </w:r>
      <w:proofErr w:type="spellStart"/>
      <w:r w:rsidR="0065113B">
        <w:t>т.д</w:t>
      </w:r>
      <w:proofErr w:type="spellEnd"/>
      <w:r w:rsidR="0065113B">
        <w:t>)</w:t>
      </w:r>
      <w:bookmarkEnd w:id="17"/>
    </w:p>
    <w:p w14:paraId="22919EE7" w14:textId="3FE93C11" w:rsidR="0065113B" w:rsidRPr="0065113B" w:rsidRDefault="0065113B" w:rsidP="0065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13B">
        <w:rPr>
          <w:rFonts w:ascii="Times New Roman" w:hAnsi="Times New Roman" w:cs="Times New Roman"/>
          <w:sz w:val="28"/>
          <w:szCs w:val="28"/>
        </w:rPr>
        <w:t>Внутренние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угрозы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кибербезопасности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5113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контрагентов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компании,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нанести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ущерб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информационным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ресурсам,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системам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процессам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компании,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ошибке,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намеренно.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частых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внутренних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угроз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следующие:</w:t>
      </w:r>
    </w:p>
    <w:p w14:paraId="1D209176" w14:textId="77777777" w:rsidR="00B24FEE" w:rsidRDefault="00D63AF7" w:rsidP="00B24FEE">
      <w:pPr>
        <w:pStyle w:val="ab"/>
        <w:numPr>
          <w:ilvl w:val="0"/>
          <w:numId w:val="7"/>
        </w:numPr>
        <w:spacing w:line="360" w:lineRule="auto"/>
        <w:ind w:left="-284" w:firstLine="1069"/>
        <w:jc w:val="both"/>
        <w:rPr>
          <w:sz w:val="28"/>
          <w:szCs w:val="28"/>
        </w:rPr>
      </w:pPr>
      <w:r w:rsidRPr="00D63AF7">
        <w:rPr>
          <w:sz w:val="28"/>
          <w:szCs w:val="28"/>
        </w:rPr>
        <w:t>Несанкционированный доступ. Потенциальные риски, связанные с действиями сотрудников, имеющих доступ к конфиденциальной информации.</w:t>
      </w:r>
    </w:p>
    <w:p w14:paraId="62F93CA1" w14:textId="77777777" w:rsidR="00B24FEE" w:rsidRDefault="00D63AF7" w:rsidP="00B24FEE">
      <w:pPr>
        <w:pStyle w:val="ab"/>
        <w:numPr>
          <w:ilvl w:val="0"/>
          <w:numId w:val="7"/>
        </w:numPr>
        <w:spacing w:line="360" w:lineRule="auto"/>
        <w:ind w:left="-284" w:firstLine="1069"/>
        <w:jc w:val="both"/>
        <w:rPr>
          <w:sz w:val="28"/>
          <w:szCs w:val="28"/>
        </w:rPr>
      </w:pPr>
      <w:r w:rsidRPr="00B24FEE">
        <w:rPr>
          <w:sz w:val="28"/>
          <w:szCs w:val="28"/>
        </w:rPr>
        <w:t xml:space="preserve">Утечка данных. Риски, связанные с несанкционированной </w:t>
      </w:r>
      <w:r w:rsidRPr="00B24FEE">
        <w:rPr>
          <w:sz w:val="28"/>
          <w:szCs w:val="28"/>
        </w:rPr>
        <w:t>передачей клиентской информации</w:t>
      </w:r>
      <w:r w:rsidR="00B626C8" w:rsidRPr="00B24FEE">
        <w:rPr>
          <w:sz w:val="28"/>
          <w:szCs w:val="28"/>
        </w:rPr>
        <w:t>.</w:t>
      </w:r>
    </w:p>
    <w:p w14:paraId="6F0E3601" w14:textId="0E97D5FE" w:rsidR="00D63AF7" w:rsidRPr="00B24FEE" w:rsidRDefault="00D63AF7" w:rsidP="00B24FEE">
      <w:pPr>
        <w:pStyle w:val="ab"/>
        <w:numPr>
          <w:ilvl w:val="0"/>
          <w:numId w:val="7"/>
        </w:numPr>
        <w:spacing w:line="360" w:lineRule="auto"/>
        <w:ind w:left="-284" w:firstLine="1069"/>
        <w:jc w:val="both"/>
        <w:rPr>
          <w:sz w:val="28"/>
          <w:szCs w:val="28"/>
        </w:rPr>
      </w:pPr>
      <w:r w:rsidRPr="00B24FEE">
        <w:rPr>
          <w:sz w:val="28"/>
          <w:szCs w:val="28"/>
        </w:rPr>
        <w:t>Ошибка сотрудников. Ненамеренные действия сотрудников, приводящие к нарушениям работы систем безопасности.</w:t>
      </w:r>
    </w:p>
    <w:p w14:paraId="502F590D" w14:textId="36443905" w:rsidR="0065113B" w:rsidRPr="0065113B" w:rsidRDefault="0065113B" w:rsidP="00D63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13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защиты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внутренних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угроз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13B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3AF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63AF7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="00D63AF7">
        <w:rPr>
          <w:rFonts w:ascii="Times New Roman" w:hAnsi="Times New Roman" w:cs="Times New Roman"/>
          <w:sz w:val="28"/>
          <w:szCs w:val="28"/>
        </w:rPr>
        <w:t>»</w:t>
      </w:r>
      <w:r w:rsidR="004A5B20"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применяет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13B">
        <w:rPr>
          <w:rFonts w:ascii="Times New Roman" w:hAnsi="Times New Roman" w:cs="Times New Roman"/>
          <w:sz w:val="28"/>
          <w:szCs w:val="28"/>
        </w:rPr>
        <w:t>меры:</w:t>
      </w:r>
    </w:p>
    <w:p w14:paraId="22706AAE" w14:textId="77777777" w:rsidR="00B24FEE" w:rsidRDefault="0065113B" w:rsidP="00B24FEE">
      <w:pPr>
        <w:pStyle w:val="ab"/>
        <w:numPr>
          <w:ilvl w:val="0"/>
          <w:numId w:val="7"/>
        </w:numPr>
        <w:spacing w:line="360" w:lineRule="auto"/>
        <w:ind w:left="142" w:firstLine="709"/>
        <w:jc w:val="both"/>
        <w:rPr>
          <w:sz w:val="28"/>
          <w:szCs w:val="28"/>
        </w:rPr>
      </w:pPr>
      <w:r w:rsidRPr="0065113B">
        <w:rPr>
          <w:sz w:val="28"/>
          <w:szCs w:val="28"/>
        </w:rPr>
        <w:t>Разграничение и контроль доступа к информации, системам и устройствам на основе ролей, полномочий и обязанностей сотрудников и контрагентов.</w:t>
      </w:r>
    </w:p>
    <w:p w14:paraId="1BD0278A" w14:textId="77777777" w:rsidR="00B24FEE" w:rsidRDefault="0065113B" w:rsidP="00B24FEE">
      <w:pPr>
        <w:pStyle w:val="ab"/>
        <w:numPr>
          <w:ilvl w:val="0"/>
          <w:numId w:val="7"/>
        </w:numPr>
        <w:spacing w:line="360" w:lineRule="auto"/>
        <w:ind w:left="142" w:firstLine="709"/>
        <w:jc w:val="both"/>
        <w:rPr>
          <w:sz w:val="28"/>
          <w:szCs w:val="28"/>
        </w:rPr>
      </w:pPr>
      <w:r w:rsidRPr="00B24FEE">
        <w:rPr>
          <w:sz w:val="28"/>
          <w:szCs w:val="28"/>
        </w:rPr>
        <w:t>Мониторинг и аудит действий пользователей в сети, регистрация и анализ всех попыток доступа, нарушений и инцидентов безопасности.</w:t>
      </w:r>
    </w:p>
    <w:p w14:paraId="2149F01A" w14:textId="77777777" w:rsidR="00B24FEE" w:rsidRDefault="0065113B" w:rsidP="00B24FEE">
      <w:pPr>
        <w:pStyle w:val="ab"/>
        <w:numPr>
          <w:ilvl w:val="0"/>
          <w:numId w:val="7"/>
        </w:numPr>
        <w:spacing w:line="360" w:lineRule="auto"/>
        <w:ind w:left="142" w:firstLine="709"/>
        <w:jc w:val="both"/>
        <w:rPr>
          <w:sz w:val="28"/>
          <w:szCs w:val="28"/>
        </w:rPr>
      </w:pPr>
      <w:r w:rsidRPr="00B24FEE">
        <w:rPr>
          <w:sz w:val="28"/>
          <w:szCs w:val="28"/>
        </w:rPr>
        <w:lastRenderedPageBreak/>
        <w:t>Обучение и повышение осведомленности сотрудников и контрагентов о правилах обращения с конфиденциальной информацией, системами и устройствами, а также о последствиях их нарушения.</w:t>
      </w:r>
    </w:p>
    <w:p w14:paraId="5B65D1B8" w14:textId="2C8CDEF4" w:rsidR="0065113B" w:rsidRPr="00B24FEE" w:rsidRDefault="0065113B" w:rsidP="00B24FEE">
      <w:pPr>
        <w:pStyle w:val="ab"/>
        <w:numPr>
          <w:ilvl w:val="0"/>
          <w:numId w:val="7"/>
        </w:numPr>
        <w:spacing w:line="360" w:lineRule="auto"/>
        <w:ind w:left="142" w:firstLine="709"/>
        <w:jc w:val="both"/>
        <w:rPr>
          <w:sz w:val="28"/>
          <w:szCs w:val="28"/>
        </w:rPr>
      </w:pPr>
      <w:r w:rsidRPr="00B24FEE">
        <w:rPr>
          <w:sz w:val="28"/>
          <w:szCs w:val="28"/>
        </w:rPr>
        <w:t>Применение дисциплинарных и юридических мер в отношении нарушителей безопасности, в том числе увольнения, штрафов, исков и т.д.</w:t>
      </w:r>
    </w:p>
    <w:p w14:paraId="2C467D32" w14:textId="336CFC56" w:rsidR="00433C79" w:rsidRDefault="00433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9CA78" w14:textId="321697F4" w:rsidR="00A018CA" w:rsidRPr="00885522" w:rsidRDefault="00A018CA" w:rsidP="00111C2C">
      <w:pPr>
        <w:pStyle w:val="1"/>
        <w:jc w:val="both"/>
        <w:rPr>
          <w:rStyle w:val="a5"/>
          <w:b/>
          <w:bCs w:val="0"/>
          <w:color w:val="auto"/>
        </w:rPr>
      </w:pPr>
      <w:bookmarkStart w:id="18" w:name="_Toc184255687"/>
      <w:r w:rsidRPr="00885522">
        <w:rPr>
          <w:rStyle w:val="a5"/>
          <w:b/>
          <w:bCs w:val="0"/>
          <w:color w:val="auto"/>
        </w:rPr>
        <w:lastRenderedPageBreak/>
        <w:t>3. Меры по обеспечению безопасности</w:t>
      </w:r>
      <w:bookmarkEnd w:id="18"/>
    </w:p>
    <w:p w14:paraId="08B940BA" w14:textId="0A20D7D1" w:rsidR="00A018CA" w:rsidRPr="00D878B8" w:rsidRDefault="00111C2C" w:rsidP="003817E3">
      <w:pPr>
        <w:pStyle w:val="2"/>
        <w:spacing w:after="240"/>
      </w:pPr>
      <w:r>
        <w:tab/>
      </w:r>
      <w:bookmarkStart w:id="19" w:name="_Toc184255688"/>
      <w:r w:rsidR="00A018CA">
        <w:t>3.</w:t>
      </w:r>
      <w:r w:rsidR="00A018CA" w:rsidRPr="00D878B8">
        <w:t>1</w:t>
      </w:r>
      <w:r w:rsidR="00A018CA">
        <w:t xml:space="preserve"> Программно-аппаратные средства защиты.</w:t>
      </w:r>
      <w:bookmarkEnd w:id="19"/>
    </w:p>
    <w:p w14:paraId="59DE1607" w14:textId="09FFAC04" w:rsidR="00A018CA" w:rsidRPr="00A018CA" w:rsidRDefault="00A018CA" w:rsidP="00A0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8CA">
        <w:rPr>
          <w:rFonts w:ascii="Times New Roman" w:hAnsi="Times New Roman" w:cs="Times New Roman"/>
          <w:sz w:val="28"/>
          <w:szCs w:val="28"/>
        </w:rPr>
        <w:t xml:space="preserve">Программно-аппаратные средства защиты – это важная часть стратегии </w:t>
      </w:r>
      <w:proofErr w:type="spellStart"/>
      <w:r w:rsidRPr="00A018CA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A018CA">
        <w:rPr>
          <w:rFonts w:ascii="Times New Roman" w:hAnsi="Times New Roman" w:cs="Times New Roman"/>
          <w:sz w:val="28"/>
          <w:szCs w:val="28"/>
        </w:rPr>
        <w:t xml:space="preserve"> компании </w:t>
      </w:r>
      <w:r w:rsidR="006546E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546E8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="006546E8">
        <w:rPr>
          <w:rFonts w:ascii="Times New Roman" w:hAnsi="Times New Roman" w:cs="Times New Roman"/>
          <w:sz w:val="28"/>
          <w:szCs w:val="28"/>
        </w:rPr>
        <w:t>»</w:t>
      </w:r>
      <w:r w:rsidR="006546E8">
        <w:rPr>
          <w:rFonts w:ascii="Times New Roman" w:hAnsi="Times New Roman" w:cs="Times New Roman"/>
          <w:sz w:val="28"/>
          <w:szCs w:val="28"/>
        </w:rPr>
        <w:t xml:space="preserve">. </w:t>
      </w:r>
      <w:r w:rsidRPr="00A018CA">
        <w:rPr>
          <w:rFonts w:ascii="Times New Roman" w:hAnsi="Times New Roman" w:cs="Times New Roman"/>
          <w:sz w:val="28"/>
          <w:szCs w:val="28"/>
        </w:rPr>
        <w:t xml:space="preserve">Они позволяют защитить информацию, которая является ценным ресурсом для компании, ее клиентов и партнеров. Компания </w:t>
      </w:r>
      <w:r w:rsidR="00D63AF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63AF7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="00D63AF7">
        <w:rPr>
          <w:rFonts w:ascii="Times New Roman" w:hAnsi="Times New Roman" w:cs="Times New Roman"/>
          <w:sz w:val="28"/>
          <w:szCs w:val="28"/>
        </w:rPr>
        <w:t>»</w:t>
      </w:r>
      <w:r w:rsidR="003817E3">
        <w:rPr>
          <w:rFonts w:ascii="Times New Roman" w:hAnsi="Times New Roman" w:cs="Times New Roman"/>
          <w:sz w:val="28"/>
          <w:szCs w:val="28"/>
        </w:rPr>
        <w:t xml:space="preserve"> </w:t>
      </w:r>
      <w:r w:rsidRPr="00A018CA">
        <w:rPr>
          <w:rFonts w:ascii="Times New Roman" w:hAnsi="Times New Roman" w:cs="Times New Roman"/>
          <w:sz w:val="28"/>
          <w:szCs w:val="28"/>
        </w:rPr>
        <w:t>использует различные виды программно-аппаратных средств защиты, в зависимости от специфики своих продуктов и услуг, а также от потребностей своих клиентов. Некоторые из них:</w:t>
      </w:r>
    </w:p>
    <w:p w14:paraId="4B5776C0" w14:textId="77777777" w:rsidR="00B24FEE" w:rsidRDefault="00ED7A01" w:rsidP="00B24FEE">
      <w:pPr>
        <w:pStyle w:val="ab"/>
        <w:numPr>
          <w:ilvl w:val="0"/>
          <w:numId w:val="7"/>
        </w:numPr>
        <w:spacing w:line="360" w:lineRule="auto"/>
        <w:ind w:left="-284" w:firstLine="1069"/>
        <w:jc w:val="both"/>
        <w:rPr>
          <w:sz w:val="28"/>
          <w:szCs w:val="28"/>
        </w:rPr>
      </w:pPr>
      <w:r w:rsidRPr="00ED7A01">
        <w:rPr>
          <w:sz w:val="28"/>
          <w:szCs w:val="28"/>
        </w:rPr>
        <w:t>Системы шифрования для защиты данных при передаче и хранении.</w:t>
      </w:r>
    </w:p>
    <w:p w14:paraId="11B86129" w14:textId="77777777" w:rsidR="00B24FEE" w:rsidRDefault="00ED7A01" w:rsidP="00B24FEE">
      <w:pPr>
        <w:pStyle w:val="ab"/>
        <w:numPr>
          <w:ilvl w:val="0"/>
          <w:numId w:val="7"/>
        </w:numPr>
        <w:spacing w:line="360" w:lineRule="auto"/>
        <w:ind w:left="-284" w:firstLine="1069"/>
        <w:jc w:val="both"/>
        <w:rPr>
          <w:sz w:val="28"/>
          <w:szCs w:val="28"/>
        </w:rPr>
      </w:pPr>
      <w:r w:rsidRPr="00B24FEE">
        <w:rPr>
          <w:sz w:val="28"/>
          <w:szCs w:val="28"/>
        </w:rPr>
        <w:t>Многофакторная аутентификация (MFA) для сотрудников и клиентов.</w:t>
      </w:r>
    </w:p>
    <w:p w14:paraId="60E7B2E6" w14:textId="77777777" w:rsidR="00B24FEE" w:rsidRDefault="00ED7A01" w:rsidP="00B24FEE">
      <w:pPr>
        <w:pStyle w:val="ab"/>
        <w:numPr>
          <w:ilvl w:val="0"/>
          <w:numId w:val="7"/>
        </w:numPr>
        <w:spacing w:line="360" w:lineRule="auto"/>
        <w:ind w:left="-284" w:firstLine="1069"/>
        <w:jc w:val="both"/>
        <w:rPr>
          <w:sz w:val="28"/>
          <w:szCs w:val="28"/>
        </w:rPr>
      </w:pPr>
      <w:r w:rsidRPr="00B24FEE">
        <w:rPr>
          <w:sz w:val="28"/>
          <w:szCs w:val="28"/>
        </w:rPr>
        <w:t>Антивирусное ПО и системы предотвращения вторжений (IPS) для защиты от внешних угроз.</w:t>
      </w:r>
    </w:p>
    <w:p w14:paraId="40474629" w14:textId="33C70549" w:rsidR="00A018CA" w:rsidRPr="00B24FEE" w:rsidRDefault="00ED7A01" w:rsidP="00B24FEE">
      <w:pPr>
        <w:pStyle w:val="ab"/>
        <w:numPr>
          <w:ilvl w:val="0"/>
          <w:numId w:val="7"/>
        </w:numPr>
        <w:spacing w:line="360" w:lineRule="auto"/>
        <w:ind w:left="-284" w:firstLine="1069"/>
        <w:jc w:val="both"/>
        <w:rPr>
          <w:sz w:val="28"/>
          <w:szCs w:val="28"/>
        </w:rPr>
      </w:pPr>
      <w:r w:rsidRPr="00B24FEE">
        <w:rPr>
          <w:sz w:val="28"/>
          <w:szCs w:val="28"/>
        </w:rPr>
        <w:t>VPN для безопасного удаленного доступа сотрудников.</w:t>
      </w:r>
    </w:p>
    <w:p w14:paraId="4320A050" w14:textId="77777777" w:rsidR="00ED7A01" w:rsidRPr="00885522" w:rsidRDefault="00ED7A01" w:rsidP="00066BAA">
      <w:pPr>
        <w:pStyle w:val="ab"/>
        <w:spacing w:line="360" w:lineRule="auto"/>
        <w:ind w:left="1429"/>
        <w:jc w:val="both"/>
        <w:rPr>
          <w:sz w:val="28"/>
          <w:szCs w:val="28"/>
        </w:rPr>
      </w:pPr>
    </w:p>
    <w:p w14:paraId="1E1ACCBE" w14:textId="53D485F0" w:rsidR="00A018CA" w:rsidRPr="00D878B8" w:rsidRDefault="00CF2D27" w:rsidP="00CF2D27">
      <w:pPr>
        <w:pStyle w:val="2"/>
        <w:spacing w:after="240"/>
      </w:pPr>
      <w:r>
        <w:tab/>
      </w:r>
      <w:bookmarkStart w:id="20" w:name="_Toc184255689"/>
      <w:r w:rsidR="00A018CA">
        <w:t>3.2 Организационно правовые меры.</w:t>
      </w:r>
      <w:bookmarkEnd w:id="20"/>
    </w:p>
    <w:p w14:paraId="7E35E567" w14:textId="77777777" w:rsidR="00CF2D27" w:rsidRDefault="00A018CA" w:rsidP="00CF2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8CA">
        <w:rPr>
          <w:rFonts w:ascii="Times New Roman" w:hAnsi="Times New Roman" w:cs="Times New Roman"/>
          <w:sz w:val="28"/>
          <w:szCs w:val="28"/>
        </w:rPr>
        <w:t>Организационно-правовые меры – это меры, которые направлены на создание и соблюдение правовых норм и стандартов в области кибербезопасности, а также на формирование организационной структуры и процедур для обеспечения безопасности информации. Они включают в себя:</w:t>
      </w:r>
    </w:p>
    <w:p w14:paraId="5F2C09AD" w14:textId="77777777" w:rsidR="0028171E" w:rsidRDefault="00CF2D27" w:rsidP="0028171E">
      <w:pPr>
        <w:pStyle w:val="ab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CF2D27">
        <w:rPr>
          <w:sz w:val="28"/>
          <w:szCs w:val="28"/>
        </w:rPr>
        <w:t>Регулярные аудиты безопасности и сертификация по стандартам ISO/IEC 27001.</w:t>
      </w:r>
    </w:p>
    <w:p w14:paraId="0A8FCB5F" w14:textId="77777777" w:rsidR="0028171E" w:rsidRDefault="00CF2D27" w:rsidP="0028171E">
      <w:pPr>
        <w:pStyle w:val="ab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8171E">
        <w:rPr>
          <w:sz w:val="28"/>
          <w:szCs w:val="28"/>
        </w:rPr>
        <w:t>Внедрение правил доступа на основе ролей (RBAC) для разграничения прав сотрудников.</w:t>
      </w:r>
    </w:p>
    <w:p w14:paraId="782C9849" w14:textId="4979AB2A" w:rsidR="00CF2D27" w:rsidRPr="0028171E" w:rsidRDefault="00CF2D27" w:rsidP="0028171E">
      <w:pPr>
        <w:pStyle w:val="ab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8171E">
        <w:rPr>
          <w:sz w:val="28"/>
          <w:szCs w:val="28"/>
        </w:rPr>
        <w:t xml:space="preserve">Проведение регулярных тренингов по </w:t>
      </w:r>
      <w:proofErr w:type="spellStart"/>
      <w:r w:rsidRPr="0028171E">
        <w:rPr>
          <w:sz w:val="28"/>
          <w:szCs w:val="28"/>
        </w:rPr>
        <w:t>кибербезопасности</w:t>
      </w:r>
      <w:proofErr w:type="spellEnd"/>
      <w:r w:rsidRPr="0028171E">
        <w:rPr>
          <w:sz w:val="28"/>
          <w:szCs w:val="28"/>
        </w:rPr>
        <w:t xml:space="preserve"> для сотрудников.</w:t>
      </w:r>
    </w:p>
    <w:p w14:paraId="7A91F7A8" w14:textId="2E462382" w:rsidR="00A018CA" w:rsidRPr="00D878B8" w:rsidRDefault="00CF2D27" w:rsidP="00386413">
      <w:pPr>
        <w:pStyle w:val="2"/>
        <w:spacing w:after="240"/>
      </w:pPr>
      <w:r>
        <w:rPr>
          <w:rFonts w:eastAsia="Times New Roman" w:cs="Times New Roman"/>
          <w:b w:val="0"/>
          <w:color w:val="auto"/>
          <w:sz w:val="28"/>
          <w:szCs w:val="28"/>
          <w:lang w:eastAsia="ru-RU"/>
        </w:rPr>
        <w:lastRenderedPageBreak/>
        <w:tab/>
      </w:r>
      <w:bookmarkStart w:id="21" w:name="_Toc184255690"/>
      <w:r w:rsidR="00A018CA">
        <w:t>3.3 Политика безопасности компании</w:t>
      </w:r>
      <w:bookmarkEnd w:id="21"/>
    </w:p>
    <w:p w14:paraId="63C75CCE" w14:textId="77777777" w:rsidR="00412AE0" w:rsidRDefault="00412AE0" w:rsidP="006E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AE0">
        <w:rPr>
          <w:rFonts w:ascii="Times New Roman" w:hAnsi="Times New Roman" w:cs="Times New Roman"/>
          <w:sz w:val="28"/>
          <w:szCs w:val="28"/>
        </w:rPr>
        <w:t xml:space="preserve">Политика безопасности компании представляет собой документ, в котором фиксируются основные цели, принципы, правила и меры для обеспечения защиты информации внутри организации. Этот документ отражает подход компании к вопросам </w:t>
      </w:r>
      <w:proofErr w:type="spellStart"/>
      <w:r w:rsidRPr="00412AE0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412AE0">
        <w:rPr>
          <w:rFonts w:ascii="Times New Roman" w:hAnsi="Times New Roman" w:cs="Times New Roman"/>
          <w:sz w:val="28"/>
          <w:szCs w:val="28"/>
        </w:rPr>
        <w:t>, определяет роли и обязанности всех участников, включая сотрудников и партнеров. Политика должна соответствовать законодательным нормам, отраслевым стандартам и лучшим практикам в области информационной безопасности, а также учитывать особенности и потребности компании.</w:t>
      </w:r>
    </w:p>
    <w:p w14:paraId="75A195E7" w14:textId="72403B13" w:rsidR="00210969" w:rsidRPr="006E5BCD" w:rsidRDefault="00210969" w:rsidP="006E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BCD">
        <w:rPr>
          <w:rFonts w:ascii="Times New Roman" w:hAnsi="Times New Roman" w:cs="Times New Roman"/>
          <w:sz w:val="28"/>
          <w:szCs w:val="28"/>
        </w:rPr>
        <w:t xml:space="preserve">Политика безопасности компании </w:t>
      </w:r>
      <w:r w:rsidR="00D63AF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63AF7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="00D63AF7">
        <w:rPr>
          <w:rFonts w:ascii="Times New Roman" w:hAnsi="Times New Roman" w:cs="Times New Roman"/>
          <w:sz w:val="28"/>
          <w:szCs w:val="28"/>
        </w:rPr>
        <w:t>»</w:t>
      </w:r>
      <w:r w:rsidR="00386413">
        <w:rPr>
          <w:rFonts w:ascii="Times New Roman" w:hAnsi="Times New Roman" w:cs="Times New Roman"/>
          <w:sz w:val="28"/>
          <w:szCs w:val="28"/>
        </w:rPr>
        <w:t xml:space="preserve"> </w:t>
      </w:r>
      <w:r w:rsidRPr="006E5BCD">
        <w:rPr>
          <w:rFonts w:ascii="Times New Roman" w:hAnsi="Times New Roman" w:cs="Times New Roman"/>
          <w:sz w:val="28"/>
          <w:szCs w:val="28"/>
        </w:rPr>
        <w:t>включает в себя следующие разделы:</w:t>
      </w:r>
    </w:p>
    <w:p w14:paraId="5D4146FD" w14:textId="77777777" w:rsidR="006E5BCD" w:rsidRPr="006E5BCD" w:rsidRDefault="006E5BCD" w:rsidP="006E5B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5B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 политики</w:t>
      </w:r>
    </w:p>
    <w:p w14:paraId="560740A6" w14:textId="6FAF2D2E" w:rsidR="00486F7B" w:rsidRPr="00486F7B" w:rsidRDefault="00486F7B" w:rsidP="00486F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F7B">
        <w:rPr>
          <w:rFonts w:ascii="Times New Roman" w:hAnsi="Times New Roman" w:cs="Times New Roman"/>
          <w:sz w:val="28"/>
          <w:szCs w:val="28"/>
        </w:rPr>
        <w:t>В компании «</w:t>
      </w:r>
      <w:proofErr w:type="spellStart"/>
      <w:r w:rsidRPr="00486F7B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Pr="00486F7B">
        <w:rPr>
          <w:rFonts w:ascii="Times New Roman" w:hAnsi="Times New Roman" w:cs="Times New Roman"/>
          <w:sz w:val="28"/>
          <w:szCs w:val="28"/>
        </w:rPr>
        <w:t>» объектами защиты являются данные, включающие в себя различные виды информации: факты, концепции, алгоритмы, программы, документы, относящиеся к деятельности компании, её продуктам, услугам, клиентам, партнёрам и сотрудникам. Эти данные могут храниться в разных форматах, таких как бумажные документы, электронные файлы, аудиоматериа</w:t>
      </w:r>
      <w:r>
        <w:rPr>
          <w:rFonts w:ascii="Times New Roman" w:hAnsi="Times New Roman" w:cs="Times New Roman"/>
          <w:sz w:val="28"/>
          <w:szCs w:val="28"/>
        </w:rPr>
        <w:t>лы, видео и графические данные.</w:t>
      </w:r>
    </w:p>
    <w:p w14:paraId="36CA3552" w14:textId="7BF9B7DA" w:rsidR="00486F7B" w:rsidRPr="00486F7B" w:rsidRDefault="00486F7B" w:rsidP="00486F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F7B">
        <w:rPr>
          <w:rFonts w:ascii="Times New Roman" w:hAnsi="Times New Roman" w:cs="Times New Roman"/>
          <w:sz w:val="28"/>
          <w:szCs w:val="28"/>
        </w:rPr>
        <w:t>Существуют следующие виды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69AE624F" w14:textId="77777777" w:rsidR="00910A25" w:rsidRDefault="00486F7B" w:rsidP="00910A25">
      <w:pPr>
        <w:pStyle w:val="ab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86F7B">
        <w:rPr>
          <w:sz w:val="28"/>
          <w:szCs w:val="28"/>
        </w:rPr>
        <w:t>Общедоступная информация — открытые данные, не содержащие коммерческой тайны или персональных сведений, доступные для свободного распространения (например, материалы сайта, пресс-релизы, клиентские отзывы).</w:t>
      </w:r>
    </w:p>
    <w:p w14:paraId="6B6BCBBD" w14:textId="77777777" w:rsidR="00910A25" w:rsidRDefault="00486F7B" w:rsidP="00910A25">
      <w:pPr>
        <w:pStyle w:val="ab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Внутренняя информация — данные, предназначенные для использования исключительно внутри компании, не подлежащие разглашению без специального разрешения (например, планы, стратегии, технические документы).</w:t>
      </w:r>
    </w:p>
    <w:p w14:paraId="0621EE07" w14:textId="2173EF19" w:rsidR="00486F7B" w:rsidRPr="00910A25" w:rsidRDefault="00486F7B" w:rsidP="00910A25">
      <w:pPr>
        <w:pStyle w:val="ab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 xml:space="preserve">Конфиденциальная информация — критически важные данные, утечка которых может нанести существенный вред компании или её </w:t>
      </w:r>
      <w:r w:rsidRPr="00910A25">
        <w:rPr>
          <w:sz w:val="28"/>
          <w:szCs w:val="28"/>
        </w:rPr>
        <w:lastRenderedPageBreak/>
        <w:t>сотрудникам (например, коммерческая тайна, персональные данные, финансовые отчеты).</w:t>
      </w:r>
    </w:p>
    <w:p w14:paraId="1062A55D" w14:textId="0097DAE6" w:rsidR="008C3A26" w:rsidRPr="008C3A26" w:rsidRDefault="008C3A26" w:rsidP="008C3A26">
      <w:pPr>
        <w:pStyle w:val="ab"/>
        <w:spacing w:line="360" w:lineRule="auto"/>
        <w:ind w:left="709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Классификация информации</w:t>
      </w:r>
    </w:p>
    <w:p w14:paraId="70F3F73A" w14:textId="5CB55ED4" w:rsidR="006E5BCD" w:rsidRPr="00486F7B" w:rsidRDefault="006E5BCD" w:rsidP="00486F7B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486F7B">
        <w:rPr>
          <w:sz w:val="28"/>
          <w:szCs w:val="28"/>
        </w:rPr>
        <w:t xml:space="preserve">В компании </w:t>
      </w:r>
      <w:r w:rsidR="00D63AF7" w:rsidRPr="00486F7B">
        <w:rPr>
          <w:sz w:val="28"/>
          <w:szCs w:val="28"/>
        </w:rPr>
        <w:t>«</w:t>
      </w:r>
      <w:proofErr w:type="spellStart"/>
      <w:r w:rsidR="00D63AF7" w:rsidRPr="00486F7B">
        <w:rPr>
          <w:sz w:val="28"/>
          <w:szCs w:val="28"/>
        </w:rPr>
        <w:t>DataGuard</w:t>
      </w:r>
      <w:proofErr w:type="spellEnd"/>
      <w:r w:rsidR="00D63AF7" w:rsidRPr="00486F7B">
        <w:rPr>
          <w:sz w:val="28"/>
          <w:szCs w:val="28"/>
        </w:rPr>
        <w:t>»</w:t>
      </w:r>
      <w:r w:rsidR="008C3A26">
        <w:rPr>
          <w:sz w:val="28"/>
          <w:szCs w:val="28"/>
        </w:rPr>
        <w:t xml:space="preserve"> </w:t>
      </w:r>
      <w:r w:rsidRPr="00486F7B">
        <w:rPr>
          <w:sz w:val="28"/>
          <w:szCs w:val="28"/>
        </w:rPr>
        <w:t>информация классифицируется по степени конфиденциальности и важности в соответствии с следующей шкалой:</w:t>
      </w:r>
    </w:p>
    <w:p w14:paraId="00240F20" w14:textId="77777777" w:rsidR="00910A25" w:rsidRDefault="00C62F23" w:rsidP="00910A25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2F23">
        <w:rPr>
          <w:sz w:val="28"/>
          <w:szCs w:val="28"/>
        </w:rPr>
        <w:t>Не секретно (NS) — информация, которая может быть свободно распространена.</w:t>
      </w:r>
    </w:p>
    <w:p w14:paraId="4B20EAA5" w14:textId="77777777" w:rsidR="00910A25" w:rsidRDefault="00C62F23" w:rsidP="00910A25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Для служебного пользования (ДСП) — внутренняя информация, доступная только для сотрудников компании.</w:t>
      </w:r>
    </w:p>
    <w:p w14:paraId="0498BC59" w14:textId="77777777" w:rsidR="00910A25" w:rsidRDefault="00C62F23" w:rsidP="00910A25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Секретно (С) — данные, требующие высокого уровня защиты и доступа лишь по необходимости.</w:t>
      </w:r>
    </w:p>
    <w:p w14:paraId="3FAA6C53" w14:textId="727E5235" w:rsidR="00F13C50" w:rsidRPr="00910A25" w:rsidRDefault="00C62F23" w:rsidP="00910A25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Совершенно секретно (СС) — особо важные данные, которые нуждаются в максимальной защите и передаются строго по установленным правилам.</w:t>
      </w:r>
    </w:p>
    <w:p w14:paraId="33BF2E4E" w14:textId="7CE0D828" w:rsidR="00F13C50" w:rsidRPr="00F13C50" w:rsidRDefault="00F13C50" w:rsidP="00F13C50">
      <w:pPr>
        <w:pStyle w:val="ab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Угрозы и риски</w:t>
      </w:r>
    </w:p>
    <w:p w14:paraId="03B88290" w14:textId="54AD7C52" w:rsidR="006E5BCD" w:rsidRPr="00C62F23" w:rsidRDefault="006E5BCD" w:rsidP="00C62F23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C62F23">
        <w:rPr>
          <w:sz w:val="28"/>
          <w:szCs w:val="28"/>
        </w:rPr>
        <w:t xml:space="preserve">В компании </w:t>
      </w:r>
      <w:r w:rsidR="00D63AF7" w:rsidRPr="00C62F23">
        <w:rPr>
          <w:sz w:val="28"/>
          <w:szCs w:val="28"/>
        </w:rPr>
        <w:t>«</w:t>
      </w:r>
      <w:proofErr w:type="spellStart"/>
      <w:r w:rsidR="00D63AF7" w:rsidRPr="00C62F23">
        <w:rPr>
          <w:sz w:val="28"/>
          <w:szCs w:val="28"/>
        </w:rPr>
        <w:t>DataGuard</w:t>
      </w:r>
      <w:proofErr w:type="spellEnd"/>
      <w:r w:rsidR="00D63AF7" w:rsidRPr="00C62F23">
        <w:rPr>
          <w:sz w:val="28"/>
          <w:szCs w:val="28"/>
        </w:rPr>
        <w:t>»</w:t>
      </w:r>
      <w:r w:rsidR="007562D2">
        <w:rPr>
          <w:sz w:val="28"/>
          <w:szCs w:val="28"/>
        </w:rPr>
        <w:t xml:space="preserve"> </w:t>
      </w:r>
      <w:r w:rsidRPr="00C62F23">
        <w:rPr>
          <w:sz w:val="28"/>
          <w:szCs w:val="28"/>
        </w:rPr>
        <w:t>существуют следующие угрозы и риски для информации:</w:t>
      </w:r>
    </w:p>
    <w:p w14:paraId="781F26DE" w14:textId="77777777" w:rsidR="00910A25" w:rsidRDefault="00B51B51" w:rsidP="00910A25">
      <w:pPr>
        <w:pStyle w:val="ab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1B51">
        <w:rPr>
          <w:sz w:val="28"/>
          <w:szCs w:val="28"/>
        </w:rPr>
        <w:t xml:space="preserve">Внешние угрозы — атаки и события извне, такие как хакерские атаки, </w:t>
      </w:r>
      <w:proofErr w:type="spellStart"/>
      <w:r w:rsidRPr="00B51B51">
        <w:rPr>
          <w:sz w:val="28"/>
          <w:szCs w:val="28"/>
        </w:rPr>
        <w:t>фишинг</w:t>
      </w:r>
      <w:proofErr w:type="spellEnd"/>
      <w:r w:rsidRPr="00B51B51">
        <w:rPr>
          <w:sz w:val="28"/>
          <w:szCs w:val="28"/>
        </w:rPr>
        <w:t>, шпионаж, вредоносные программы и физическое проникновение.</w:t>
      </w:r>
    </w:p>
    <w:p w14:paraId="43C9F09E" w14:textId="5E22F7BA" w:rsidR="00B51B51" w:rsidRPr="00910A25" w:rsidRDefault="00B51B51" w:rsidP="00910A25">
      <w:pPr>
        <w:pStyle w:val="ab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Внутренние угрозы — ошибки сотрудников или умышленные действия, включая несанкционированный доступ, утечку информации, коррупцию и мошенничество.</w:t>
      </w:r>
    </w:p>
    <w:p w14:paraId="467B8F73" w14:textId="3520AA20" w:rsidR="006E5BCD" w:rsidRPr="00B51B51" w:rsidRDefault="006E5BCD" w:rsidP="00B51B51">
      <w:pPr>
        <w:pStyle w:val="ab"/>
        <w:spacing w:line="360" w:lineRule="auto"/>
        <w:ind w:left="709"/>
        <w:jc w:val="both"/>
        <w:rPr>
          <w:sz w:val="28"/>
          <w:szCs w:val="28"/>
        </w:rPr>
      </w:pPr>
      <w:r w:rsidRPr="00B51B51">
        <w:rPr>
          <w:b/>
          <w:bCs/>
          <w:i/>
          <w:iCs/>
          <w:sz w:val="28"/>
          <w:szCs w:val="28"/>
        </w:rPr>
        <w:t>Описание позиции компании</w:t>
      </w:r>
    </w:p>
    <w:p w14:paraId="69F5A70D" w14:textId="2E9AAD96" w:rsidR="00AA1E0E" w:rsidRPr="00AA1E0E" w:rsidRDefault="00AA1E0E" w:rsidP="00AA1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E0E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AA1E0E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Pr="00AA1E0E">
        <w:rPr>
          <w:rFonts w:ascii="Times New Roman" w:hAnsi="Times New Roman" w:cs="Times New Roman"/>
          <w:sz w:val="28"/>
          <w:szCs w:val="28"/>
        </w:rPr>
        <w:t>» осознаёт важность информации как ключевого актива и считает её безопасность приоритетной задачей. Защита данных от угроз, обеспечение их целостности, конфиденциальности и доступности —</w:t>
      </w:r>
      <w:r>
        <w:rPr>
          <w:rFonts w:ascii="Times New Roman" w:hAnsi="Times New Roman" w:cs="Times New Roman"/>
          <w:sz w:val="28"/>
          <w:szCs w:val="28"/>
        </w:rPr>
        <w:t xml:space="preserve"> это основа стратегии компании.</w:t>
      </w:r>
    </w:p>
    <w:p w14:paraId="10169071" w14:textId="77777777" w:rsidR="00AA1E0E" w:rsidRPr="00AA1E0E" w:rsidRDefault="00AA1E0E" w:rsidP="00AA1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E0E">
        <w:rPr>
          <w:rFonts w:ascii="Times New Roman" w:hAnsi="Times New Roman" w:cs="Times New Roman"/>
          <w:sz w:val="28"/>
          <w:szCs w:val="28"/>
        </w:rPr>
        <w:t xml:space="preserve">Основные принципы компании в области </w:t>
      </w:r>
      <w:proofErr w:type="spellStart"/>
      <w:r w:rsidRPr="00AA1E0E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AA1E0E">
        <w:rPr>
          <w:rFonts w:ascii="Times New Roman" w:hAnsi="Times New Roman" w:cs="Times New Roman"/>
          <w:sz w:val="28"/>
          <w:szCs w:val="28"/>
        </w:rPr>
        <w:t>:</w:t>
      </w:r>
    </w:p>
    <w:p w14:paraId="6DAA31DA" w14:textId="77777777" w:rsidR="00910A25" w:rsidRDefault="00AA1E0E" w:rsidP="00910A25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1E0E">
        <w:rPr>
          <w:sz w:val="28"/>
          <w:szCs w:val="28"/>
        </w:rPr>
        <w:lastRenderedPageBreak/>
        <w:t xml:space="preserve">Комплексный подход — безопасность информации требует учёта множества факторов и внедрения защитных мер на разных </w:t>
      </w:r>
      <w:proofErr w:type="spellStart"/>
      <w:r w:rsidRPr="00AA1E0E">
        <w:rPr>
          <w:sz w:val="28"/>
          <w:szCs w:val="28"/>
        </w:rPr>
        <w:t>уровнях.</w:t>
      </w:r>
      <w:proofErr w:type="spellEnd"/>
    </w:p>
    <w:p w14:paraId="074731C4" w14:textId="77777777" w:rsidR="00910A25" w:rsidRDefault="00AA1E0E" w:rsidP="00910A25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10A25">
        <w:rPr>
          <w:sz w:val="28"/>
          <w:szCs w:val="28"/>
        </w:rPr>
        <w:t>Проактивность</w:t>
      </w:r>
      <w:proofErr w:type="spellEnd"/>
      <w:r w:rsidRPr="00910A25">
        <w:rPr>
          <w:sz w:val="28"/>
          <w:szCs w:val="28"/>
        </w:rPr>
        <w:t xml:space="preserve"> — компания стремится предотвратить угрозы заранее, а не только реагировать на них.</w:t>
      </w:r>
    </w:p>
    <w:p w14:paraId="138ECCFF" w14:textId="77777777" w:rsidR="00910A25" w:rsidRDefault="00AA1E0E" w:rsidP="00910A25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Соответствие стандартам — соблюдение всех законодательных и стандартных требований.</w:t>
      </w:r>
    </w:p>
    <w:p w14:paraId="42C588C9" w14:textId="77777777" w:rsidR="00910A25" w:rsidRDefault="00AA1E0E" w:rsidP="00910A25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Ориентация на риски — регулярная оценка рисков и принятие мер для их минимизации.</w:t>
      </w:r>
    </w:p>
    <w:p w14:paraId="7F990B53" w14:textId="77777777" w:rsidR="00910A25" w:rsidRDefault="00AA1E0E" w:rsidP="00910A25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Непрерывность работы — поддержание рабочих процессов даже в случае нарушений безопасности.</w:t>
      </w:r>
    </w:p>
    <w:p w14:paraId="377B79F3" w14:textId="77777777" w:rsidR="00910A25" w:rsidRDefault="00AA1E0E" w:rsidP="00910A25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 xml:space="preserve">Обучение персонала — постоянное повышение квалификации сотрудников в области </w:t>
      </w:r>
      <w:proofErr w:type="spellStart"/>
      <w:r w:rsidRPr="00910A25">
        <w:rPr>
          <w:sz w:val="28"/>
          <w:szCs w:val="28"/>
        </w:rPr>
        <w:t>кибербезопасности</w:t>
      </w:r>
      <w:proofErr w:type="spellEnd"/>
      <w:r w:rsidRPr="00910A25">
        <w:rPr>
          <w:sz w:val="28"/>
          <w:szCs w:val="28"/>
        </w:rPr>
        <w:t>.</w:t>
      </w:r>
    </w:p>
    <w:p w14:paraId="77192C4E" w14:textId="17022543" w:rsidR="00D878B8" w:rsidRPr="00910A25" w:rsidRDefault="00AA1E0E" w:rsidP="00910A25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Сотрудничество — взаимодействие с государственными и частными организациями для обмена опытом и лучшими практиками.</w:t>
      </w:r>
      <w:r w:rsidRPr="00910A25">
        <w:rPr>
          <w:sz w:val="28"/>
          <w:szCs w:val="28"/>
        </w:rPr>
        <w:t xml:space="preserve"> </w:t>
      </w:r>
    </w:p>
    <w:p w14:paraId="1171D2EB" w14:textId="5EADF42B" w:rsidR="004809A9" w:rsidRDefault="00825603" w:rsidP="004809A9">
      <w:pPr>
        <w:pStyle w:val="ab"/>
        <w:spacing w:line="360" w:lineRule="auto"/>
        <w:ind w:left="709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Ценности компании</w:t>
      </w:r>
    </w:p>
    <w:p w14:paraId="50E43ABB" w14:textId="3AB13CE3" w:rsidR="00825603" w:rsidRDefault="00825603" w:rsidP="004C1D33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области </w:t>
      </w:r>
      <w:proofErr w:type="spellStart"/>
      <w:r>
        <w:rPr>
          <w:sz w:val="28"/>
          <w:szCs w:val="28"/>
        </w:rPr>
        <w:t>кибербезопасности</w:t>
      </w:r>
      <w:proofErr w:type="spellEnd"/>
      <w:r>
        <w:rPr>
          <w:sz w:val="28"/>
          <w:szCs w:val="28"/>
        </w:rPr>
        <w:t xml:space="preserve"> компания</w:t>
      </w:r>
      <w:r w:rsidR="005112E4">
        <w:rPr>
          <w:sz w:val="28"/>
          <w:szCs w:val="28"/>
        </w:rPr>
        <w:t xml:space="preserve"> </w:t>
      </w:r>
      <w:r w:rsidR="005112E4">
        <w:rPr>
          <w:sz w:val="28"/>
          <w:szCs w:val="28"/>
        </w:rPr>
        <w:t>«</w:t>
      </w:r>
      <w:proofErr w:type="spellStart"/>
      <w:r w:rsidR="005112E4">
        <w:rPr>
          <w:sz w:val="28"/>
          <w:szCs w:val="28"/>
        </w:rPr>
        <w:t>DataGuard</w:t>
      </w:r>
      <w:proofErr w:type="spellEnd"/>
      <w:r w:rsidR="005112E4">
        <w:rPr>
          <w:sz w:val="28"/>
          <w:szCs w:val="28"/>
        </w:rPr>
        <w:t>»</w:t>
      </w:r>
      <w:r>
        <w:rPr>
          <w:sz w:val="28"/>
          <w:szCs w:val="28"/>
        </w:rPr>
        <w:t xml:space="preserve"> имеет следующие ценности:</w:t>
      </w:r>
    </w:p>
    <w:p w14:paraId="4D501A13" w14:textId="77777777" w:rsidR="00910A25" w:rsidRDefault="00825603" w:rsidP="00910A25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5603">
        <w:rPr>
          <w:sz w:val="28"/>
          <w:szCs w:val="28"/>
        </w:rPr>
        <w:t>Доверие — формирование устойчивых и доверительных отношений с клиентами и партнёрами.</w:t>
      </w:r>
    </w:p>
    <w:p w14:paraId="0470B62C" w14:textId="77777777" w:rsidR="00910A25" w:rsidRDefault="00825603" w:rsidP="00910A25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Инновации — постоянное внедрение новых технологий для улучшения безопасности.</w:t>
      </w:r>
    </w:p>
    <w:p w14:paraId="3FD6554C" w14:textId="77777777" w:rsidR="00910A25" w:rsidRDefault="00825603" w:rsidP="00910A25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Качество — предоставление продуктов и услуг на высоком уровне с акцентом на надёжность защиты данных.</w:t>
      </w:r>
    </w:p>
    <w:p w14:paraId="50E19B7A" w14:textId="1C932100" w:rsidR="00825603" w:rsidRPr="00910A25" w:rsidRDefault="00825603" w:rsidP="00910A25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Этика — соблюдение этических норм в области защиты данных и прав участников информационных отношений.</w:t>
      </w:r>
    </w:p>
    <w:p w14:paraId="5AB917AB" w14:textId="3A3B9E59" w:rsidR="0014279D" w:rsidRDefault="0014279D" w:rsidP="0014279D">
      <w:pPr>
        <w:pStyle w:val="ab"/>
        <w:spacing w:line="360" w:lineRule="auto"/>
        <w:ind w:left="709"/>
        <w:jc w:val="both"/>
        <w:rPr>
          <w:b/>
          <w:i/>
          <w:sz w:val="28"/>
          <w:szCs w:val="28"/>
        </w:rPr>
      </w:pPr>
      <w:r w:rsidRPr="0014279D">
        <w:rPr>
          <w:b/>
          <w:i/>
          <w:sz w:val="28"/>
          <w:szCs w:val="28"/>
        </w:rPr>
        <w:t>Обязательства компании</w:t>
      </w:r>
    </w:p>
    <w:p w14:paraId="1C368E88" w14:textId="11F4AF3E" w:rsidR="0014279D" w:rsidRDefault="0014279D" w:rsidP="0014279D">
      <w:pPr>
        <w:pStyle w:val="ab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DataGuard</w:t>
      </w:r>
      <w:proofErr w:type="spellEnd"/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обязуется:</w:t>
      </w:r>
    </w:p>
    <w:p w14:paraId="45F86F02" w14:textId="77777777" w:rsidR="00910A25" w:rsidRDefault="0014279D" w:rsidP="00910A25">
      <w:pPr>
        <w:pStyle w:val="ab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4279D">
        <w:rPr>
          <w:sz w:val="28"/>
          <w:szCs w:val="28"/>
        </w:rPr>
        <w:t xml:space="preserve">Следовать законодательству и стандартам в области </w:t>
      </w:r>
      <w:proofErr w:type="spellStart"/>
      <w:r w:rsidRPr="0014279D">
        <w:rPr>
          <w:sz w:val="28"/>
          <w:szCs w:val="28"/>
        </w:rPr>
        <w:t>кибербезопасности.</w:t>
      </w:r>
      <w:proofErr w:type="spellEnd"/>
    </w:p>
    <w:p w14:paraId="35578DA1" w14:textId="77777777" w:rsidR="00910A25" w:rsidRDefault="0014279D" w:rsidP="00910A25">
      <w:pPr>
        <w:pStyle w:val="ab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lastRenderedPageBreak/>
        <w:t>Обеспечивать безопасность продуктов и услуг для клиентов.</w:t>
      </w:r>
    </w:p>
    <w:p w14:paraId="0F54288D" w14:textId="77777777" w:rsidR="00910A25" w:rsidRDefault="0014279D" w:rsidP="00910A25">
      <w:pPr>
        <w:pStyle w:val="ab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Постоянно улучшать систему защиты.</w:t>
      </w:r>
    </w:p>
    <w:p w14:paraId="6C111544" w14:textId="77777777" w:rsidR="00910A25" w:rsidRDefault="0014279D" w:rsidP="00910A25">
      <w:pPr>
        <w:pStyle w:val="ab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Проводить обучение и повышать осведомленность сотрудников.</w:t>
      </w:r>
    </w:p>
    <w:p w14:paraId="716DC869" w14:textId="77777777" w:rsidR="00910A25" w:rsidRDefault="0014279D" w:rsidP="00910A25">
      <w:pPr>
        <w:pStyle w:val="ab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Взаимодействовать с экспертами и государственными структурами по вопросам безопасности.</w:t>
      </w:r>
    </w:p>
    <w:p w14:paraId="72F39D96" w14:textId="1BAE45C7" w:rsidR="0014279D" w:rsidRPr="00910A25" w:rsidRDefault="0014279D" w:rsidP="00910A25">
      <w:pPr>
        <w:pStyle w:val="ab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Оперативно реагировать на инциденты и восстанавливать нарушенные процессы.</w:t>
      </w:r>
    </w:p>
    <w:p w14:paraId="48F31C41" w14:textId="4DA7A80F" w:rsidR="00947A2C" w:rsidRDefault="00947A2C" w:rsidP="00947A2C">
      <w:pPr>
        <w:pStyle w:val="ab"/>
        <w:spacing w:line="360" w:lineRule="auto"/>
        <w:ind w:left="708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Применимость политики</w:t>
      </w:r>
    </w:p>
    <w:p w14:paraId="47F94396" w14:textId="49EAA0A0" w:rsidR="00947A2C" w:rsidRPr="00947A2C" w:rsidRDefault="00947A2C" w:rsidP="003F31C7">
      <w:pPr>
        <w:pStyle w:val="ab"/>
        <w:spacing w:line="360" w:lineRule="auto"/>
        <w:ind w:left="0" w:firstLine="708"/>
        <w:jc w:val="both"/>
        <w:rPr>
          <w:sz w:val="28"/>
          <w:szCs w:val="28"/>
        </w:rPr>
      </w:pPr>
      <w:r w:rsidRPr="00947A2C">
        <w:rPr>
          <w:sz w:val="28"/>
          <w:szCs w:val="28"/>
        </w:rPr>
        <w:t>Данная политика распространяется на все виды информации в компании, а также на всех сотрудников, партнеров и клиентов. Политика применяется ко всем системам, ресурсам и процессам, связанным с обработкой данных, вне зависимости от формата или носителя информации.</w:t>
      </w:r>
    </w:p>
    <w:p w14:paraId="0187B140" w14:textId="40A2A7F6" w:rsidR="00947A2C" w:rsidRDefault="00947A2C" w:rsidP="00947A2C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947A2C">
        <w:rPr>
          <w:sz w:val="28"/>
          <w:szCs w:val="28"/>
        </w:rPr>
        <w:t>Политика безопасности компании «</w:t>
      </w:r>
      <w:proofErr w:type="spellStart"/>
      <w:r w:rsidRPr="00947A2C">
        <w:rPr>
          <w:sz w:val="28"/>
          <w:szCs w:val="28"/>
        </w:rPr>
        <w:t>DataGuard</w:t>
      </w:r>
      <w:proofErr w:type="spellEnd"/>
      <w:r w:rsidRPr="00947A2C">
        <w:rPr>
          <w:sz w:val="28"/>
          <w:szCs w:val="28"/>
        </w:rPr>
        <w:t>» не распространяется на личную информацию сотрудников, если она не связана с их профессиональной деятельностью, а также на данные, не относящиеся к работе компании.</w:t>
      </w:r>
    </w:p>
    <w:p w14:paraId="6583B30E" w14:textId="2EF4FD75" w:rsidR="005F79B2" w:rsidRDefault="005F79B2" w:rsidP="00947A2C">
      <w:pPr>
        <w:pStyle w:val="ab"/>
        <w:spacing w:line="360" w:lineRule="auto"/>
        <w:ind w:left="0"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Роли и обязанности</w:t>
      </w:r>
    </w:p>
    <w:p w14:paraId="2474C6A2" w14:textId="1456F576" w:rsidR="005F79B2" w:rsidRDefault="005F79B2" w:rsidP="009C35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BCD">
        <w:rPr>
          <w:rFonts w:ascii="Times New Roman" w:hAnsi="Times New Roman" w:cs="Times New Roman"/>
          <w:sz w:val="28"/>
          <w:szCs w:val="28"/>
        </w:rPr>
        <w:t>В компании</w:t>
      </w:r>
      <w:r w:rsidRPr="004D4729">
        <w:rPr>
          <w:rFonts w:ascii="Times New Roman" w:hAnsi="Times New Roman" w:cs="Times New Roman"/>
          <w:sz w:val="28"/>
          <w:szCs w:val="28"/>
        </w:rPr>
        <w:t xml:space="preserve"> </w:t>
      </w:r>
      <w:r w:rsidR="009C35C8" w:rsidRPr="004D472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C35C8" w:rsidRPr="004D4729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="009C35C8" w:rsidRPr="004D4729">
        <w:rPr>
          <w:rFonts w:ascii="Times New Roman" w:hAnsi="Times New Roman" w:cs="Times New Roman"/>
          <w:sz w:val="28"/>
          <w:szCs w:val="28"/>
        </w:rPr>
        <w:t xml:space="preserve">» </w:t>
      </w:r>
      <w:r w:rsidRPr="006E5BCD">
        <w:rPr>
          <w:rFonts w:ascii="Times New Roman" w:hAnsi="Times New Roman" w:cs="Times New Roman"/>
          <w:sz w:val="28"/>
          <w:szCs w:val="28"/>
        </w:rPr>
        <w:t>определены следующие роли и обязанности по обеспечению безопасности информации:</w:t>
      </w:r>
    </w:p>
    <w:p w14:paraId="7331B30E" w14:textId="77777777" w:rsidR="00910A25" w:rsidRDefault="00555372" w:rsidP="00910A25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5372">
        <w:rPr>
          <w:sz w:val="28"/>
          <w:szCs w:val="28"/>
        </w:rPr>
        <w:t>Топ-менеджмент отвечает за разработку, внедрение и контроль исполнения политики безопасности.</w:t>
      </w:r>
    </w:p>
    <w:p w14:paraId="7C1F823D" w14:textId="77777777" w:rsidR="00910A25" w:rsidRDefault="00555372" w:rsidP="00910A25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 xml:space="preserve">Специалисты по </w:t>
      </w:r>
      <w:proofErr w:type="spellStart"/>
      <w:r w:rsidRPr="00910A25">
        <w:rPr>
          <w:sz w:val="28"/>
          <w:szCs w:val="28"/>
        </w:rPr>
        <w:t>кибербезопасности</w:t>
      </w:r>
      <w:proofErr w:type="spellEnd"/>
      <w:r w:rsidRPr="00910A25">
        <w:rPr>
          <w:sz w:val="28"/>
          <w:szCs w:val="28"/>
        </w:rPr>
        <w:t xml:space="preserve"> занимаются проектированием и поддержанием системы защиты.</w:t>
      </w:r>
    </w:p>
    <w:p w14:paraId="4B2A1CC7" w14:textId="77777777" w:rsidR="00910A25" w:rsidRDefault="00555372" w:rsidP="00910A25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Административный персонал координирует процессы, ведёт документацию и проводит аудит.</w:t>
      </w:r>
    </w:p>
    <w:p w14:paraId="0B6E7429" w14:textId="6910D1C6" w:rsidR="00C64DC2" w:rsidRDefault="00555372" w:rsidP="00910A25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0A25">
        <w:rPr>
          <w:sz w:val="28"/>
          <w:szCs w:val="28"/>
        </w:rPr>
        <w:t>Пользователи информации обязаны соблюдать правила безопасности, обеспечивая защиту данных.</w:t>
      </w:r>
    </w:p>
    <w:p w14:paraId="454C8B1F" w14:textId="77777777" w:rsidR="00910A25" w:rsidRPr="00910A25" w:rsidRDefault="00910A25" w:rsidP="00910A25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14:paraId="51EC937E" w14:textId="749CDD4D" w:rsidR="00C64DC2" w:rsidRPr="00555372" w:rsidRDefault="00C64DC2" w:rsidP="00C64DC2">
      <w:pPr>
        <w:pStyle w:val="ab"/>
        <w:spacing w:line="360" w:lineRule="auto"/>
        <w:ind w:left="0" w:firstLine="708"/>
        <w:jc w:val="both"/>
        <w:rPr>
          <w:sz w:val="28"/>
          <w:szCs w:val="28"/>
        </w:rPr>
      </w:pPr>
      <w:r w:rsidRPr="00C64DC2">
        <w:rPr>
          <w:sz w:val="28"/>
          <w:szCs w:val="28"/>
        </w:rPr>
        <w:t xml:space="preserve">Все сотрудники и пользователи информации должны следовать данной политике, использовать информацию исключительно в рамках своих </w:t>
      </w:r>
      <w:r w:rsidRPr="00C64DC2">
        <w:rPr>
          <w:sz w:val="28"/>
          <w:szCs w:val="28"/>
        </w:rPr>
        <w:lastRenderedPageBreak/>
        <w:t>полномочий и обеспечивать её защиту от несанкционированного доступа или утечки.</w:t>
      </w:r>
    </w:p>
    <w:p w14:paraId="502363AA" w14:textId="77777777" w:rsidR="004809A9" w:rsidRPr="00AA1E0E" w:rsidRDefault="004809A9" w:rsidP="004809A9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14:paraId="1C651E8A" w14:textId="42ECF3B8" w:rsidR="00BE52C5" w:rsidRPr="00092A24" w:rsidRDefault="00BE52C5" w:rsidP="00D878B8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rStyle w:val="10"/>
          <w:rFonts w:eastAsiaTheme="minorHAnsi"/>
          <w:b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9E1EC3D" w14:textId="0F48DD0D" w:rsidR="00BB56EF" w:rsidRDefault="006E5BCD" w:rsidP="00885522">
      <w:pPr>
        <w:pStyle w:val="1"/>
        <w:spacing w:after="0"/>
      </w:pPr>
      <w:bookmarkStart w:id="22" w:name="_Toc184255691"/>
      <w:r>
        <w:lastRenderedPageBreak/>
        <w:t>Заключение</w:t>
      </w:r>
      <w:bookmarkEnd w:id="22"/>
    </w:p>
    <w:p w14:paraId="347D86DB" w14:textId="3B518C68" w:rsidR="0015664C" w:rsidRPr="0015664C" w:rsidRDefault="0015664C" w:rsidP="00156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64C">
        <w:rPr>
          <w:rFonts w:ascii="Times New Roman" w:hAnsi="Times New Roman" w:cs="Times New Roman"/>
          <w:sz w:val="28"/>
          <w:szCs w:val="28"/>
        </w:rPr>
        <w:t>В данном документе был рассмотрен процесс разработки политики безопасности для вымышленной компании «</w:t>
      </w:r>
      <w:proofErr w:type="spellStart"/>
      <w:r w:rsidRPr="0015664C">
        <w:rPr>
          <w:rFonts w:ascii="Times New Roman" w:hAnsi="Times New Roman" w:cs="Times New Roman"/>
          <w:sz w:val="28"/>
          <w:szCs w:val="28"/>
        </w:rPr>
        <w:t>DataGuard</w:t>
      </w:r>
      <w:proofErr w:type="spellEnd"/>
      <w:r w:rsidRPr="0015664C">
        <w:rPr>
          <w:rFonts w:ascii="Times New Roman" w:hAnsi="Times New Roman" w:cs="Times New Roman"/>
          <w:sz w:val="28"/>
          <w:szCs w:val="28"/>
        </w:rPr>
        <w:t xml:space="preserve">», специализирующейся на цифровых финансовых услугах и защите данных. Мы подробно описали историю развития компании, её сферу деятельности, рыночное положение, репутацию, а также организационную структуру. Кроме того, был проведен анализ угроз, с которыми сталкивается компания, и предложены соответствующие меры для защиты от этих угроз. Были изучены как программно-аппаратные средства защиты, так и организационно-правовые меры, а также </w:t>
      </w:r>
      <w:r>
        <w:rPr>
          <w:rFonts w:ascii="Times New Roman" w:hAnsi="Times New Roman" w:cs="Times New Roman"/>
          <w:sz w:val="28"/>
          <w:szCs w:val="28"/>
        </w:rPr>
        <w:t>политика безопасности компании.</w:t>
      </w:r>
    </w:p>
    <w:p w14:paraId="4EAB5AD2" w14:textId="77777777" w:rsidR="0015664C" w:rsidRPr="0015664C" w:rsidRDefault="0015664C" w:rsidP="00156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64C">
        <w:rPr>
          <w:rFonts w:ascii="Times New Roman" w:hAnsi="Times New Roman" w:cs="Times New Roman"/>
          <w:sz w:val="28"/>
          <w:szCs w:val="28"/>
        </w:rPr>
        <w:t>На основе проведенного анализа можно сделать следующие выводы и рекомендации:</w:t>
      </w:r>
    </w:p>
    <w:p w14:paraId="64EB9009" w14:textId="77777777" w:rsidR="00E83995" w:rsidRDefault="0015664C" w:rsidP="00E83995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64C">
        <w:rPr>
          <w:sz w:val="28"/>
          <w:szCs w:val="28"/>
        </w:rPr>
        <w:t>Компания «</w:t>
      </w:r>
      <w:proofErr w:type="spellStart"/>
      <w:r w:rsidRPr="0015664C">
        <w:rPr>
          <w:sz w:val="28"/>
          <w:szCs w:val="28"/>
        </w:rPr>
        <w:t>DataGuard</w:t>
      </w:r>
      <w:proofErr w:type="spellEnd"/>
      <w:r w:rsidRPr="0015664C">
        <w:rPr>
          <w:sz w:val="28"/>
          <w:szCs w:val="28"/>
        </w:rPr>
        <w:t>»</w:t>
      </w:r>
      <w:r w:rsidRPr="0015664C">
        <w:rPr>
          <w:sz w:val="28"/>
          <w:szCs w:val="28"/>
        </w:rPr>
        <w:t xml:space="preserve"> является одним из лидеров на рынке финансовых технологий, предоставляя инновационные и надежные решения для защиты данных своих клиентов от </w:t>
      </w:r>
      <w:proofErr w:type="spellStart"/>
      <w:r w:rsidRPr="0015664C">
        <w:rPr>
          <w:sz w:val="28"/>
          <w:szCs w:val="28"/>
        </w:rPr>
        <w:t>киберугроз.</w:t>
      </w:r>
      <w:proofErr w:type="spellEnd"/>
    </w:p>
    <w:p w14:paraId="4127B7A1" w14:textId="77777777" w:rsidR="00E83995" w:rsidRDefault="0015664C" w:rsidP="00E83995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3995">
        <w:rPr>
          <w:sz w:val="28"/>
          <w:szCs w:val="28"/>
        </w:rPr>
        <w:t xml:space="preserve">У компании централизованная структура, что позволяет поддерживать единое видение и стратегию в вопросах </w:t>
      </w:r>
      <w:proofErr w:type="spellStart"/>
      <w:r w:rsidRPr="00E83995">
        <w:rPr>
          <w:sz w:val="28"/>
          <w:szCs w:val="28"/>
        </w:rPr>
        <w:t>кибербезопасности</w:t>
      </w:r>
      <w:proofErr w:type="spellEnd"/>
      <w:r w:rsidRPr="00E83995">
        <w:rPr>
          <w:sz w:val="28"/>
          <w:szCs w:val="28"/>
        </w:rPr>
        <w:t>.</w:t>
      </w:r>
    </w:p>
    <w:p w14:paraId="439C4B9C" w14:textId="77777777" w:rsidR="00E83995" w:rsidRDefault="0015664C" w:rsidP="00E83995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3995">
        <w:rPr>
          <w:sz w:val="28"/>
          <w:szCs w:val="28"/>
        </w:rPr>
        <w:t>«</w:t>
      </w:r>
      <w:proofErr w:type="spellStart"/>
      <w:r w:rsidRPr="00E83995">
        <w:rPr>
          <w:sz w:val="28"/>
          <w:szCs w:val="28"/>
        </w:rPr>
        <w:t>DataGuard</w:t>
      </w:r>
      <w:proofErr w:type="spellEnd"/>
      <w:r w:rsidRPr="00E83995">
        <w:rPr>
          <w:sz w:val="28"/>
          <w:szCs w:val="28"/>
        </w:rPr>
        <w:t xml:space="preserve">» </w:t>
      </w:r>
      <w:r w:rsidRPr="00E83995">
        <w:rPr>
          <w:sz w:val="28"/>
          <w:szCs w:val="28"/>
        </w:rPr>
        <w:t xml:space="preserve">сталкивается с различными угрозами, включая хакерские атаки, шпионаж, вирусы, </w:t>
      </w:r>
      <w:proofErr w:type="spellStart"/>
      <w:r w:rsidRPr="00E83995">
        <w:rPr>
          <w:sz w:val="28"/>
          <w:szCs w:val="28"/>
        </w:rPr>
        <w:t>фишинг</w:t>
      </w:r>
      <w:proofErr w:type="spellEnd"/>
      <w:r w:rsidRPr="00E83995">
        <w:rPr>
          <w:sz w:val="28"/>
          <w:szCs w:val="28"/>
        </w:rPr>
        <w:t xml:space="preserve"> и другие внешние и внутренние угрозы. Для их предотвращения компания использует современные программно-аппаратные решения, такие как антивирусное ПО, </w:t>
      </w:r>
      <w:proofErr w:type="spellStart"/>
      <w:r w:rsidRPr="00E83995">
        <w:rPr>
          <w:sz w:val="28"/>
          <w:szCs w:val="28"/>
        </w:rPr>
        <w:t>фаерволы</w:t>
      </w:r>
      <w:proofErr w:type="spellEnd"/>
      <w:r w:rsidRPr="00E83995">
        <w:rPr>
          <w:sz w:val="28"/>
          <w:szCs w:val="28"/>
        </w:rPr>
        <w:t>, VPN и шифрование данных.</w:t>
      </w:r>
    </w:p>
    <w:p w14:paraId="75F5FFC4" w14:textId="77777777" w:rsidR="00E83995" w:rsidRDefault="0015664C" w:rsidP="00E83995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3995">
        <w:rPr>
          <w:sz w:val="28"/>
          <w:szCs w:val="28"/>
        </w:rPr>
        <w:t>Помимо технических средств, компания применяет организационно-правовые меры, такие как строгие правила контроля доступа, регулярное обучение сотрудников и заключение соглашений с партнёрами для обеспечения безопасности.</w:t>
      </w:r>
    </w:p>
    <w:p w14:paraId="4CD6E316" w14:textId="796202ED" w:rsidR="00885522" w:rsidRPr="00E83995" w:rsidRDefault="00FB6FA6" w:rsidP="00E83995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3995">
        <w:rPr>
          <w:sz w:val="28"/>
          <w:szCs w:val="28"/>
        </w:rPr>
        <w:t>Политика безопасности компании</w:t>
      </w:r>
      <w:r w:rsidR="0015664C" w:rsidRPr="00E83995">
        <w:rPr>
          <w:sz w:val="28"/>
          <w:szCs w:val="28"/>
        </w:rPr>
        <w:t xml:space="preserve"> «</w:t>
      </w:r>
      <w:proofErr w:type="spellStart"/>
      <w:r w:rsidR="0015664C" w:rsidRPr="00E83995">
        <w:rPr>
          <w:sz w:val="28"/>
          <w:szCs w:val="28"/>
        </w:rPr>
        <w:t>DataGuard</w:t>
      </w:r>
      <w:proofErr w:type="spellEnd"/>
      <w:r w:rsidR="0015664C" w:rsidRPr="00E83995">
        <w:rPr>
          <w:sz w:val="28"/>
          <w:szCs w:val="28"/>
        </w:rPr>
        <w:t xml:space="preserve">» чётко определяет её цели, принципы и ответственность в области </w:t>
      </w:r>
      <w:proofErr w:type="spellStart"/>
      <w:r w:rsidR="0015664C" w:rsidRPr="00E83995">
        <w:rPr>
          <w:sz w:val="28"/>
          <w:szCs w:val="28"/>
        </w:rPr>
        <w:t>кибербезопасности</w:t>
      </w:r>
      <w:proofErr w:type="spellEnd"/>
      <w:r w:rsidR="0015664C" w:rsidRPr="00E83995">
        <w:rPr>
          <w:sz w:val="28"/>
          <w:szCs w:val="28"/>
        </w:rPr>
        <w:t xml:space="preserve">. Политика регулярно пересматривается и обновляется в соответствии с текущими </w:t>
      </w:r>
      <w:r w:rsidR="0015664C" w:rsidRPr="00E83995">
        <w:rPr>
          <w:sz w:val="28"/>
          <w:szCs w:val="28"/>
        </w:rPr>
        <w:lastRenderedPageBreak/>
        <w:t>угрозами и изменениями в законодательстве, чтобы поддерживать высокий уровень защиты информации.</w:t>
      </w:r>
      <w:r w:rsidR="00885522" w:rsidRPr="00E83995">
        <w:rPr>
          <w:sz w:val="28"/>
          <w:szCs w:val="28"/>
        </w:rPr>
        <w:br w:type="page"/>
      </w:r>
    </w:p>
    <w:p w14:paraId="2DD45DAC" w14:textId="1A226692" w:rsidR="00885522" w:rsidRPr="00FB6FA6" w:rsidRDefault="00FB6FA6" w:rsidP="00885522">
      <w:pPr>
        <w:pStyle w:val="1"/>
        <w:ind w:firstLine="0"/>
      </w:pPr>
      <w:bookmarkStart w:id="23" w:name="_Toc184255692"/>
      <w:r>
        <w:lastRenderedPageBreak/>
        <w:t>Перечень используемых информационных источников</w:t>
      </w:r>
      <w:bookmarkEnd w:id="23"/>
    </w:p>
    <w:p w14:paraId="16436CF9" w14:textId="77777777" w:rsidR="00FB6FA6" w:rsidRDefault="00FB6FA6" w:rsidP="00FB6FA6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color w:val="111111"/>
          <w:sz w:val="28"/>
          <w:szCs w:val="28"/>
        </w:rPr>
      </w:pPr>
      <w:r w:rsidRPr="00FB6FA6">
        <w:rPr>
          <w:color w:val="111111"/>
          <w:sz w:val="28"/>
          <w:szCs w:val="28"/>
        </w:rPr>
        <w:t>Безопасность информационных систем: учебник / под ред. В. И. Борисова. – М.: Издательский дом «Вильямс», 2002. – 512 с.</w:t>
      </w:r>
    </w:p>
    <w:p w14:paraId="6EFA63EF" w14:textId="77777777" w:rsidR="00FB6FA6" w:rsidRDefault="00FB6FA6" w:rsidP="00FB6FA6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color w:val="111111"/>
          <w:sz w:val="28"/>
          <w:szCs w:val="28"/>
        </w:rPr>
      </w:pPr>
      <w:r w:rsidRPr="00FB6FA6">
        <w:rPr>
          <w:color w:val="111111"/>
          <w:sz w:val="28"/>
          <w:szCs w:val="28"/>
        </w:rPr>
        <w:t xml:space="preserve">Макаров, А. А. Основы </w:t>
      </w:r>
      <w:proofErr w:type="spellStart"/>
      <w:r w:rsidRPr="00FB6FA6">
        <w:rPr>
          <w:color w:val="111111"/>
          <w:sz w:val="28"/>
          <w:szCs w:val="28"/>
        </w:rPr>
        <w:t>кибербезопасности</w:t>
      </w:r>
      <w:proofErr w:type="spellEnd"/>
      <w:r w:rsidRPr="00FB6FA6">
        <w:rPr>
          <w:color w:val="111111"/>
          <w:sz w:val="28"/>
          <w:szCs w:val="28"/>
        </w:rPr>
        <w:t xml:space="preserve">: учебное пособие / А. А. Макаров, В. В. Петров. – </w:t>
      </w:r>
      <w:proofErr w:type="gramStart"/>
      <w:r w:rsidRPr="00FB6FA6">
        <w:rPr>
          <w:color w:val="111111"/>
          <w:sz w:val="28"/>
          <w:szCs w:val="28"/>
        </w:rPr>
        <w:t>СПб.:</w:t>
      </w:r>
      <w:proofErr w:type="gramEnd"/>
      <w:r w:rsidRPr="00FB6FA6">
        <w:rPr>
          <w:color w:val="111111"/>
          <w:sz w:val="28"/>
          <w:szCs w:val="28"/>
        </w:rPr>
        <w:t xml:space="preserve"> БХВ-Петербург, 2019. – 224 с.</w:t>
      </w:r>
    </w:p>
    <w:p w14:paraId="5D396115" w14:textId="77777777" w:rsidR="00FB6FA6" w:rsidRDefault="00FB6FA6" w:rsidP="00FB6FA6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color w:val="111111"/>
          <w:sz w:val="28"/>
          <w:szCs w:val="28"/>
        </w:rPr>
      </w:pPr>
      <w:r w:rsidRPr="00FB6FA6">
        <w:rPr>
          <w:color w:val="111111"/>
          <w:sz w:val="28"/>
          <w:szCs w:val="28"/>
        </w:rPr>
        <w:t xml:space="preserve">Смирнов, В. А. </w:t>
      </w:r>
      <w:proofErr w:type="spellStart"/>
      <w:r w:rsidRPr="00FB6FA6">
        <w:rPr>
          <w:color w:val="111111"/>
          <w:sz w:val="28"/>
          <w:szCs w:val="28"/>
        </w:rPr>
        <w:t>Кибербезопасность</w:t>
      </w:r>
      <w:proofErr w:type="spellEnd"/>
      <w:r w:rsidRPr="00FB6FA6">
        <w:rPr>
          <w:color w:val="111111"/>
          <w:sz w:val="28"/>
          <w:szCs w:val="28"/>
        </w:rPr>
        <w:t>: теория и практика / В. А. Смирнов, А. В. Смирнова // Вестник Санкт-Петербургского университета. Серия 10. Прикладная математика. Информатика. Процессы управления. – 2018. – № 4. – С. 3-15.</w:t>
      </w:r>
    </w:p>
    <w:p w14:paraId="4F07489E" w14:textId="77777777" w:rsidR="00FB6FA6" w:rsidRDefault="00FB6FA6" w:rsidP="00FB6FA6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color w:val="111111"/>
          <w:sz w:val="28"/>
          <w:szCs w:val="28"/>
        </w:rPr>
      </w:pPr>
      <w:r w:rsidRPr="00FB6FA6">
        <w:rPr>
          <w:color w:val="111111"/>
          <w:sz w:val="28"/>
          <w:szCs w:val="28"/>
        </w:rPr>
        <w:t xml:space="preserve">ГОСТ Р ИСО/МЭК 27001-2022. Информационные технологии. Безопасность. Системы менеджмента информационной безопасности. Требования. – М.: </w:t>
      </w:r>
      <w:proofErr w:type="spellStart"/>
      <w:r w:rsidRPr="00FB6FA6">
        <w:rPr>
          <w:color w:val="111111"/>
          <w:sz w:val="28"/>
          <w:szCs w:val="28"/>
        </w:rPr>
        <w:t>Стандартинформ</w:t>
      </w:r>
      <w:proofErr w:type="spellEnd"/>
      <w:r w:rsidRPr="00FB6FA6">
        <w:rPr>
          <w:color w:val="111111"/>
          <w:sz w:val="28"/>
          <w:szCs w:val="28"/>
        </w:rPr>
        <w:t>, 2022. – 35 с.</w:t>
      </w:r>
    </w:p>
    <w:p w14:paraId="6F3402EB" w14:textId="77777777" w:rsidR="00FB6FA6" w:rsidRDefault="00FB6FA6" w:rsidP="00FB6FA6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color w:val="111111"/>
          <w:sz w:val="28"/>
          <w:szCs w:val="28"/>
        </w:rPr>
      </w:pPr>
      <w:r w:rsidRPr="00FB6FA6">
        <w:rPr>
          <w:color w:val="111111"/>
          <w:sz w:val="28"/>
          <w:szCs w:val="28"/>
        </w:rPr>
        <w:t xml:space="preserve">Петров, В. В. </w:t>
      </w:r>
      <w:proofErr w:type="spellStart"/>
      <w:r w:rsidRPr="00FB6FA6">
        <w:rPr>
          <w:color w:val="111111"/>
          <w:sz w:val="28"/>
          <w:szCs w:val="28"/>
        </w:rPr>
        <w:t>Кибербезопасность</w:t>
      </w:r>
      <w:proofErr w:type="spellEnd"/>
      <w:r w:rsidRPr="00FB6FA6">
        <w:rPr>
          <w:color w:val="111111"/>
          <w:sz w:val="28"/>
          <w:szCs w:val="28"/>
        </w:rPr>
        <w:t xml:space="preserve"> в России: вызовы и решения / В. В. Петров // Информационная безопасность. – 2020. – № 2. – С. 42-49.</w:t>
      </w:r>
    </w:p>
    <w:p w14:paraId="4E48402F" w14:textId="77777777" w:rsidR="00FB6FA6" w:rsidRDefault="00FB6FA6" w:rsidP="00FB6FA6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color w:val="111111"/>
          <w:sz w:val="28"/>
          <w:szCs w:val="28"/>
        </w:rPr>
      </w:pPr>
      <w:r w:rsidRPr="00FB6FA6">
        <w:rPr>
          <w:color w:val="111111"/>
          <w:sz w:val="28"/>
          <w:szCs w:val="28"/>
        </w:rPr>
        <w:t xml:space="preserve">Касперский, Е. А. </w:t>
      </w:r>
      <w:proofErr w:type="spellStart"/>
      <w:r w:rsidRPr="00FB6FA6">
        <w:rPr>
          <w:color w:val="111111"/>
          <w:sz w:val="28"/>
          <w:szCs w:val="28"/>
        </w:rPr>
        <w:t>Киберугрозы</w:t>
      </w:r>
      <w:proofErr w:type="spellEnd"/>
      <w:r w:rsidRPr="00FB6FA6">
        <w:rPr>
          <w:color w:val="111111"/>
          <w:sz w:val="28"/>
          <w:szCs w:val="28"/>
        </w:rPr>
        <w:t xml:space="preserve"> и безопасность: мировой опыт / Е. А. Касперский. – М.: Альпина </w:t>
      </w:r>
      <w:proofErr w:type="spellStart"/>
      <w:r w:rsidRPr="00FB6FA6">
        <w:rPr>
          <w:color w:val="111111"/>
          <w:sz w:val="28"/>
          <w:szCs w:val="28"/>
        </w:rPr>
        <w:t>Паблишер</w:t>
      </w:r>
      <w:proofErr w:type="spellEnd"/>
      <w:r w:rsidRPr="00FB6FA6">
        <w:rPr>
          <w:color w:val="111111"/>
          <w:sz w:val="28"/>
          <w:szCs w:val="28"/>
        </w:rPr>
        <w:t>, 2021. – 310 с.</w:t>
      </w:r>
    </w:p>
    <w:p w14:paraId="7954E528" w14:textId="44D31939" w:rsidR="006E5BCD" w:rsidRPr="00FB6FA6" w:rsidRDefault="00FB6FA6" w:rsidP="00FB6FA6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color w:val="111111"/>
          <w:sz w:val="28"/>
          <w:szCs w:val="28"/>
        </w:rPr>
      </w:pPr>
      <w:r w:rsidRPr="00FB6FA6">
        <w:rPr>
          <w:color w:val="111111"/>
          <w:sz w:val="28"/>
          <w:szCs w:val="28"/>
        </w:rPr>
        <w:t xml:space="preserve">Беляев, А. В. Основы информационной безопасности: учебник / А. В. Беляев. – М.: </w:t>
      </w:r>
      <w:proofErr w:type="spellStart"/>
      <w:r w:rsidRPr="00FB6FA6">
        <w:rPr>
          <w:color w:val="111111"/>
          <w:sz w:val="28"/>
          <w:szCs w:val="28"/>
        </w:rPr>
        <w:t>Юрайт</w:t>
      </w:r>
      <w:proofErr w:type="spellEnd"/>
      <w:r w:rsidRPr="00FB6FA6">
        <w:rPr>
          <w:color w:val="111111"/>
          <w:sz w:val="28"/>
          <w:szCs w:val="28"/>
        </w:rPr>
        <w:t>, 2020. – 416 с.</w:t>
      </w:r>
    </w:p>
    <w:sectPr w:rsidR="006E5BCD" w:rsidRPr="00FB6FA6" w:rsidSect="00512324">
      <w:headerReference w:type="default" r:id="rId8"/>
      <w:footerReference w:type="default" r:id="rId9"/>
      <w:pgSz w:w="11906" w:h="16838"/>
      <w:pgMar w:top="1134" w:right="850" w:bottom="1134" w:left="1701" w:header="794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53981" w14:textId="77777777" w:rsidR="00413A95" w:rsidRDefault="00413A95">
      <w:pPr>
        <w:spacing w:after="0" w:line="240" w:lineRule="auto"/>
      </w:pPr>
      <w:r>
        <w:separator/>
      </w:r>
    </w:p>
  </w:endnote>
  <w:endnote w:type="continuationSeparator" w:id="0">
    <w:p w14:paraId="41BC91D7" w14:textId="77777777" w:rsidR="00413A95" w:rsidRDefault="0041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4838"/>
      <w:docPartObj>
        <w:docPartGallery w:val="Page Numbers (Bottom of Page)"/>
        <w:docPartUnique/>
      </w:docPartObj>
    </w:sdtPr>
    <w:sdtEndPr>
      <w:rPr>
        <w:b w:val="0"/>
        <w:bCs/>
      </w:rPr>
    </w:sdtEndPr>
    <w:sdtContent>
      <w:p w14:paraId="4DC2FE32" w14:textId="77777777" w:rsidR="00512324" w:rsidRPr="0011435D" w:rsidRDefault="00810A20">
        <w:pPr>
          <w:pStyle w:val="a9"/>
          <w:jc w:val="right"/>
          <w:rPr>
            <w:b w:val="0"/>
            <w:bCs/>
          </w:rPr>
        </w:pPr>
        <w:r w:rsidRPr="0011435D">
          <w:rPr>
            <w:b w:val="0"/>
            <w:bCs/>
          </w:rPr>
          <w:fldChar w:fldCharType="begin"/>
        </w:r>
        <w:r w:rsidRPr="0011435D">
          <w:rPr>
            <w:b w:val="0"/>
            <w:bCs/>
          </w:rPr>
          <w:instrText>PAGE   \* MERGEFORMAT</w:instrText>
        </w:r>
        <w:r w:rsidRPr="0011435D">
          <w:rPr>
            <w:b w:val="0"/>
            <w:bCs/>
          </w:rPr>
          <w:fldChar w:fldCharType="separate"/>
        </w:r>
        <w:r w:rsidR="00F36336">
          <w:rPr>
            <w:b w:val="0"/>
            <w:bCs/>
            <w:noProof/>
          </w:rPr>
          <w:t>17</w:t>
        </w:r>
        <w:r w:rsidRPr="0011435D">
          <w:rPr>
            <w:b w:val="0"/>
            <w:bCs/>
          </w:rPr>
          <w:fldChar w:fldCharType="end"/>
        </w:r>
      </w:p>
    </w:sdtContent>
  </w:sdt>
  <w:p w14:paraId="4C9E9E4D" w14:textId="77777777" w:rsidR="00512324" w:rsidRDefault="00413A9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207EC" w14:textId="77777777" w:rsidR="00413A95" w:rsidRDefault="00413A95">
      <w:pPr>
        <w:spacing w:after="0" w:line="240" w:lineRule="auto"/>
      </w:pPr>
      <w:r>
        <w:separator/>
      </w:r>
    </w:p>
  </w:footnote>
  <w:footnote w:type="continuationSeparator" w:id="0">
    <w:p w14:paraId="10954057" w14:textId="77777777" w:rsidR="00413A95" w:rsidRDefault="0041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40431" w14:textId="77777777" w:rsidR="00512324" w:rsidRDefault="00810A20">
    <w:pPr>
      <w:pStyle w:val="a7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9DE0039" wp14:editId="14BB5A82">
              <wp:simplePos x="0" y="0"/>
              <wp:positionH relativeFrom="margin">
                <wp:posOffset>-534670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66" name="Группа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C7E77" w14:textId="77777777" w:rsidR="00512324" w:rsidRPr="007D0F63" w:rsidRDefault="00810A20" w:rsidP="00512324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1B246" w14:textId="77777777" w:rsidR="00512324" w:rsidRPr="007D0F63" w:rsidRDefault="00810A20" w:rsidP="00512324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BF079" w14:textId="09CEA695" w:rsidR="00512324" w:rsidRPr="007D0F63" w:rsidRDefault="00810A20" w:rsidP="00512324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</w:t>
                            </w:r>
                            <w:r w:rsidR="006511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1291E" w14:textId="77777777" w:rsidR="00512324" w:rsidRPr="007D0F63" w:rsidRDefault="00810A20" w:rsidP="00512324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71CA7" w14:textId="77777777" w:rsidR="00512324" w:rsidRPr="007D0F63" w:rsidRDefault="00810A20" w:rsidP="00512324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48273" w14:textId="77777777" w:rsidR="00512324" w:rsidRPr="007D0F63" w:rsidRDefault="00810A20" w:rsidP="00512324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37FC7" w14:textId="17820B9B" w:rsidR="00512324" w:rsidRPr="007D0F63" w:rsidRDefault="00810A20" w:rsidP="00512324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</w:t>
                            </w:r>
                            <w:r w:rsidR="00332361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Р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.</w:t>
                            </w:r>
                            <w:r w:rsidR="00332361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35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E0039" id="Группа 66" o:spid="_x0000_s1026" style="position:absolute;margin-left:-42.1pt;margin-top:0;width:518.8pt;height:802.3pt;z-index:251659264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3jKcQA&#10;AADbAAAADwAAAGRycy9kb3ducmV2LnhtbESPzWrDMBCE74W8g9hAbrWcHNLGjRLsQCCn0rp+gMXa&#10;2CbWyrHkn/Tpq0Khx2FmvmH2x9m0YqTeNZYVrKMYBHFpdcOVguLr/PwKwnlkja1lUvAgB8fD4mmP&#10;ibYTf9KY+0oECLsEFdTed4mUrqzJoItsRxy8q+0N+iD7SuoepwA3rdzE8VYabDgs1NjRqabylg9G&#10;wc3P43ta5d/nXZHtyo8snYZ7qtRqOadvIDzN/j/8175oBdsX+P0Sfo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4yn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inset="1pt,1pt,1pt,1pt">
                  <w:txbxContent>
                    <w:p w14:paraId="58CC7E77" w14:textId="77777777" w:rsidR="00512324" w:rsidRPr="007D0F63" w:rsidRDefault="00810A20" w:rsidP="00512324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35A1B246" w14:textId="77777777" w:rsidR="00512324" w:rsidRPr="007D0F63" w:rsidRDefault="00810A20" w:rsidP="00512324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32EBF079" w14:textId="09CEA695" w:rsidR="00512324" w:rsidRPr="007D0F63" w:rsidRDefault="00810A20" w:rsidP="00512324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</w:t>
                      </w:r>
                      <w:r w:rsidR="006511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<v:textbox inset="1pt,1pt,1pt,1pt">
                  <w:txbxContent>
                    <w:p w14:paraId="4991291E" w14:textId="77777777" w:rsidR="00512324" w:rsidRPr="007D0F63" w:rsidRDefault="00810A20" w:rsidP="00512324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0A371CA7" w14:textId="77777777" w:rsidR="00512324" w:rsidRPr="007D0F63" w:rsidRDefault="00810A20" w:rsidP="00512324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2B148273" w14:textId="77777777" w:rsidR="00512324" w:rsidRPr="007D0F63" w:rsidRDefault="00810A20" w:rsidP="00512324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60137FC7" w14:textId="17820B9B" w:rsidR="00512324" w:rsidRPr="007D0F63" w:rsidRDefault="00810A20" w:rsidP="00512324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</w:t>
                      </w:r>
                      <w:r w:rsidR="00332361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Р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.</w:t>
                      </w:r>
                      <w:r w:rsidR="00332361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35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82F07"/>
    <w:multiLevelType w:val="hybridMultilevel"/>
    <w:tmpl w:val="95EE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B28C7"/>
    <w:multiLevelType w:val="hybridMultilevel"/>
    <w:tmpl w:val="3BAA3226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2" w15:restartNumberingAfterBreak="0">
    <w:nsid w:val="20714197"/>
    <w:multiLevelType w:val="hybridMultilevel"/>
    <w:tmpl w:val="3606F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856312"/>
    <w:multiLevelType w:val="hybridMultilevel"/>
    <w:tmpl w:val="311C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21FD4"/>
    <w:multiLevelType w:val="hybridMultilevel"/>
    <w:tmpl w:val="5958F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704170"/>
    <w:multiLevelType w:val="hybridMultilevel"/>
    <w:tmpl w:val="41AE0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624383"/>
    <w:multiLevelType w:val="hybridMultilevel"/>
    <w:tmpl w:val="70DC3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F772F1"/>
    <w:multiLevelType w:val="hybridMultilevel"/>
    <w:tmpl w:val="F4366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EE1894"/>
    <w:multiLevelType w:val="hybridMultilevel"/>
    <w:tmpl w:val="25023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13307"/>
    <w:multiLevelType w:val="hybridMultilevel"/>
    <w:tmpl w:val="BEF2C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92441F"/>
    <w:multiLevelType w:val="hybridMultilevel"/>
    <w:tmpl w:val="E132C198"/>
    <w:lvl w:ilvl="0" w:tplc="C4323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81944"/>
    <w:multiLevelType w:val="multilevel"/>
    <w:tmpl w:val="D69E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Theme="minorHAnsi" w:hAnsi="Roboto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6085D"/>
    <w:multiLevelType w:val="hybridMultilevel"/>
    <w:tmpl w:val="F8A0B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8F6B96"/>
    <w:multiLevelType w:val="hybridMultilevel"/>
    <w:tmpl w:val="70700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176D3A"/>
    <w:multiLevelType w:val="hybridMultilevel"/>
    <w:tmpl w:val="3B0C9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E0A04"/>
    <w:multiLevelType w:val="hybridMultilevel"/>
    <w:tmpl w:val="BF78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0F4D99"/>
    <w:multiLevelType w:val="hybridMultilevel"/>
    <w:tmpl w:val="6C1C0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525085"/>
    <w:multiLevelType w:val="hybridMultilevel"/>
    <w:tmpl w:val="8102A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9D5548"/>
    <w:multiLevelType w:val="hybridMultilevel"/>
    <w:tmpl w:val="8E3C0112"/>
    <w:lvl w:ilvl="0" w:tplc="1376F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5D75D8"/>
    <w:multiLevelType w:val="hybridMultilevel"/>
    <w:tmpl w:val="C11AB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B472D"/>
    <w:multiLevelType w:val="hybridMultilevel"/>
    <w:tmpl w:val="79EA9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440C3A"/>
    <w:multiLevelType w:val="hybridMultilevel"/>
    <w:tmpl w:val="531A7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82993"/>
    <w:multiLevelType w:val="hybridMultilevel"/>
    <w:tmpl w:val="36025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15"/>
  </w:num>
  <w:num w:numId="8">
    <w:abstractNumId w:val="21"/>
  </w:num>
  <w:num w:numId="9">
    <w:abstractNumId w:val="3"/>
  </w:num>
  <w:num w:numId="10">
    <w:abstractNumId w:val="8"/>
  </w:num>
  <w:num w:numId="11">
    <w:abstractNumId w:val="14"/>
  </w:num>
  <w:num w:numId="12">
    <w:abstractNumId w:val="19"/>
  </w:num>
  <w:num w:numId="13">
    <w:abstractNumId w:val="11"/>
  </w:num>
  <w:num w:numId="14">
    <w:abstractNumId w:val="20"/>
  </w:num>
  <w:num w:numId="15">
    <w:abstractNumId w:val="1"/>
  </w:num>
  <w:num w:numId="16">
    <w:abstractNumId w:val="16"/>
  </w:num>
  <w:num w:numId="17">
    <w:abstractNumId w:val="2"/>
  </w:num>
  <w:num w:numId="18">
    <w:abstractNumId w:val="22"/>
  </w:num>
  <w:num w:numId="19">
    <w:abstractNumId w:val="17"/>
  </w:num>
  <w:num w:numId="20">
    <w:abstractNumId w:val="12"/>
  </w:num>
  <w:num w:numId="21">
    <w:abstractNumId w:val="6"/>
  </w:num>
  <w:num w:numId="22">
    <w:abstractNumId w:val="7"/>
  </w:num>
  <w:num w:numId="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A3"/>
    <w:rsid w:val="00002967"/>
    <w:rsid w:val="00066BAA"/>
    <w:rsid w:val="00075D6D"/>
    <w:rsid w:val="00111C2C"/>
    <w:rsid w:val="0014279D"/>
    <w:rsid w:val="0015664C"/>
    <w:rsid w:val="001967D9"/>
    <w:rsid w:val="002106FF"/>
    <w:rsid w:val="00210969"/>
    <w:rsid w:val="00220BFE"/>
    <w:rsid w:val="0028171E"/>
    <w:rsid w:val="002C1450"/>
    <w:rsid w:val="002F76A3"/>
    <w:rsid w:val="00332361"/>
    <w:rsid w:val="00351793"/>
    <w:rsid w:val="003817E3"/>
    <w:rsid w:val="00384F57"/>
    <w:rsid w:val="00386413"/>
    <w:rsid w:val="00394DDD"/>
    <w:rsid w:val="003A5E0C"/>
    <w:rsid w:val="003F31C7"/>
    <w:rsid w:val="00412AE0"/>
    <w:rsid w:val="00413A95"/>
    <w:rsid w:val="00433C79"/>
    <w:rsid w:val="004809A9"/>
    <w:rsid w:val="00486F7B"/>
    <w:rsid w:val="00490295"/>
    <w:rsid w:val="004A5B20"/>
    <w:rsid w:val="004C1D33"/>
    <w:rsid w:val="004D4729"/>
    <w:rsid w:val="00503AC0"/>
    <w:rsid w:val="005112E4"/>
    <w:rsid w:val="00537D3B"/>
    <w:rsid w:val="00555372"/>
    <w:rsid w:val="00584A79"/>
    <w:rsid w:val="005A7A1D"/>
    <w:rsid w:val="005F79B2"/>
    <w:rsid w:val="0065113B"/>
    <w:rsid w:val="006546E8"/>
    <w:rsid w:val="00685433"/>
    <w:rsid w:val="006E1C32"/>
    <w:rsid w:val="006E5BCD"/>
    <w:rsid w:val="007562D2"/>
    <w:rsid w:val="00810A20"/>
    <w:rsid w:val="00825603"/>
    <w:rsid w:val="00885522"/>
    <w:rsid w:val="00897169"/>
    <w:rsid w:val="008C3A26"/>
    <w:rsid w:val="00910A25"/>
    <w:rsid w:val="009259C1"/>
    <w:rsid w:val="00947A2C"/>
    <w:rsid w:val="00956A43"/>
    <w:rsid w:val="009C35C8"/>
    <w:rsid w:val="00A018CA"/>
    <w:rsid w:val="00A23439"/>
    <w:rsid w:val="00A329C8"/>
    <w:rsid w:val="00A41190"/>
    <w:rsid w:val="00A720FD"/>
    <w:rsid w:val="00AA1E0E"/>
    <w:rsid w:val="00AB7900"/>
    <w:rsid w:val="00AC3F9A"/>
    <w:rsid w:val="00AE5C9B"/>
    <w:rsid w:val="00B21CF9"/>
    <w:rsid w:val="00B24FEE"/>
    <w:rsid w:val="00B3131D"/>
    <w:rsid w:val="00B43854"/>
    <w:rsid w:val="00B51B51"/>
    <w:rsid w:val="00B51F66"/>
    <w:rsid w:val="00B626C8"/>
    <w:rsid w:val="00B67E75"/>
    <w:rsid w:val="00BB56EF"/>
    <w:rsid w:val="00BE52C5"/>
    <w:rsid w:val="00C17B12"/>
    <w:rsid w:val="00C62F23"/>
    <w:rsid w:val="00C64DC2"/>
    <w:rsid w:val="00C93B60"/>
    <w:rsid w:val="00CF2D27"/>
    <w:rsid w:val="00D21570"/>
    <w:rsid w:val="00D63AF7"/>
    <w:rsid w:val="00D878B8"/>
    <w:rsid w:val="00E27370"/>
    <w:rsid w:val="00E83995"/>
    <w:rsid w:val="00ED7A01"/>
    <w:rsid w:val="00F13C50"/>
    <w:rsid w:val="00F27684"/>
    <w:rsid w:val="00F36336"/>
    <w:rsid w:val="00FB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A5653"/>
  <w15:chartTrackingRefBased/>
  <w15:docId w15:val="{3AC8515B-9756-4A1E-9141-3327AF22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egoe UI"/>
        <w:color w:val="000000" w:themeColor="text1"/>
        <w:sz w:val="28"/>
        <w:szCs w:val="27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2C5"/>
    <w:pPr>
      <w:spacing w:after="160" w:line="259" w:lineRule="auto"/>
      <w:ind w:firstLine="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85522"/>
    <w:pPr>
      <w:keepNext/>
      <w:keepLines/>
      <w:spacing w:after="560"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5522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8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522"/>
    <w:rPr>
      <w:rFonts w:eastAsia="Times New Roman" w:cs="Times New Roman"/>
      <w:b/>
      <w:color w:val="auto"/>
      <w:sz w:val="32"/>
      <w:szCs w:val="48"/>
      <w:lang w:eastAsia="ru-RU"/>
    </w:rPr>
  </w:style>
  <w:style w:type="character" w:styleId="a3">
    <w:name w:val="Hyperlink"/>
    <w:uiPriority w:val="99"/>
    <w:unhideWhenUsed/>
    <w:rsid w:val="00BE52C5"/>
    <w:rPr>
      <w:rFonts w:eastAsia="Calibri"/>
      <w:color w:val="0000FF"/>
      <w:sz w:val="28"/>
      <w:szCs w:val="22"/>
      <w:u w:val="single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E52C5"/>
    <w:pPr>
      <w:spacing w:after="100" w:line="240" w:lineRule="auto"/>
    </w:pPr>
    <w:rPr>
      <w:rFonts w:ascii="Times New Roman" w:eastAsia="Calibri" w:hAnsi="Times New Roman" w:cs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BE52C5"/>
    <w:pPr>
      <w:spacing w:after="100" w:line="240" w:lineRule="auto"/>
      <w:ind w:left="280"/>
    </w:pPr>
    <w:rPr>
      <w:rFonts w:ascii="Times New Roman" w:eastAsia="Calibri" w:hAnsi="Times New Roman" w:cs="Times New Roman"/>
      <w:b/>
      <w:sz w:val="28"/>
    </w:rPr>
  </w:style>
  <w:style w:type="paragraph" w:styleId="a4">
    <w:name w:val="Normal (Web)"/>
    <w:basedOn w:val="a"/>
    <w:uiPriority w:val="99"/>
    <w:unhideWhenUsed/>
    <w:rsid w:val="00BE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878B8"/>
    <w:rPr>
      <w:rFonts w:ascii="Times New Roman" w:hAnsi="Times New Roman"/>
      <w:b/>
      <w:bCs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rsid w:val="00885522"/>
    <w:rPr>
      <w:rFonts w:eastAsiaTheme="majorEastAsia" w:cstheme="majorBidi"/>
      <w:b/>
      <w:sz w:val="32"/>
      <w:szCs w:val="26"/>
    </w:rPr>
  </w:style>
  <w:style w:type="paragraph" w:customStyle="1" w:styleId="a6">
    <w:name w:val="Чертежный"/>
    <w:rsid w:val="00BE52C5"/>
    <w:pPr>
      <w:spacing w:line="240" w:lineRule="auto"/>
      <w:ind w:firstLine="0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BE52C5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b/>
      <w:sz w:val="28"/>
    </w:rPr>
  </w:style>
  <w:style w:type="character" w:customStyle="1" w:styleId="a8">
    <w:name w:val="Верхний колонтитул Знак"/>
    <w:basedOn w:val="a0"/>
    <w:link w:val="a7"/>
    <w:uiPriority w:val="99"/>
    <w:rsid w:val="00BE52C5"/>
    <w:rPr>
      <w:rFonts w:eastAsia="Calibri" w:cs="Times New Roman"/>
      <w:b/>
      <w:color w:val="auto"/>
      <w:szCs w:val="22"/>
    </w:rPr>
  </w:style>
  <w:style w:type="paragraph" w:styleId="a9">
    <w:name w:val="footer"/>
    <w:basedOn w:val="a"/>
    <w:link w:val="aa"/>
    <w:uiPriority w:val="99"/>
    <w:unhideWhenUsed/>
    <w:rsid w:val="00BE52C5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b/>
      <w:sz w:val="28"/>
    </w:rPr>
  </w:style>
  <w:style w:type="character" w:customStyle="1" w:styleId="aa">
    <w:name w:val="Нижний колонтитул Знак"/>
    <w:basedOn w:val="a0"/>
    <w:link w:val="a9"/>
    <w:uiPriority w:val="99"/>
    <w:rsid w:val="00BE52C5"/>
    <w:rPr>
      <w:rFonts w:eastAsia="Calibri" w:cs="Times New Roman"/>
      <w:b/>
      <w:color w:val="auto"/>
      <w:szCs w:val="22"/>
    </w:rPr>
  </w:style>
  <w:style w:type="paragraph" w:styleId="ab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"/>
    <w:link w:val="ac"/>
    <w:uiPriority w:val="34"/>
    <w:qFormat/>
    <w:rsid w:val="00BE52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b"/>
    <w:uiPriority w:val="34"/>
    <w:locked/>
    <w:rsid w:val="00BE52C5"/>
    <w:rPr>
      <w:rFonts w:eastAsia="Times New Roman" w:cs="Times New Roman"/>
      <w:color w:val="auto"/>
      <w:sz w:val="24"/>
      <w:szCs w:val="24"/>
      <w:lang w:eastAsia="ru-RU"/>
    </w:rPr>
  </w:style>
  <w:style w:type="character" w:styleId="ad">
    <w:name w:val="Subtle Emphasis"/>
    <w:basedOn w:val="a0"/>
    <w:uiPriority w:val="19"/>
    <w:qFormat/>
    <w:rsid w:val="00D878B8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D878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878B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65113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01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18CA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01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17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Сидоренко</dc:creator>
  <cp:keywords/>
  <dc:description/>
  <cp:lastModifiedBy>Учетная запись Майкрософт</cp:lastModifiedBy>
  <cp:revision>74</cp:revision>
  <dcterms:created xsi:type="dcterms:W3CDTF">2023-12-20T00:34:00Z</dcterms:created>
  <dcterms:modified xsi:type="dcterms:W3CDTF">2024-12-04T22:48:00Z</dcterms:modified>
</cp:coreProperties>
</file>