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</w:rPr>
        <w:t>企业协同办公与流程审批系统（OA平台）</w:t>
      </w:r>
    </w:p>
    <w:p>
      <w:pPr>
        <w:pStyle w:val="Heading1"/>
        <w:jc w:val="center"/>
      </w:pPr>
      <w:r>
        <w:rPr>
          <w:rFonts w:ascii="微软雅黑" w:hAnsi="微软雅黑" w:eastAsia="微软雅黑"/>
        </w:rPr>
        <w:t>7人团队分工明细 · 设计说明书</w:t>
      </w:r>
    </w:p>
    <w:p>
      <w:r>
        <w:rPr>
          <w:rFonts w:ascii="微软雅黑" w:hAnsi="微软雅黑" w:eastAsia="微软雅黑"/>
          <w:b/>
        </w:rPr>
        <w:t>作者：陈健聪　　学号：2531020130218　　日期：2026-06-22</w:t>
      </w:r>
    </w:p>
    <w:p>
      <w:pPr>
        <w:spacing w:before="360" w:after="120"/>
      </w:pPr>
      <w:r>
        <w:rPr>
          <w:rFonts w:ascii="微软雅黑" w:hAnsi="微软雅黑" w:eastAsia="微软雅黑"/>
          <w:b/>
          <w:color w:val="1A56DB"/>
          <w:sz w:val="28"/>
        </w:rPr>
        <w:t>一、项目概况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基本信息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项目名称：企业协同办公与流程审批系统（OA平台）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技术栈：Java 8 + Swing + FlatLaf + MyBatis + MySQL 8.0 + Maven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项目规模：97个Java源文件 / 20个Mapper XML / 33张数据库表 / 26个Swing面板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构建方式：Maven jar-with-dependencies（Fat JAR 31.4MB）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角色设计（5种）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职责说明</w:t>
            </w:r>
          </w:p>
        </w:tc>
      </w:tr>
      <w:tr>
        <w:tc>
          <w:tcPr>
            <w:tcW w:type="dxa" w:w="4703"/>
          </w:tcPr>
          <w:p>
            <w:r>
              <w:t>超级管理员</w:t>
            </w:r>
          </w:p>
        </w:tc>
        <w:tc>
          <w:tcPr>
            <w:tcW w:type="dxa" w:w="4703"/>
          </w:tcPr>
          <w:p>
            <w:r>
              <w:t>组织架构维护、角色权限分配、系统日志审计</w:t>
            </w:r>
          </w:p>
        </w:tc>
      </w:tr>
      <w:tr>
        <w:tc>
          <w:tcPr>
            <w:tcW w:type="dxa" w:w="4703"/>
          </w:tcPr>
          <w:p>
            <w:r>
              <w:t>部门主管</w:t>
            </w:r>
          </w:p>
        </w:tc>
        <w:tc>
          <w:tcPr>
            <w:tcW w:type="dxa" w:w="4703"/>
          </w:tcPr>
          <w:p>
            <w:r>
              <w:t>审批下级申请、部门人员管理、部门数据看板</w:t>
            </w:r>
          </w:p>
        </w:tc>
      </w:tr>
      <w:tr>
        <w:tc>
          <w:tcPr>
            <w:tcW w:type="dxa" w:w="4703"/>
          </w:tcPr>
          <w:p>
            <w:r>
              <w:t>普通员工</w:t>
            </w:r>
          </w:p>
        </w:tc>
        <w:tc>
          <w:tcPr>
            <w:tcW w:type="dxa" w:w="4703"/>
          </w:tcPr>
          <w:p>
            <w:r>
              <w:t>发起申请、查看公告、个人考勤、日程管理</w:t>
            </w:r>
          </w:p>
        </w:tc>
      </w:tr>
      <w:tr>
        <w:tc>
          <w:tcPr>
            <w:tcW w:type="dxa" w:w="4703"/>
          </w:tcPr>
          <w:p>
            <w:r>
              <w:t>HR</w:t>
            </w:r>
          </w:p>
        </w:tc>
        <w:tc>
          <w:tcPr>
            <w:tcW w:type="dxa" w:w="4703"/>
          </w:tcPr>
          <w:p>
            <w:r>
              <w:t>考勤统计、员工档案、入离职管理</w:t>
            </w:r>
          </w:p>
        </w:tc>
      </w:tr>
      <w:tr>
        <w:tc>
          <w:tcPr>
            <w:tcW w:type="dxa" w:w="4703"/>
          </w:tcPr>
          <w:p>
            <w:r>
              <w:t>行政</w:t>
            </w:r>
          </w:p>
        </w:tc>
        <w:tc>
          <w:tcPr>
            <w:tcW w:type="dxa" w:w="4703"/>
          </w:tcPr>
          <w:p>
            <w:r>
              <w:t>会议室/资产/用车管理、公告发布</w:t>
            </w:r>
          </w:p>
        </w:tc>
      </w:tr>
    </w:tbl>
    <w:p/>
    <w:p>
      <w:pPr>
        <w:spacing w:before="200"/>
      </w:pPr>
      <w:r>
        <w:rPr>
          <w:rFonts w:ascii="微软雅黑" w:hAnsi="微软雅黑" w:eastAsia="微软雅黑"/>
          <w:b/>
          <w:sz w:val="24"/>
        </w:rPr>
        <w:t>核心功能模块（7大模块）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1. 组织架构与权限管理（RBAC）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2. 可配置流程审批引擎（核心难点）★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3. 考勤管理子系统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4. 公告与消息通知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5. 日程与任务管理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6. 行政管理（会议室/资产/用车）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7. 数据统计大屏</w:t>
      </w:r>
    </w:p>
    <w:p>
      <w:pPr>
        <w:spacing w:before="360" w:after="120"/>
      </w:pPr>
      <w:r>
        <w:rPr>
          <w:rFonts w:ascii="微软雅黑" w:hAnsi="微软雅黑" w:eastAsia="微软雅黑"/>
          <w:b/>
          <w:color w:val="1A56DB"/>
          <w:sz w:val="28"/>
        </w:rPr>
        <w:t>二、成员1（组长）— 流程审批引擎核心 ★最难★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职责范围：可配置流程审批引擎 + 公共基础设施 + 核心审批面板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（1）公共基础设施（7个Java文件）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BaseEntity — 公共实体基类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MyBatisUtil — SqlSessionFactory 单例管理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Constants — 常量定义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MD5Util — MD5密码加密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ExportUtil — 通用Excel导出工具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BusinessException — 业务异常类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PageResult — 分页结果封装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（2）审批实体类（7个）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FormTemplate — 申请表单模板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FormField — 表单字段定义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ProcessDefinition — 审批流程定义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ProcessNode — 流程节点（会签/或签/条件分支）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ProcessInstance — 流程实例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Task — 审批任务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ApprovalRecord — 审批操作记录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（3）审批 DAO + Mapper XML（5组）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DAO 接口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Mapper XML</w:t>
            </w:r>
          </w:p>
        </w:tc>
      </w:tr>
      <w:tr>
        <w:tc>
          <w:tcPr>
            <w:tcW w:type="dxa" w:w="4703"/>
          </w:tcPr>
          <w:p>
            <w:r>
              <w:t>FormTemplateDao.java</w:t>
            </w:r>
          </w:p>
        </w:tc>
        <w:tc>
          <w:tcPr>
            <w:tcW w:type="dxa" w:w="4703"/>
          </w:tcPr>
          <w:p>
            <w:r>
              <w:t>FormTemplateMapper.xml</w:t>
            </w:r>
          </w:p>
        </w:tc>
      </w:tr>
      <w:tr>
        <w:tc>
          <w:tcPr>
            <w:tcW w:type="dxa" w:w="4703"/>
          </w:tcPr>
          <w:p>
            <w:r>
              <w:t>ProcessDefinitionDao.java</w:t>
            </w:r>
          </w:p>
        </w:tc>
        <w:tc>
          <w:tcPr>
            <w:tcW w:type="dxa" w:w="4703"/>
          </w:tcPr>
          <w:p>
            <w:r>
              <w:t>ProcessDefinitionMapper.xml</w:t>
            </w:r>
          </w:p>
        </w:tc>
      </w:tr>
      <w:tr>
        <w:tc>
          <w:tcPr>
            <w:tcW w:type="dxa" w:w="4703"/>
          </w:tcPr>
          <w:p>
            <w:r>
              <w:t>ProcessInstanceDao.java</w:t>
            </w:r>
          </w:p>
        </w:tc>
        <w:tc>
          <w:tcPr>
            <w:tcW w:type="dxa" w:w="4703"/>
          </w:tcPr>
          <w:p>
            <w:r>
              <w:t>ProcessInstanceMapper.xml</w:t>
            </w:r>
          </w:p>
        </w:tc>
      </w:tr>
      <w:tr>
        <w:tc>
          <w:tcPr>
            <w:tcW w:type="dxa" w:w="4703"/>
          </w:tcPr>
          <w:p>
            <w:r>
              <w:t>TaskDao.java</w:t>
            </w:r>
          </w:p>
        </w:tc>
        <w:tc>
          <w:tcPr>
            <w:tcW w:type="dxa" w:w="4703"/>
          </w:tcPr>
          <w:p>
            <w:r>
              <w:t>TaskMapper.xml</w:t>
            </w:r>
          </w:p>
        </w:tc>
      </w:tr>
      <w:tr>
        <w:tc>
          <w:tcPr>
            <w:tcW w:type="dxa" w:w="4703"/>
          </w:tcPr>
          <w:p>
            <w:r>
              <w:t>—</w:t>
            </w:r>
          </w:p>
        </w:tc>
        <w:tc>
          <w:tcPr>
            <w:tcW w:type="dxa" w:w="4703"/>
          </w:tcPr>
          <w:p>
            <w:r>
              <w:t>ApprovalRecordMapper.xml</w:t>
            </w:r>
          </w:p>
        </w:tc>
      </w:tr>
    </w:tbl>
    <w:p/>
    <w:p>
      <w:pPr>
        <w:spacing w:before="200"/>
      </w:pPr>
      <w:r>
        <w:rPr>
          <w:rFonts w:ascii="微软雅黑" w:hAnsi="微软雅黑" w:eastAsia="微软雅黑"/>
          <w:b/>
          <w:sz w:val="24"/>
        </w:rPr>
        <w:t>（4）审批核心服务 — WorkflowService.java（668行）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submitProcess() — 提交申请（含会签/或签/条件分支/CC节点判定）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approve() — 审批通过（含POST节点后置处理）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reject() — 审批驳回（含撤销后续待处理节点）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revoke() — 撤销申请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evaluateCondition() — 条件分支表达式求值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handlePostApproval() — 审批后置处理（考勤联动等）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（5）审批核心面板（3个）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ApplyPanel — 发起申请面板（动态表单渲染 + 审批提交）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ApprovalPanel — 待审批列表面板（审批流程图 + 通过/驳回）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MyApplicationPanel — 我的申请面板（状态追踪 + 撤销）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成员1 完整文件清单（约23个Java + 5个XML）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src/main/java/com/oa/common/BaseEntity.java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src/main/java/com/oa/common/MyBatisUtil.java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src/main/java/com/oa/common/Constants.java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src/main/java/com/oa/common/MD5Util.java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src/main/java/com/oa/common/ExportUtil.java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src/main/java/com/oa/common/BusinessException.java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src/main/java/com/oa/common/PageResult.java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src/main/java/com/oa/common/Result.java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src/main/java/com/oa/workflow/entity/FormTemplate.java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src/main/java/com/oa/workflow/entity/FormField.java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src/main/java/com/oa/workflow/entity/ProcessDefinition.java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src/main/java/com/oa/workflow/entity/ProcessNode.java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src/main/java/com/oa/workflow/entity/ProcessInstance.java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src/main/java/com/oa/workflow/entity/Task.java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src/main/java/com/oa/workflow/entity/ApprovalRecord.java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src/main/java/com/oa/workflow/dao/FormTemplateDao.java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src/main/java/com/oa/workflow/dao/ProcessDefinitionDao.java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src/main/java/com/oa/workflow/dao/ProcessInstanceDao.java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src/main/java/com/oa/workflow/dao/TaskDao.java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src/main/java/com/oa/workflow/service/WorkflowService.java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src/main/java/com/oa/ui/panel/ApplyPanel.java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src/main/java/com/oa/ui/panel/ApprovalPanel.java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src/main/java/com/oa/ui/panel/MyApplicationPanel.java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src/main/resources/mapper/workflow/FormTemplateMapper.xml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src/main/resources/mapper/workflow/ProcessDefinitionMapper.xml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src/main/resources/mapper/workflow/ProcessInstanceMapper.xml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src/main/resources/mapper/workflow/TaskMapper.xml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src/main/resources/mapper/workflow/ApprovalRecordMapper.xml</w:t>
      </w:r>
    </w:p>
    <w:p>
      <w:pPr>
        <w:spacing w:before="360" w:after="120"/>
      </w:pPr>
      <w:r>
        <w:rPr>
          <w:rFonts w:ascii="微软雅黑" w:hAnsi="微软雅黑" w:eastAsia="微软雅黑"/>
          <w:b/>
          <w:color w:val="1A56DB"/>
          <w:sz w:val="28"/>
        </w:rPr>
        <w:t>三、成员2 — 系统管理模块 + 主界面框架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职责范围：组织架构维护、RBAC权限模型、主界面框架、系统管理面板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（1）系统实体类（5个）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User — 用户（账号/密码/姓名/部门/岗位/上级/状态）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Dept — 部门（树形组织结构：公司→部门→岗位）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Role — 角色（超级管理员/部门主管/普通员工/HR/行政）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Menu — 菜单（侧边栏菜单项 + 权限Key）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AuditLog — 审计日志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（2）系统服务（5个）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UserService — 登录验证、用户CRUD、角色分配、分页查询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DeptService — 部门增删改查、树形结构构建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RoleService — 角色管理、角色-用户关联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MenuService — 菜单管理、角色-菜单权限分配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AuditLogService — 审计日志记录和查询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（3）主界面框架（4个）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LoginFrame — 登录窗口（用户名/密码/登录按钮/作者信息）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MainFrame — 主窗口（顶部栏+侧边栏菜单树+右侧面板区域+退出登录）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BasePanel — 所有面板的公共基类（当前用户上下文/工具方法）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BaseFrame — 窗口基类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（4）系统管理面板（6个）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UserManagePanel — 用户管理（CRUD+角色分配+分页+Excel导入导出）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DeptManagePanel — 部门管理（树形组织结构+增删改）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RolePermissionPanel — 角色权限分配（角色选择+菜单权限树勾选）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WelcomePanel — 工作台首页（欢迎信息+待办统计+快捷入口卡片）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ProcessDefPanel — 审批链配置（流程定义+节点增删管理）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FormTemplatePanel — 表单模板管理（字段类型/名称配置）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成员2 完整文件清单（约20个Java + 5个XML）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src/main/java/com/oa/system/entity/User.java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src/main/java/com/oa/system/entity/Dept.java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src/main/java/com/oa/system/entity/Role.java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src/main/java/com/oa/system/entity/Menu.java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src/main/java/com/oa/system/entity/AuditLog.java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src/main/java/com/oa/system/service/UserService.java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src/main/java/com/oa/system/service/DeptService.java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src/main/java/com/oa/system/service/RoleService.java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src/main/java/com/oa/system/service/MenuService.java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src/main/java/com/oa/system/service/AuditLogService.java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src/main/java/com/oa/system/dao/UserDao.java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src/main/java/com/oa/system/dao/DeptDao.java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src/main/java/com/oa/system/dao/RoleDao.java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src/main/java/com/oa/system/dao/MenuDao.java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src/main/java/com/oa/system/dao/AuditLogDao.java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src/main/java/com/oa/ui/frame/LoginFrame.java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src/main/java/com/oa/ui/frame/MainFrame.java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src/main/java/com/oa/ui/frame/BaseFrame.java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src/main/java/com/oa/ui/panel/BasePanel.java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src/main/java/com/oa/ui/panel/UserManagePanel.java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src/main/java/com/oa/ui/panel/DeptManagePanel.java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src/main/java/com/oa/ui/panel/RolePermissionPanel.java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src/main/java/com/oa/ui/panel/WelcomePanel.java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src/main/java/com/oa/ui/panel/ProcessDefPanel.java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src/main/java/com/oa/ui/panel/FormTemplatePanel.java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src/main/resources/mapper/system/UserMapper.xml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src/main/resources/mapper/system/DeptMapper.xml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src/main/resources/mapper/system/RoleMapper.xml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src/main/resources/mapper/system/MenuMapper.xml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src/main/resources/mapper/system/AuditLogMapper.xml</w:t>
      </w:r>
    </w:p>
    <w:p>
      <w:pPr>
        <w:spacing w:before="360" w:after="120"/>
      </w:pPr>
      <w:r>
        <w:rPr>
          <w:rFonts w:ascii="微软雅黑" w:hAnsi="微软雅黑" w:eastAsia="微软雅黑"/>
          <w:b/>
          <w:color w:val="1A56DB"/>
          <w:sz w:val="28"/>
        </w:rPr>
        <w:t>四、成员3 — 考勤管理子系统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职责范围：打卡、请假申请、考勤统计、月度汇总、Excel导出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（1）考勤实体类（2个）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ClockRecord — 打卡记录（用户ID/类型/时间/IP/迟到早退判定）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LeaveRequest — 请假申请（类型/起止时间/天数/审批状态/额度扣减）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（2）考勤服务 — AttendanceService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clock() — 上下班打卡（防重复提交、记录IP地址）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getTodayClockStatus() — 今日打卡状态查询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getMonthlyStat() — 月度考勤汇总（出勤/迟到/早退/旷工天数）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evaluateLateEarly() — 迟到早退判定（&gt;9:00迟到 / &lt;18:00早退）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processLeaveDeduction() — 请假审批通过后自动扣减额度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getLeaveQuota() — 查询剩余假期额度（年假/事假/病假）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（3）考勤面板（4个）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ClockPanel — 上下班打卡（打卡按钮 + 最近7天记录）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LeavePanel — 请假申请（类型/起止时间/天数 + 关联审批流程）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AttendanceStatPanel — 月度汇总表（全员统计 + 个人明细 + Excel导出）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AttendanceStatChartPanel — 考勤图表（部门对比柱状图 + 请假饼图）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成员3 完整文件清单（约8个Java + 2个XML）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src/main/java/com/oa/attendance/entity/ClockRecord.java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src/main/java/com/oa/attendance/entity/LeaveRequest.java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src/main/java/com/oa/attendance/service/AttendanceService.java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src/main/java/com/oa/attendance/dao/AttendanceDao.java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src/main/java/com/oa/attendance/dao/LeaveDao.java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src/main/java/com/oa/ui/panel/ClockPanel.java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src/main/java/com/oa/ui/panel/LeavePanel.java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src/main/java/com/oa/ui/panel/AttendanceStatPanel.java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src/main/java/com/oa/ui/panel/AttendanceStatChartPanel.java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src/main/resources/mapper/attendance/AttendanceMapper.xml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src/main/resources/mapper/attendance/LeaveMapper.xml</w:t>
      </w:r>
    </w:p>
    <w:p>
      <w:pPr>
        <w:spacing w:before="360" w:after="120"/>
      </w:pPr>
      <w:r>
        <w:rPr>
          <w:rFonts w:ascii="微软雅黑" w:hAnsi="微软雅黑" w:eastAsia="微软雅黑"/>
          <w:b/>
          <w:color w:val="1A56DB"/>
          <w:sz w:val="28"/>
        </w:rPr>
        <w:t>五、成员4 — 公告与消息通知模块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职责范围：公告发布（富文本）、已读/未读追踪、站内消息中心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（1）公告实体类（2个）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Notice — 公告（标题/内容HTML/发布人/定时发布时间/置顶/附件路径）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Message — 站内消息（发送者/接收者/内容/已读标记/关联类型）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（2）公告服务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NoticeService.publish() — 发布公告（支持富文本HTML内容）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NoticeService.activateScheduled() — 定时发布自动激活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NoticeService.markRead() — 标记已读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NoticeService.getReadStatus() — 已读/未读人员列表（精确到人）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NoticeService.listPage() — 分页列表（置顶优先）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MessageService.send() — 发送站内消息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MessageService.getInbox() — 收件箱（分页+筛选）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MessageService.markAsRead() — 标记已读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MessageService.getUnreadCount() — 未读计数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（3）公告面板（2个）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NoticePanel — 公告面板（列表+富文本编辑+附件上传+定时发布+置顶+已读追踪详情）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MessagePanel — 消息中心（收件箱+筛选+已读/未读标记）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成员4 完整文件清单（约8个Java + 2个XML）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src/main/java/com/oa/notice/entity/Notice.java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src/main/java/com/oa/notice/entity/Message.java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src/main/java/com/oa/notice/service/NoticeService.java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src/main/java/com/oa/notice/service/MessageService.java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src/main/java/com/oa/notice/dao/NoticeDao.java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src/main/java/com/oa/notice/dao/MessageDao.java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src/main/java/com/oa/ui/panel/NoticePanel.java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src/main/java/com/oa/ui/panel/MessagePanel.java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src/main/resources/mapper/notice/NoticeMapper.xml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src/main/resources/mapper/notice/MessageMapper.xml</w:t>
      </w:r>
    </w:p>
    <w:p>
      <w:pPr>
        <w:spacing w:before="360" w:after="120"/>
      </w:pPr>
      <w:r>
        <w:rPr>
          <w:rFonts w:ascii="微软雅黑" w:hAnsi="微软雅黑" w:eastAsia="微软雅黑"/>
          <w:b/>
          <w:color w:val="1A56DB"/>
          <w:sz w:val="28"/>
        </w:rPr>
        <w:t>六、成员5 — 日程与任务管理模块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职责范围：个人日历、会议管理（冲突检测）、任务分配与跟踪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（1）日程实体类（3个）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CalendarEvent — 日历事件（标题/时间/类型/颜色/提醒）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Meeting — 会议（发起人/参与人/会议室/议题/时间冲突检测）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Task — 任务（负责人/截止日期/完成状态/优先级）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（2）日程服务 — ScheduleService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getEventsByDate() — 按日期范围查询日历事件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createEvent() — 创建日程事件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checkMeetingConflict() — 会议时间冲突自动检测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createMeeting() — 发起会议（含参与人选择+冲突检测+通知发送）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assignTask() — 主管向下属分配任务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getMyTasks() — 我的任务列表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updateTaskStatus() — 更新任务完成状态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（3）日程面板（3个）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CalendarPanel — 日历面板（月/周/日三视图切换+日程点选+新建/编辑/删除）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MeetingPanel — 会议面板（发起会议+参与人选择+时间冲突自动检测+发送通知）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TaskPanel — 任务面板（我的任务列表+主管分配任务+完成标记）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成员5 完整文件清单（约8个Java + 1个XML）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src/main/java/com/oa/schedule/entity/CalendarEvent.java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src/main/java/com/oa/schedule/entity/Meeting.java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src/main/java/com/oa/schedule/entity/Task.java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src/main/java/com/oa/schedule/service/ScheduleService.java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src/main/java/com/oa/schedule/dao/ScheduleDao.java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src/main/java/com/oa/ui/panel/CalendarPanel.java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src/main/java/com/oa/ui/panel/MeetingPanel.java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src/main/java/com/oa/ui/panel/TaskPanel.java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src/main/resources/mapper/schedule/ScheduleMapper.xml</w:t>
      </w:r>
    </w:p>
    <w:p>
      <w:pPr>
        <w:spacing w:before="360" w:after="120"/>
      </w:pPr>
      <w:r>
        <w:rPr>
          <w:rFonts w:ascii="微软雅黑" w:hAnsi="微软雅黑" w:eastAsia="微软雅黑"/>
          <w:b/>
          <w:color w:val="1A56DB"/>
          <w:sz w:val="28"/>
        </w:rPr>
        <w:t>七、成员6 — 行政管理 + 统计大屏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职责范围：资产管理、会议室管理、用车管理 + 数据统计图表大屏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（1）行政实体类（6个）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Asset — 资产（名称/类型/状态/价值）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AssetRecord — 资产操作记录（领用/归还/报废/时间/操作人）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MeetingRoom — 会议室（名称/容量/设备/位置）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RoomBooking — 会议室预约（预约人/时段/状态）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Vehicle — 车辆（车牌/型号/状态/座位数）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VehicleRecord — 用车记录（出车/归队/里程/驾驶员）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（2）行政服务 — AdminService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资产管理：登记 / 领用 / 归还 / 报废 + 完整操作历史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会议室管理：CRUD + 预约 + 时段冲突检测 + 我的预约 / 取消预约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用车管理：车辆CRUD + 出车 / 归队 + 用车记录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（3）行政面板（3个）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AssetPanel — 资产管理（列表+登记/领用/归还/报废+操作历史）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MeetingRoomPanel — 会议室管理（列表+预约+冲突检测+我的预约/取消）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VehiclePanel — 用车管理（列表+出车/归队+用车记录）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（4）统计大屏（3个面板）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StatOverviewPanel — 统计大屏总览（概览卡片+待办事项实时统计）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ApprovalStatPanel — 审批效率排行柱状图（JFreeChart）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AttendanceStatChartPanel — 部门出勤对比柱状图+请假类型分布饼图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成员6 完整文件清单（约16个Java + 4个XML）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src/main/java/com/oa/admin/entity/Asset.java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src/main/java/com/oa/admin/entity/AssetRecord.java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src/main/java/com/oa/admin/entity/MeetingRoom.java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src/main/java/com/oa/admin/entity/RoomBooking.java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src/main/java/com/oa/admin/entity/Vehicle.java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src/main/java/com/oa/admin/entity/VehicleRecord.java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src/main/java/com/oa/admin/service/AdminService.java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src/main/java/com/oa/admin/dao/AdminDao.java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src/main/java/com/oa/statistics/entity/StatResultVO.java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src/main/java/com/oa/statistics/service/StatService.java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src/main/java/com/oa/statistics/dao/StatDao.java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src/main/java/com/oa/ui/panel/AssetPanel.java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src/main/java/com/oa/ui/panel/MeetingRoomPanel.java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src/main/java/com/oa/ui/panel/VehiclePanel.java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src/main/java/com/oa/ui/panel/StatOverviewPanel.java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src/main/java/com/oa/ui/panel/ApprovalStatPanel.java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src/main/resources/mapper/admin/AssetMapper.xml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src/main/resources/mapper/admin/MeetingRoomMapper.xml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src/main/resources/mapper/admin/VehicleMapper.xml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src/main/resources/mapper/statistics/StatMapper.xml</w:t>
      </w:r>
    </w:p>
    <w:p>
      <w:pPr>
        <w:spacing w:before="360" w:after="120"/>
      </w:pPr>
      <w:r>
        <w:rPr>
          <w:rFonts w:ascii="微软雅黑" w:hAnsi="微软雅黑" w:eastAsia="微软雅黑"/>
          <w:b/>
          <w:color w:val="1A56DB"/>
          <w:sz w:val="28"/>
        </w:rPr>
        <w:t>八、成员7 — 即时通讯 + 数据导入导出 + 数据库设计 + 整合测试 + 文档打包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职责范围：WebSocket即时通讯、Excel批量导入、数据库设计与初始化、全系统联调、文档与发布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（1）即时通讯（7个文件）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ImMessage — 即时消息实体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Conversation — 会话实体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ImDao / ImMapper.xml — 聊天数据访问层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ImService — 聊天业务服务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ImWebSocketServer — WebSocket服务端（实时消息推送）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ImPanel — 聊天面板（联系人列表+会话窗口）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（2）Excel数据导入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ImportPanel — 批量导入面板（上传Excel→解析→写入用户表）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ExportUtil — 通用导出工具（成员1已提供，成员7负责对接调用）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（3）数据库设计（2个SQL文件）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schema.sql — 33张表的完整DDL建表语句（含索引、外键、注释）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test_data.sql — 测试数据（18用户+完整业务数据：公告7/会议8/车辆5等）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（4）整合测试 — 10个演示场景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场景1：admin登录 → 系统管理菜单（用户/部门/角色权限）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场景2：lisi登录 → 发起请假申请 → 填写动态表单 → 提交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场景3：zhangjl登录 → 审批处理 → 查看待审批 → 审批通过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场景4：lisi登录 → 我的申请 → 查看审批进度流程图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场景5：lisi登录 → 上班打卡 → 下班打卡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场景6：wanghr登录 → 考勤统计 → 月度汇总表 → 导出Excel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场景7：zhaocw登录 → 发布公告(富文本) → 查看已读/未读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场景8：lisi登录 → 日程日历 → 新建日程事件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场景9：zhaocw登录 → 资产管理 → 领用资产 → 归还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场景10：admin登录 → 统计大屏 → 查看各项统计图表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（5）文档与发布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README.txt — 快速使用说明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设计说明书.txt — 完整设计文档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7人分工明细.docx — 本文档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启动系统.bat — Windows一键启动脚本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pom.xml — Maven配置（jar-with-dependencies）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OA办公系统.jar — Fat JAR发布包（31.4MB）</w:t>
      </w:r>
    </w:p>
    <w:p>
      <w:pPr>
        <w:spacing w:before="200"/>
      </w:pPr>
      <w:r>
        <w:rPr>
          <w:rFonts w:ascii="微软雅黑" w:hAnsi="微软雅黑" w:eastAsia="微软雅黑"/>
          <w:b/>
          <w:sz w:val="24"/>
        </w:rPr>
        <w:t>成员7 完整文件清单（约10个Java + 2个SQL）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src/main/java/com/oa/im/entity/ImMessage.java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src/main/java/com/oa/im/entity/Conversation.java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src/main/java/com/oa/im/dao/ImDao.java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src/main/java/com/oa/im/service/ImService.java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src/main/java/com/oa/im/websocket/ImWebSocketServer.java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src/main/java/com/oa/ui/panel/ImPanel.java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src/main/java/com/oa/ui/panel/ImportPanel.java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src/main/java/com/oa/Application.java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src/main/resources/mapper/im/ImMapper.xml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src/main/resources/schema.sql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src/main/resources/test_data.sql</w:t>
      </w:r>
    </w:p>
    <w:p>
      <w:pPr>
        <w:spacing w:before="360" w:after="120"/>
      </w:pPr>
      <w:r>
        <w:rPr>
          <w:rFonts w:ascii="微软雅黑" w:hAnsi="微软雅黑" w:eastAsia="微软雅黑"/>
          <w:b/>
          <w:color w:val="1A56DB"/>
          <w:sz w:val="28"/>
        </w:rPr>
        <w:t>九、数据库表归属（33张表 → 7人）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归属成员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张数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表名</w:t>
            </w:r>
          </w:p>
        </w:tc>
      </w:tr>
      <w:tr>
        <w:tc>
          <w:tcPr>
            <w:tcW w:type="dxa" w:w="2351"/>
          </w:tcPr>
          <w:p>
            <w:r>
              <w:t>成员1</w:t>
            </w:r>
          </w:p>
        </w:tc>
        <w:tc>
          <w:tcPr>
            <w:tcW w:type="dxa" w:w="2351"/>
          </w:tcPr>
          <w:p>
            <w:r>
              <w:t>审批引擎</w:t>
            </w:r>
          </w:p>
        </w:tc>
        <w:tc>
          <w:tcPr>
            <w:tcW w:type="dxa" w:w="2351"/>
          </w:tcPr>
          <w:p>
            <w:r>
              <w:t>7</w:t>
            </w:r>
          </w:p>
        </w:tc>
        <w:tc>
          <w:tcPr>
            <w:tcW w:type="dxa" w:w="2351"/>
          </w:tcPr>
          <w:p>
            <w:r>
              <w:t>wf_form_template, wf_form_field, wf_process_definition, wf_process_node, wf_process_instance, wf_task, wf_approval_record</w:t>
            </w:r>
          </w:p>
        </w:tc>
      </w:tr>
      <w:tr>
        <w:tc>
          <w:tcPr>
            <w:tcW w:type="dxa" w:w="2351"/>
          </w:tcPr>
          <w:p>
            <w:r>
              <w:t>成员2</w:t>
            </w:r>
          </w:p>
        </w:tc>
        <w:tc>
          <w:tcPr>
            <w:tcW w:type="dxa" w:w="2351"/>
          </w:tcPr>
          <w:p>
            <w:r>
              <w:t>系统管理</w:t>
            </w:r>
          </w:p>
        </w:tc>
        <w:tc>
          <w:tcPr>
            <w:tcW w:type="dxa" w:w="2351"/>
          </w:tcPr>
          <w:p>
            <w:r>
              <w:t>8</w:t>
            </w:r>
          </w:p>
        </w:tc>
        <w:tc>
          <w:tcPr>
            <w:tcW w:type="dxa" w:w="2351"/>
          </w:tcPr>
          <w:p>
            <w:r>
              <w:t>sys_user, sys_dept, sys_role, sys_menu, sys_user_role, sys_role_menu, sys_audit_log, sys_config</w:t>
            </w:r>
          </w:p>
        </w:tc>
      </w:tr>
      <w:tr>
        <w:tc>
          <w:tcPr>
            <w:tcW w:type="dxa" w:w="2351"/>
          </w:tcPr>
          <w:p>
            <w:r>
              <w:t>成员3</w:t>
            </w:r>
          </w:p>
        </w:tc>
        <w:tc>
          <w:tcPr>
            <w:tcW w:type="dxa" w:w="2351"/>
          </w:tcPr>
          <w:p>
            <w:r>
              <w:t>考勤</w:t>
            </w:r>
          </w:p>
        </w:tc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attendance_clock, attendance_leave</w:t>
            </w:r>
          </w:p>
        </w:tc>
      </w:tr>
      <w:tr>
        <w:tc>
          <w:tcPr>
            <w:tcW w:type="dxa" w:w="2351"/>
          </w:tcPr>
          <w:p>
            <w:r>
              <w:t>成员4</w:t>
            </w:r>
          </w:p>
        </w:tc>
        <w:tc>
          <w:tcPr>
            <w:tcW w:type="dxa" w:w="2351"/>
          </w:tcPr>
          <w:p>
            <w:r>
              <w:t>公告</w:t>
            </w:r>
          </w:p>
        </w:tc>
        <w:tc>
          <w:tcPr>
            <w:tcW w:type="dxa" w:w="2351"/>
          </w:tcPr>
          <w:p>
            <w:r>
              <w:t>3</w:t>
            </w:r>
          </w:p>
        </w:tc>
        <w:tc>
          <w:tcPr>
            <w:tcW w:type="dxa" w:w="2351"/>
          </w:tcPr>
          <w:p>
            <w:r>
              <w:t>oa_notice, oa_notice_read, oa_message</w:t>
            </w:r>
          </w:p>
        </w:tc>
      </w:tr>
      <w:tr>
        <w:tc>
          <w:tcPr>
            <w:tcW w:type="dxa" w:w="2351"/>
          </w:tcPr>
          <w:p>
            <w:r>
              <w:t>成员5</w:t>
            </w:r>
          </w:p>
        </w:tc>
        <w:tc>
          <w:tcPr>
            <w:tcW w:type="dxa" w:w="2351"/>
          </w:tcPr>
          <w:p>
            <w:r>
              <w:t>日程</w:t>
            </w:r>
          </w:p>
        </w:tc>
        <w:tc>
          <w:tcPr>
            <w:tcW w:type="dxa" w:w="2351"/>
          </w:tcPr>
          <w:p>
            <w:r>
              <w:t>4</w:t>
            </w:r>
          </w:p>
        </w:tc>
        <w:tc>
          <w:tcPr>
            <w:tcW w:type="dxa" w:w="2351"/>
          </w:tcPr>
          <w:p>
            <w:r>
              <w:t>schedule_event, schedule_meeting, schedule_task, schedule_meeting_user</w:t>
            </w:r>
          </w:p>
        </w:tc>
      </w:tr>
      <w:tr>
        <w:tc>
          <w:tcPr>
            <w:tcW w:type="dxa" w:w="2351"/>
          </w:tcPr>
          <w:p>
            <w:r>
              <w:t>成员6</w:t>
            </w:r>
          </w:p>
        </w:tc>
        <w:tc>
          <w:tcPr>
            <w:tcW w:type="dxa" w:w="2351"/>
          </w:tcPr>
          <w:p>
            <w:r>
              <w:t>行政/统计</w:t>
            </w:r>
          </w:p>
        </w:tc>
        <w:tc>
          <w:tcPr>
            <w:tcW w:type="dxa" w:w="2351"/>
          </w:tcPr>
          <w:p>
            <w:r>
              <w:t>6</w:t>
            </w:r>
          </w:p>
        </w:tc>
        <w:tc>
          <w:tcPr>
            <w:tcW w:type="dxa" w:w="2351"/>
          </w:tcPr>
          <w:p>
            <w:r>
              <w:t>admin_asset, admin_asset_record, admin_meeting_room, admin_room_booking, admin_vehicle, admin_vehicle_record</w:t>
            </w:r>
          </w:p>
        </w:tc>
      </w:tr>
      <w:tr>
        <w:tc>
          <w:tcPr>
            <w:tcW w:type="dxa" w:w="2351"/>
          </w:tcPr>
          <w:p>
            <w:r>
              <w:t>成员7</w:t>
            </w:r>
          </w:p>
        </w:tc>
        <w:tc>
          <w:tcPr>
            <w:tcW w:type="dxa" w:w="2351"/>
          </w:tcPr>
          <w:p>
            <w:r>
              <w:t>即时通讯</w:t>
            </w:r>
          </w:p>
        </w:tc>
        <w:tc>
          <w:tcPr>
            <w:tcW w:type="dxa" w:w="2351"/>
          </w:tcPr>
          <w:p>
            <w:r>
              <w:t>3</w:t>
            </w:r>
          </w:p>
        </w:tc>
        <w:tc>
          <w:tcPr>
            <w:tcW w:type="dxa" w:w="2351"/>
          </w:tcPr>
          <w:p>
            <w:r>
              <w:t>im_conversation, im_message, im_conversation_user</w:t>
            </w:r>
          </w:p>
        </w:tc>
      </w:tr>
    </w:tbl>
    <w:p/>
    <w:p>
      <w:pPr>
        <w:spacing w:before="360" w:after="120"/>
      </w:pPr>
      <w:r>
        <w:rPr>
          <w:rFonts w:ascii="微软雅黑" w:hAnsi="微软雅黑" w:eastAsia="微软雅黑"/>
          <w:b/>
          <w:color w:val="1A56DB"/>
          <w:sz w:val="28"/>
        </w:rPr>
        <w:t>十、工作量对比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成员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核心难点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Java文件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XML文件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工作量</w:t>
            </w:r>
          </w:p>
        </w:tc>
      </w:tr>
      <w:tr>
        <w:tc>
          <w:tcPr>
            <w:tcW w:type="dxa" w:w="1568"/>
          </w:tcPr>
          <w:p>
            <w:r>
              <w:t>成员1（组长）</w:t>
            </w:r>
          </w:p>
        </w:tc>
        <w:tc>
          <w:tcPr>
            <w:tcW w:type="dxa" w:w="1568"/>
          </w:tcPr>
          <w:p>
            <w:r>
              <w:t>审批引擎</w:t>
            </w:r>
          </w:p>
        </w:tc>
        <w:tc>
          <w:tcPr>
            <w:tcW w:type="dxa" w:w="1568"/>
          </w:tcPr>
          <w:p>
            <w:r>
              <w:t>会签/或签/条件分支(668行)</w:t>
            </w:r>
          </w:p>
        </w:tc>
        <w:tc>
          <w:tcPr>
            <w:tcW w:type="dxa" w:w="1568"/>
          </w:tcPr>
          <w:p>
            <w:r>
              <w:t>~23</w:t>
            </w:r>
          </w:p>
        </w:tc>
        <w:tc>
          <w:tcPr>
            <w:tcW w:type="dxa" w:w="1568"/>
          </w:tcPr>
          <w:p>
            <w:r>
              <w:t>5</w:t>
            </w:r>
          </w:p>
        </w:tc>
        <w:tc>
          <w:tcPr>
            <w:tcW w:type="dxa" w:w="1568"/>
          </w:tcPr>
          <w:p>
            <w:r>
              <w:t>★★★★★</w:t>
            </w:r>
          </w:p>
        </w:tc>
      </w:tr>
      <w:tr>
        <w:tc>
          <w:tcPr>
            <w:tcW w:type="dxa" w:w="1568"/>
          </w:tcPr>
          <w:p>
            <w:r>
              <w:t>成员2</w:t>
            </w:r>
          </w:p>
        </w:tc>
        <w:tc>
          <w:tcPr>
            <w:tcW w:type="dxa" w:w="1568"/>
          </w:tcPr>
          <w:p>
            <w:r>
              <w:t>系统管理+框架</w:t>
            </w:r>
          </w:p>
        </w:tc>
        <w:tc>
          <w:tcPr>
            <w:tcW w:type="dxa" w:w="1568"/>
          </w:tcPr>
          <w:p>
            <w:r>
              <w:t>RBAC权限+10个面板</w:t>
            </w:r>
          </w:p>
        </w:tc>
        <w:tc>
          <w:tcPr>
            <w:tcW w:type="dxa" w:w="1568"/>
          </w:tcPr>
          <w:p>
            <w:r>
              <w:t>~20</w:t>
            </w:r>
          </w:p>
        </w:tc>
        <w:tc>
          <w:tcPr>
            <w:tcW w:type="dxa" w:w="1568"/>
          </w:tcPr>
          <w:p>
            <w:r>
              <w:t>5</w:t>
            </w:r>
          </w:p>
        </w:tc>
        <w:tc>
          <w:tcPr>
            <w:tcW w:type="dxa" w:w="1568"/>
          </w:tcPr>
          <w:p>
            <w:r>
              <w:t>★★★★</w:t>
            </w:r>
          </w:p>
        </w:tc>
      </w:tr>
      <w:tr>
        <w:tc>
          <w:tcPr>
            <w:tcW w:type="dxa" w:w="1568"/>
          </w:tcPr>
          <w:p>
            <w:r>
              <w:t>成员3</w:t>
            </w:r>
          </w:p>
        </w:tc>
        <w:tc>
          <w:tcPr>
            <w:tcW w:type="dxa" w:w="1568"/>
          </w:tcPr>
          <w:p>
            <w:r>
              <w:t>考勤子系统</w:t>
            </w:r>
          </w:p>
        </w:tc>
        <w:tc>
          <w:tcPr>
            <w:tcW w:type="dxa" w:w="1568"/>
          </w:tcPr>
          <w:p>
            <w:r>
              <w:t>防重复打卡/额度扣减</w:t>
            </w:r>
          </w:p>
        </w:tc>
        <w:tc>
          <w:tcPr>
            <w:tcW w:type="dxa" w:w="1568"/>
          </w:tcPr>
          <w:p>
            <w:r>
              <w:t>~8</w:t>
            </w:r>
          </w:p>
        </w:tc>
        <w:tc>
          <w:tcPr>
            <w:tcW w:type="dxa" w:w="1568"/>
          </w:tcPr>
          <w:p>
            <w:r>
              <w:t>2</w:t>
            </w:r>
          </w:p>
        </w:tc>
        <w:tc>
          <w:tcPr>
            <w:tcW w:type="dxa" w:w="1568"/>
          </w:tcPr>
          <w:p>
            <w:r>
              <w:t>★★★</w:t>
            </w:r>
          </w:p>
        </w:tc>
      </w:tr>
      <w:tr>
        <w:tc>
          <w:tcPr>
            <w:tcW w:type="dxa" w:w="1568"/>
          </w:tcPr>
          <w:p>
            <w:r>
              <w:t>成员4</w:t>
            </w:r>
          </w:p>
        </w:tc>
        <w:tc>
          <w:tcPr>
            <w:tcW w:type="dxa" w:w="1568"/>
          </w:tcPr>
          <w:p>
            <w:r>
              <w:t>公告与消息</w:t>
            </w:r>
          </w:p>
        </w:tc>
        <w:tc>
          <w:tcPr>
            <w:tcW w:type="dxa" w:w="1568"/>
          </w:tcPr>
          <w:p>
            <w:r>
              <w:t>富文本/定时发布/已读追踪</w:t>
            </w:r>
          </w:p>
        </w:tc>
        <w:tc>
          <w:tcPr>
            <w:tcW w:type="dxa" w:w="1568"/>
          </w:tcPr>
          <w:p>
            <w:r>
              <w:t>~8</w:t>
            </w:r>
          </w:p>
        </w:tc>
        <w:tc>
          <w:tcPr>
            <w:tcW w:type="dxa" w:w="1568"/>
          </w:tcPr>
          <w:p>
            <w:r>
              <w:t>2</w:t>
            </w:r>
          </w:p>
        </w:tc>
        <w:tc>
          <w:tcPr>
            <w:tcW w:type="dxa" w:w="1568"/>
          </w:tcPr>
          <w:p>
            <w:r>
              <w:t>★★★</w:t>
            </w:r>
          </w:p>
        </w:tc>
      </w:tr>
      <w:tr>
        <w:tc>
          <w:tcPr>
            <w:tcW w:type="dxa" w:w="1568"/>
          </w:tcPr>
          <w:p>
            <w:r>
              <w:t>成员5</w:t>
            </w:r>
          </w:p>
        </w:tc>
        <w:tc>
          <w:tcPr>
            <w:tcW w:type="dxa" w:w="1568"/>
          </w:tcPr>
          <w:p>
            <w:r>
              <w:t>日程与任务</w:t>
            </w:r>
          </w:p>
        </w:tc>
        <w:tc>
          <w:tcPr>
            <w:tcW w:type="dxa" w:w="1568"/>
          </w:tcPr>
          <w:p>
            <w:r>
              <w:t>日历三视图/冲突检测</w:t>
            </w:r>
          </w:p>
        </w:tc>
        <w:tc>
          <w:tcPr>
            <w:tcW w:type="dxa" w:w="1568"/>
          </w:tcPr>
          <w:p>
            <w:r>
              <w:t>~8</w:t>
            </w:r>
          </w:p>
        </w:tc>
        <w:tc>
          <w:tcPr>
            <w:tcW w:type="dxa" w:w="1568"/>
          </w:tcPr>
          <w:p>
            <w:r>
              <w:t>1</w:t>
            </w:r>
          </w:p>
        </w:tc>
        <w:tc>
          <w:tcPr>
            <w:tcW w:type="dxa" w:w="1568"/>
          </w:tcPr>
          <w:p>
            <w:r>
              <w:t>★★★</w:t>
            </w:r>
          </w:p>
        </w:tc>
      </w:tr>
      <w:tr>
        <w:tc>
          <w:tcPr>
            <w:tcW w:type="dxa" w:w="1568"/>
          </w:tcPr>
          <w:p>
            <w:r>
              <w:t>成员6</w:t>
            </w:r>
          </w:p>
        </w:tc>
        <w:tc>
          <w:tcPr>
            <w:tcW w:type="dxa" w:w="1568"/>
          </w:tcPr>
          <w:p>
            <w:r>
              <w:t>行政+统计</w:t>
            </w:r>
          </w:p>
        </w:tc>
        <w:tc>
          <w:tcPr>
            <w:tcW w:type="dxa" w:w="1568"/>
          </w:tcPr>
          <w:p>
            <w:r>
              <w:t>6张行政表+JFreeChart</w:t>
            </w:r>
          </w:p>
        </w:tc>
        <w:tc>
          <w:tcPr>
            <w:tcW w:type="dxa" w:w="1568"/>
          </w:tcPr>
          <w:p>
            <w:r>
              <w:t>~16</w:t>
            </w:r>
          </w:p>
        </w:tc>
        <w:tc>
          <w:tcPr>
            <w:tcW w:type="dxa" w:w="1568"/>
          </w:tcPr>
          <w:p>
            <w:r>
              <w:t>4</w:t>
            </w:r>
          </w:p>
        </w:tc>
        <w:tc>
          <w:tcPr>
            <w:tcW w:type="dxa" w:w="1568"/>
          </w:tcPr>
          <w:p>
            <w:r>
              <w:t>★★★</w:t>
            </w:r>
          </w:p>
        </w:tc>
      </w:tr>
      <w:tr>
        <w:tc>
          <w:tcPr>
            <w:tcW w:type="dxa" w:w="1568"/>
          </w:tcPr>
          <w:p>
            <w:r>
              <w:t>成员7</w:t>
            </w:r>
          </w:p>
        </w:tc>
        <w:tc>
          <w:tcPr>
            <w:tcW w:type="dxa" w:w="1568"/>
          </w:tcPr>
          <w:p>
            <w:r>
              <w:t>IM+数据库+测试</w:t>
            </w:r>
          </w:p>
        </w:tc>
        <w:tc>
          <w:tcPr>
            <w:tcW w:type="dxa" w:w="1568"/>
          </w:tcPr>
          <w:p>
            <w:r>
              <w:t>WebSocket+跨模块联调</w:t>
            </w:r>
          </w:p>
        </w:tc>
        <w:tc>
          <w:tcPr>
            <w:tcW w:type="dxa" w:w="1568"/>
          </w:tcPr>
          <w:p>
            <w:r>
              <w:t>~10</w:t>
            </w:r>
          </w:p>
        </w:tc>
        <w:tc>
          <w:tcPr>
            <w:tcW w:type="dxa" w:w="1568"/>
          </w:tcPr>
          <w:p>
            <w:r>
              <w:t>1</w:t>
            </w:r>
          </w:p>
        </w:tc>
        <w:tc>
          <w:tcPr>
            <w:tcW w:type="dxa" w:w="1568"/>
          </w:tcPr>
          <w:p>
            <w:r>
              <w:t>★★★</w:t>
            </w:r>
          </w:p>
        </w:tc>
      </w:tr>
    </w:tbl>
    <w:p/>
    <w:p>
      <w:pPr>
        <w:spacing w:before="360" w:after="120"/>
      </w:pPr>
      <w:r>
        <w:rPr>
          <w:rFonts w:ascii="微软雅黑" w:hAnsi="微软雅黑" w:eastAsia="微软雅黑"/>
          <w:b/>
          <w:color w:val="1A56DB"/>
          <w:sz w:val="28"/>
        </w:rPr>
        <w:t>十一、测试账号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用户名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密码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2351"/>
          </w:tcPr>
          <w:p>
            <w:r>
              <w:t>admin</w:t>
            </w:r>
          </w:p>
        </w:tc>
        <w:tc>
          <w:tcPr>
            <w:tcW w:type="dxa" w:w="2351"/>
          </w:tcPr>
          <w:p>
            <w:r>
              <w:t>123456</w:t>
            </w:r>
          </w:p>
        </w:tc>
        <w:tc>
          <w:tcPr>
            <w:tcW w:type="dxa" w:w="2351"/>
          </w:tcPr>
          <w:p>
            <w:r>
              <w:t>超级管理员</w:t>
            </w:r>
          </w:p>
        </w:tc>
        <w:tc>
          <w:tcPr>
            <w:tcW w:type="dxa" w:w="2351"/>
          </w:tcPr>
          <w:p>
            <w:r>
              <w:t>系统管理/审计/统计大屏</w:t>
            </w:r>
          </w:p>
        </w:tc>
      </w:tr>
      <w:tr>
        <w:tc>
          <w:tcPr>
            <w:tcW w:type="dxa" w:w="2351"/>
          </w:tcPr>
          <w:p>
            <w:r>
              <w:t>zhangjl</w:t>
            </w:r>
          </w:p>
        </w:tc>
        <w:tc>
          <w:tcPr>
            <w:tcW w:type="dxa" w:w="2351"/>
          </w:tcPr>
          <w:p>
            <w:r>
              <w:t>123456</w:t>
            </w:r>
          </w:p>
        </w:tc>
        <w:tc>
          <w:tcPr>
            <w:tcW w:type="dxa" w:w="2351"/>
          </w:tcPr>
          <w:p>
            <w:r>
              <w:t>部门主管（技术部）</w:t>
            </w:r>
          </w:p>
        </w:tc>
        <w:tc>
          <w:tcPr>
            <w:tcW w:type="dxa" w:w="2351"/>
          </w:tcPr>
          <w:p>
            <w:r>
              <w:t>审批下级申请</w:t>
            </w:r>
          </w:p>
        </w:tc>
      </w:tr>
      <w:tr>
        <w:tc>
          <w:tcPr>
            <w:tcW w:type="dxa" w:w="2351"/>
          </w:tcPr>
          <w:p>
            <w:r>
              <w:t>lisi</w:t>
            </w:r>
          </w:p>
        </w:tc>
        <w:tc>
          <w:tcPr>
            <w:tcW w:type="dxa" w:w="2351"/>
          </w:tcPr>
          <w:p>
            <w:r>
              <w:t>123456</w:t>
            </w:r>
          </w:p>
        </w:tc>
        <w:tc>
          <w:tcPr>
            <w:tcW w:type="dxa" w:w="2351"/>
          </w:tcPr>
          <w:p>
            <w:r>
              <w:t>普通员工</w:t>
            </w:r>
          </w:p>
        </w:tc>
        <w:tc>
          <w:tcPr>
            <w:tcW w:type="dxa" w:w="2351"/>
          </w:tcPr>
          <w:p>
            <w:r>
              <w:t>发起申请/打卡/日程</w:t>
            </w:r>
          </w:p>
        </w:tc>
      </w:tr>
      <w:tr>
        <w:tc>
          <w:tcPr>
            <w:tcW w:type="dxa" w:w="2351"/>
          </w:tcPr>
          <w:p>
            <w:r>
              <w:t>wanghr</w:t>
            </w:r>
          </w:p>
        </w:tc>
        <w:tc>
          <w:tcPr>
            <w:tcW w:type="dxa" w:w="2351"/>
          </w:tcPr>
          <w:p>
            <w:r>
              <w:t>123456</w:t>
            </w:r>
          </w:p>
        </w:tc>
        <w:tc>
          <w:tcPr>
            <w:tcW w:type="dxa" w:w="2351"/>
          </w:tcPr>
          <w:p>
            <w:r>
              <w:t>HR</w:t>
            </w:r>
          </w:p>
        </w:tc>
        <w:tc>
          <w:tcPr>
            <w:tcW w:type="dxa" w:w="2351"/>
          </w:tcPr>
          <w:p>
            <w:r>
              <w:t>考勤统计/员工档案</w:t>
            </w:r>
          </w:p>
        </w:tc>
      </w:tr>
      <w:tr>
        <w:tc>
          <w:tcPr>
            <w:tcW w:type="dxa" w:w="2351"/>
          </w:tcPr>
          <w:p>
            <w:r>
              <w:t>zhaocw</w:t>
            </w:r>
          </w:p>
        </w:tc>
        <w:tc>
          <w:tcPr>
            <w:tcW w:type="dxa" w:w="2351"/>
          </w:tcPr>
          <w:p>
            <w:r>
              <w:t>123456</w:t>
            </w:r>
          </w:p>
        </w:tc>
        <w:tc>
          <w:tcPr>
            <w:tcW w:type="dxa" w:w="2351"/>
          </w:tcPr>
          <w:p>
            <w:r>
              <w:t>行政</w:t>
            </w:r>
          </w:p>
        </w:tc>
        <w:tc>
          <w:tcPr>
            <w:tcW w:type="dxa" w:w="2351"/>
          </w:tcPr>
          <w:p>
            <w:r>
              <w:t>会议室/资产/用车/公告</w:t>
            </w:r>
          </w:p>
        </w:tc>
      </w:tr>
      <w:tr>
        <w:tc>
          <w:tcPr>
            <w:tcW w:type="dxa" w:w="2351"/>
          </w:tcPr>
          <w:p>
            <w:r>
              <w:t>chenkf</w:t>
            </w:r>
          </w:p>
        </w:tc>
        <w:tc>
          <w:tcPr>
            <w:tcW w:type="dxa" w:w="2351"/>
          </w:tcPr>
          <w:p>
            <w:r>
              <w:t>123456</w:t>
            </w:r>
          </w:p>
        </w:tc>
        <w:tc>
          <w:tcPr>
            <w:tcW w:type="dxa" w:w="2351"/>
          </w:tcPr>
          <w:p>
            <w:r>
              <w:t>财务</w:t>
            </w:r>
          </w:p>
        </w:tc>
        <w:tc>
          <w:tcPr>
            <w:tcW w:type="dxa" w:w="2351"/>
          </w:tcPr>
          <w:p>
            <w:r>
              <w:t>报销审批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