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389766254" w:displacedByCustomXml="next"/>
    <w:bookmarkStart w:id="2" w:name="_Toc422173401" w:displacedByCustomXml="next"/>
    <w:bookmarkStart w:id="3" w:name="_Toc4221738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-20155214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FD729F" w:rsidRPr="009F5CDF" w:rsidRDefault="00FD729F" w:rsidP="00730462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9F5CDF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557CE9" w:rsidRDefault="00FD729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r w:rsidRPr="009F5CDF">
            <w:rPr>
              <w:rFonts w:cs="Times New Roman"/>
              <w:szCs w:val="28"/>
              <w:lang w:val="uk-UA"/>
            </w:rPr>
            <w:fldChar w:fldCharType="begin"/>
          </w:r>
          <w:r w:rsidRPr="009F5CDF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9F5CDF">
            <w:rPr>
              <w:rFonts w:cs="Times New Roman"/>
              <w:szCs w:val="28"/>
              <w:lang w:val="uk-UA"/>
            </w:rPr>
            <w:fldChar w:fldCharType="separate"/>
          </w:r>
          <w:hyperlink w:anchor="_Toc482592904" w:history="1">
            <w:r w:rsidR="00557CE9" w:rsidRPr="001D2135">
              <w:rPr>
                <w:rStyle w:val="a8"/>
                <w:noProof/>
                <w:lang w:val="uk-UA"/>
              </w:rPr>
              <w:t>ВСТУП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_Toc482592904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5" w:history="1">
            <w:r w:rsidR="00557CE9" w:rsidRPr="001D2135">
              <w:rPr>
                <w:rStyle w:val="a8"/>
                <w:noProof/>
                <w:lang w:val="uk-UA"/>
              </w:rPr>
              <w:t>1. ПРЕДМЕТНА ОБЛАСТЬ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_Toc482592905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5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2A1C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6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1.1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Постановка завдання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_Toc482592906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5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2A1C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7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1.2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Інформаційні потоки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_Toc482592907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5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2A1C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8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1.3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Види запитів в інформаційній системі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_Toc482592908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6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9" w:history="1">
            <w:r w:rsidR="00557CE9" w:rsidRPr="001D2135">
              <w:rPr>
                <w:rStyle w:val="a8"/>
                <w:noProof/>
                <w:lang w:val="uk-UA"/>
              </w:rPr>
              <w:t>2 ПРОЕКТУВАННЯ БАЗИ ДАННИХ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_Toc482592909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7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0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2.1 Сутності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_Toc482592910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7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1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2.3. Фізичне проектування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_Toc482592911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10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2" w:history="1">
            <w:r w:rsidR="00557CE9" w:rsidRPr="001D2135">
              <w:rPr>
                <w:rStyle w:val="a8"/>
                <w:noProof/>
              </w:rPr>
              <w:t>3. РЕАЛІЗАЦІЯ ПРОЕКТУ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_Toc482592912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3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3.1. Реалізація бази даних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_Toc482592913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4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3.2. Реалізація прикладної програми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_Toc482592914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5" w:history="1">
            <w:r w:rsidR="00557CE9" w:rsidRPr="001D2135">
              <w:rPr>
                <w:rStyle w:val="a8"/>
                <w:noProof/>
                <w:lang w:val="uk-UA"/>
              </w:rPr>
              <w:t>ВИСНОВКИ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_Toc482592915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20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6" w:history="1">
            <w:r w:rsidR="00557CE9" w:rsidRPr="001D2135">
              <w:rPr>
                <w:rStyle w:val="a8"/>
                <w:noProof/>
                <w:lang w:val="uk-UA"/>
              </w:rPr>
              <w:t>СПИСОК ВИКОРИСТАНОЇ ЛІТЕРАТУРИ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_Toc482592916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21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7" w:history="1">
            <w:r w:rsidR="00557CE9" w:rsidRPr="001D2135">
              <w:rPr>
                <w:rStyle w:val="a8"/>
                <w:noProof/>
                <w:lang w:val="uk-UA"/>
              </w:rPr>
              <w:t>ДОДАТОК Г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_Toc482592917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8" w:history="1">
            <w:r w:rsidR="00557CE9" w:rsidRPr="001D2135">
              <w:rPr>
                <w:rStyle w:val="a8"/>
                <w:noProof/>
                <w:lang w:val="uk-UA"/>
              </w:rPr>
              <w:t>ДОДАТОК А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_Toc482592918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9" w:history="1">
            <w:r w:rsidR="00557CE9" w:rsidRPr="001D2135">
              <w:rPr>
                <w:rStyle w:val="a8"/>
                <w:noProof/>
                <w:lang w:val="uk-UA"/>
              </w:rPr>
              <w:t>ДОДАТОК Б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_Toc482592919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2A1C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20" w:history="1">
            <w:r w:rsidR="00557CE9" w:rsidRPr="001D2135">
              <w:rPr>
                <w:rStyle w:val="a8"/>
                <w:noProof/>
                <w:lang w:val="uk-UA"/>
              </w:rPr>
              <w:t xml:space="preserve">ДОДАТОК </w:t>
            </w:r>
            <w:r w:rsidR="00557CE9" w:rsidRPr="001D2135">
              <w:rPr>
                <w:rStyle w:val="a8"/>
                <w:noProof/>
                <w:lang w:val="en-US"/>
              </w:rPr>
              <w:t>B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_Toc482592920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3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557CE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</w:p>
        <w:p w:rsidR="00FD729F" w:rsidRPr="0021655D" w:rsidRDefault="00FD729F" w:rsidP="00730462">
          <w:pPr>
            <w:spacing w:after="0"/>
            <w:rPr>
              <w:rFonts w:cs="Times New Roman"/>
              <w:lang w:val="uk-UA"/>
            </w:rPr>
          </w:pPr>
          <w:r w:rsidRPr="009F5CDF">
            <w:rPr>
              <w:rFonts w:cs="Times New Roman"/>
              <w:bCs/>
              <w:szCs w:val="28"/>
              <w:lang w:val="uk-UA"/>
            </w:rPr>
            <w:fldChar w:fldCharType="end"/>
          </w:r>
        </w:p>
      </w:sdtContent>
    </w:sdt>
    <w:p w:rsidR="00FD729F" w:rsidRPr="0021655D" w:rsidRDefault="00FD729F" w:rsidP="00730462">
      <w:pPr>
        <w:spacing w:after="0"/>
        <w:rPr>
          <w:rFonts w:eastAsiaTheme="majorEastAsia" w:cs="Times New Roman"/>
          <w:b/>
          <w:bCs/>
          <w:color w:val="365F91" w:themeColor="accent1" w:themeShade="BF"/>
          <w:sz w:val="40"/>
          <w:szCs w:val="40"/>
          <w:lang w:val="uk-UA"/>
        </w:rPr>
      </w:pPr>
      <w:r w:rsidRPr="0021655D">
        <w:rPr>
          <w:rFonts w:cs="Times New Roman"/>
          <w:sz w:val="40"/>
          <w:szCs w:val="40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lang w:val="uk-UA"/>
        </w:rPr>
      </w:pPr>
      <w:bookmarkStart w:id="4" w:name="_Toc482592904"/>
      <w:r w:rsidRPr="003232A9">
        <w:rPr>
          <w:color w:val="auto"/>
          <w:lang w:val="uk-UA"/>
        </w:rPr>
        <w:lastRenderedPageBreak/>
        <w:t>ВСТУП</w:t>
      </w:r>
      <w:bookmarkEnd w:id="3"/>
      <w:bookmarkEnd w:id="2"/>
      <w:bookmarkEnd w:id="1"/>
      <w:bookmarkEnd w:id="4"/>
    </w:p>
    <w:p w:rsidR="00C93227" w:rsidRDefault="002A1CF3" w:rsidP="00557CE9">
      <w:pPr>
        <w:ind w:firstLine="708"/>
        <w:jc w:val="both"/>
        <w:rPr>
          <w:rFonts w:cs="Times New Roman"/>
          <w:szCs w:val="28"/>
        </w:rPr>
      </w:pPr>
      <w:hyperlink r:id="rId8" w:anchor="База даних" w:history="1"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База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Fonts w:cs="Times New Roman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упорядкований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набір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логічно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взаємопов'язаних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557CE9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використовується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спільно,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призначений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задоволення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інформаційних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потреб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користувачів.</w:t>
      </w:r>
    </w:p>
    <w:p w:rsidR="0082140A" w:rsidRPr="008A7319" w:rsidRDefault="002A1CF3" w:rsidP="00557CE9">
      <w:pPr>
        <w:ind w:firstLine="708"/>
        <w:jc w:val="both"/>
        <w:rPr>
          <w:rFonts w:cs="Times New Roman"/>
          <w:szCs w:val="28"/>
        </w:rPr>
      </w:pPr>
      <w:hyperlink r:id="rId9" w:anchor="Система управління базою даних" w:history="1"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Система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управління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базами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(СУБД)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комплекс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програмних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мовних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засобів,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створення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баз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підтримання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їх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актуальному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стані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організації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пошуку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необхідної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інформації.</w:t>
      </w:r>
    </w:p>
    <w:p w:rsidR="0082140A" w:rsidRPr="008A7319" w:rsidRDefault="0082140A" w:rsidP="00557CE9">
      <w:pPr>
        <w:ind w:firstLine="708"/>
        <w:jc w:val="both"/>
        <w:rPr>
          <w:rFonts w:cs="Times New Roman"/>
          <w:szCs w:val="28"/>
        </w:rPr>
      </w:pPr>
      <w:r w:rsidRPr="008A7319">
        <w:rPr>
          <w:rFonts w:cs="Times New Roman"/>
          <w:szCs w:val="28"/>
        </w:rPr>
        <w:t>Централізований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характер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передбачає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необхідність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існуванн</w:t>
      </w:r>
      <w:r w:rsidR="008A7319" w:rsidRPr="008A7319">
        <w:rPr>
          <w:rFonts w:cs="Times New Roman"/>
          <w:szCs w:val="28"/>
        </w:rPr>
        <w:t>я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деякої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особи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(групи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осіб),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яку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покладаються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функції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адміністрування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даними,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зберігаються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базі.</w:t>
      </w:r>
    </w:p>
    <w:p w:rsidR="00FD729F" w:rsidRPr="00C93227" w:rsidRDefault="0082140A" w:rsidP="00557CE9">
      <w:pPr>
        <w:ind w:firstLine="708"/>
        <w:jc w:val="both"/>
        <w:rPr>
          <w:rFonts w:cs="Times New Roman"/>
          <w:szCs w:val="28"/>
          <w:lang w:val="uk-UA"/>
        </w:rPr>
      </w:pPr>
      <w:r w:rsidRPr="008A7319">
        <w:rPr>
          <w:rFonts w:cs="Times New Roman"/>
          <w:szCs w:val="28"/>
        </w:rPr>
        <w:t>Головним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завданням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0" w:anchor="База даних" w:history="1">
        <w:r w:rsidRPr="008A7319">
          <w:rPr>
            <w:rStyle w:val="a8"/>
            <w:rFonts w:cs="Times New Roman"/>
            <w:color w:val="auto"/>
            <w:szCs w:val="28"/>
            <w:u w:val="none"/>
          </w:rPr>
          <w:t>БД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гарантоване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значних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обсягів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надання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доступу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користувачеві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або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ж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прикладній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програмі.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БД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склад</w:t>
      </w:r>
      <w:r w:rsidR="00C93227">
        <w:rPr>
          <w:rFonts w:cs="Times New Roman"/>
          <w:szCs w:val="28"/>
        </w:rPr>
        <w:t>ається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двох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частин: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системи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нею</w:t>
      </w:r>
      <w:r w:rsidR="00C93227">
        <w:rPr>
          <w:rFonts w:cs="Times New Roman"/>
          <w:szCs w:val="28"/>
          <w:lang w:val="uk-UA"/>
        </w:rPr>
        <w:t>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color w:val="auto"/>
          <w:lang w:val="uk-UA"/>
        </w:rPr>
      </w:pPr>
      <w:bookmarkStart w:id="5" w:name="_Toc389766256"/>
      <w:bookmarkStart w:id="6" w:name="_Toc422173402"/>
      <w:bookmarkStart w:id="7" w:name="_Toc422173846"/>
      <w:bookmarkStart w:id="8" w:name="_Toc482592905"/>
      <w:r w:rsidRPr="003232A9">
        <w:rPr>
          <w:color w:val="auto"/>
          <w:lang w:val="uk-UA"/>
        </w:rPr>
        <w:lastRenderedPageBreak/>
        <w:t>1</w:t>
      </w:r>
      <w:r w:rsidR="00730462" w:rsidRPr="003232A9">
        <w:rPr>
          <w:color w:val="auto"/>
          <w:lang w:val="uk-UA"/>
        </w:rPr>
        <w:t>.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ПРЕДМЕТНА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ОБЛАСТЬ</w:t>
      </w:r>
      <w:bookmarkEnd w:id="5"/>
      <w:bookmarkEnd w:id="6"/>
      <w:bookmarkEnd w:id="7"/>
      <w:bookmarkEnd w:id="8"/>
    </w:p>
    <w:p w:rsidR="00FD729F" w:rsidRPr="009F5CDF" w:rsidRDefault="00FD729F" w:rsidP="00E00D3E">
      <w:pPr>
        <w:pStyle w:val="a6"/>
        <w:numPr>
          <w:ilvl w:val="1"/>
          <w:numId w:val="9"/>
        </w:numPr>
        <w:spacing w:after="0" w:line="360" w:lineRule="auto"/>
        <w:jc w:val="both"/>
        <w:outlineLvl w:val="1"/>
        <w:rPr>
          <w:rFonts w:cs="Times New Roman"/>
          <w:b/>
          <w:szCs w:val="36"/>
          <w:lang w:val="uk-UA"/>
        </w:rPr>
      </w:pPr>
      <w:bookmarkStart w:id="9" w:name="_Toc389766258"/>
      <w:bookmarkStart w:id="10" w:name="_Toc422173404"/>
      <w:bookmarkStart w:id="11" w:name="_Toc422173848"/>
      <w:bookmarkStart w:id="12" w:name="_Toc482592906"/>
      <w:r w:rsidRPr="009F5CDF">
        <w:rPr>
          <w:rFonts w:cs="Times New Roman"/>
          <w:b/>
          <w:szCs w:val="36"/>
          <w:lang w:val="uk-UA"/>
        </w:rPr>
        <w:t>Постановка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9F5CDF">
        <w:rPr>
          <w:rFonts w:cs="Times New Roman"/>
          <w:b/>
          <w:szCs w:val="36"/>
          <w:lang w:val="uk-UA"/>
        </w:rPr>
        <w:t>завдання</w:t>
      </w:r>
      <w:bookmarkStart w:id="13" w:name="Постановка_завдання"/>
      <w:bookmarkEnd w:id="9"/>
      <w:bookmarkEnd w:id="10"/>
      <w:bookmarkEnd w:id="11"/>
      <w:bookmarkEnd w:id="12"/>
      <w:bookmarkEnd w:id="13"/>
    </w:p>
    <w:p w:rsidR="003B52CB" w:rsidRDefault="00E00D3E" w:rsidP="009F5CDF">
      <w:pPr>
        <w:pStyle w:val="a6"/>
        <w:spacing w:after="0" w:line="360" w:lineRule="auto"/>
        <w:ind w:left="0" w:firstLine="709"/>
        <w:jc w:val="both"/>
        <w:rPr>
          <w:lang w:val="uk-UA"/>
        </w:rPr>
      </w:pPr>
      <w:r>
        <w:rPr>
          <w:rFonts w:cs="Times New Roman"/>
          <w:szCs w:val="36"/>
          <w:lang w:val="uk-UA"/>
        </w:rPr>
        <w:t>Темою</w:t>
      </w:r>
      <w:r w:rsidR="00D3244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курсової</w:t>
      </w:r>
      <w:r w:rsidR="00D3244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роботи</w:t>
      </w:r>
      <w:r w:rsidR="00557CE9">
        <w:rPr>
          <w:rFonts w:cs="Times New Roman"/>
          <w:szCs w:val="36"/>
          <w:lang w:val="uk-UA"/>
        </w:rPr>
        <w:t xml:space="preserve"> – </w:t>
      </w:r>
      <w:r>
        <w:rPr>
          <w:rFonts w:cs="Times New Roman"/>
          <w:szCs w:val="36"/>
          <w:lang w:val="uk-UA"/>
        </w:rPr>
        <w:t>є</w:t>
      </w:r>
      <w:r w:rsidR="00D3244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проектування</w:t>
      </w:r>
      <w:r w:rsidR="00D3244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бази</w:t>
      </w:r>
      <w:r w:rsidR="00D3244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данних</w:t>
      </w:r>
      <w:r w:rsidR="00D32443">
        <w:rPr>
          <w:rFonts w:cs="Times New Roman"/>
          <w:szCs w:val="36"/>
          <w:lang w:val="uk-UA"/>
        </w:rPr>
        <w:t xml:space="preserve"> </w:t>
      </w:r>
      <w:r w:rsidRPr="00E00D3E">
        <w:t>міжнародних</w:t>
      </w:r>
      <w:r w:rsidR="00D32443">
        <w:t xml:space="preserve"> </w:t>
      </w:r>
      <w:r w:rsidRPr="00E00D3E">
        <w:t>конкурсів</w:t>
      </w:r>
      <w:r w:rsidR="00D32443">
        <w:t xml:space="preserve"> </w:t>
      </w:r>
      <w:r w:rsidRPr="00E00D3E">
        <w:t>танців</w:t>
      </w:r>
      <w:r>
        <w:rPr>
          <w:lang w:val="uk-UA"/>
        </w:rPr>
        <w:t>.</w:t>
      </w:r>
      <w:r w:rsidR="00D32443">
        <w:rPr>
          <w:lang w:val="uk-UA"/>
        </w:rPr>
        <w:t xml:space="preserve"> </w:t>
      </w:r>
      <w:r>
        <w:rPr>
          <w:lang w:val="uk-UA"/>
        </w:rPr>
        <w:t>Так</w:t>
      </w:r>
      <w:r w:rsidR="00D32443">
        <w:rPr>
          <w:lang w:val="uk-UA"/>
        </w:rPr>
        <w:t xml:space="preserve"> </w:t>
      </w:r>
      <w:r>
        <w:rPr>
          <w:lang w:val="uk-UA"/>
        </w:rPr>
        <w:t>як</w:t>
      </w:r>
      <w:r w:rsidR="00D32443">
        <w:rPr>
          <w:lang w:val="uk-UA"/>
        </w:rPr>
        <w:t xml:space="preserve"> </w:t>
      </w:r>
      <w:r>
        <w:rPr>
          <w:lang w:val="uk-UA"/>
        </w:rPr>
        <w:t>видів</w:t>
      </w:r>
      <w:r w:rsidR="00D32443">
        <w:rPr>
          <w:lang w:val="uk-UA"/>
        </w:rPr>
        <w:t xml:space="preserve"> </w:t>
      </w:r>
      <w:r>
        <w:rPr>
          <w:lang w:val="uk-UA"/>
        </w:rPr>
        <w:t>танців</w:t>
      </w:r>
      <w:r w:rsidR="00D32443">
        <w:rPr>
          <w:lang w:val="uk-UA"/>
        </w:rPr>
        <w:t xml:space="preserve"> </w:t>
      </w:r>
      <w:r>
        <w:rPr>
          <w:lang w:val="uk-UA"/>
        </w:rPr>
        <w:t>та</w:t>
      </w:r>
      <w:r w:rsidR="00D32443">
        <w:rPr>
          <w:lang w:val="uk-UA"/>
        </w:rPr>
        <w:t xml:space="preserve"> </w:t>
      </w:r>
      <w:r>
        <w:rPr>
          <w:lang w:val="uk-UA"/>
        </w:rPr>
        <w:t>видів</w:t>
      </w:r>
      <w:r w:rsidR="00D32443">
        <w:rPr>
          <w:lang w:val="uk-UA"/>
        </w:rPr>
        <w:t xml:space="preserve"> </w:t>
      </w:r>
      <w:r>
        <w:rPr>
          <w:lang w:val="uk-UA"/>
        </w:rPr>
        <w:t>конкурсів</w:t>
      </w:r>
      <w:r w:rsidR="00D32443">
        <w:rPr>
          <w:lang w:val="uk-UA"/>
        </w:rPr>
        <w:t xml:space="preserve"> </w:t>
      </w:r>
      <w:r>
        <w:rPr>
          <w:lang w:val="uk-UA"/>
        </w:rPr>
        <w:t>існує</w:t>
      </w:r>
      <w:r w:rsidR="00D32443">
        <w:rPr>
          <w:lang w:val="uk-UA"/>
        </w:rPr>
        <w:t xml:space="preserve"> </w:t>
      </w:r>
      <w:r>
        <w:rPr>
          <w:lang w:val="uk-UA"/>
        </w:rPr>
        <w:t>багато,</w:t>
      </w:r>
      <w:r w:rsidR="00D32443">
        <w:rPr>
          <w:lang w:val="uk-UA"/>
        </w:rPr>
        <w:t xml:space="preserve"> </w:t>
      </w:r>
      <w:r>
        <w:rPr>
          <w:lang w:val="uk-UA"/>
        </w:rPr>
        <w:t>було</w:t>
      </w:r>
      <w:r w:rsidR="00D32443">
        <w:rPr>
          <w:lang w:val="uk-UA"/>
        </w:rPr>
        <w:t xml:space="preserve"> </w:t>
      </w:r>
      <w:r>
        <w:rPr>
          <w:lang w:val="uk-UA"/>
        </w:rPr>
        <w:t>обрано</w:t>
      </w:r>
      <w:r w:rsidR="00D32443">
        <w:rPr>
          <w:lang w:val="uk-UA"/>
        </w:rPr>
        <w:t xml:space="preserve"> </w:t>
      </w:r>
      <w:r>
        <w:rPr>
          <w:lang w:val="uk-UA"/>
        </w:rPr>
        <w:t>спортивні</w:t>
      </w:r>
      <w:r w:rsidR="00D32443">
        <w:rPr>
          <w:lang w:val="uk-UA"/>
        </w:rPr>
        <w:t xml:space="preserve"> </w:t>
      </w:r>
      <w:r>
        <w:rPr>
          <w:lang w:val="uk-UA"/>
        </w:rPr>
        <w:t>бальні</w:t>
      </w:r>
      <w:r w:rsidR="00D32443">
        <w:rPr>
          <w:lang w:val="uk-UA"/>
        </w:rPr>
        <w:t xml:space="preserve"> </w:t>
      </w:r>
      <w:r>
        <w:rPr>
          <w:lang w:val="uk-UA"/>
        </w:rPr>
        <w:t>танці.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База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данних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міжнародних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к</w:t>
      </w:r>
      <w:r>
        <w:rPr>
          <w:lang w:val="uk-UA"/>
        </w:rPr>
        <w:t>онкурс</w:t>
      </w:r>
      <w:r w:rsidR="007A0774">
        <w:rPr>
          <w:lang w:val="uk-UA"/>
        </w:rPr>
        <w:t>ів</w:t>
      </w:r>
      <w:r w:rsidR="00D32443">
        <w:rPr>
          <w:lang w:val="uk-UA"/>
        </w:rPr>
        <w:t xml:space="preserve"> </w:t>
      </w:r>
      <w:r>
        <w:rPr>
          <w:lang w:val="uk-UA"/>
        </w:rPr>
        <w:t>зі</w:t>
      </w:r>
      <w:r w:rsidR="00D32443">
        <w:rPr>
          <w:lang w:val="uk-UA"/>
        </w:rPr>
        <w:t xml:space="preserve"> </w:t>
      </w:r>
      <w:r>
        <w:rPr>
          <w:lang w:val="uk-UA"/>
        </w:rPr>
        <w:t>спортивних</w:t>
      </w:r>
      <w:r w:rsidR="00D32443">
        <w:rPr>
          <w:lang w:val="uk-UA"/>
        </w:rPr>
        <w:t xml:space="preserve"> </w:t>
      </w:r>
      <w:r>
        <w:rPr>
          <w:lang w:val="uk-UA"/>
        </w:rPr>
        <w:t>бальних</w:t>
      </w:r>
      <w:r w:rsidR="00D32443">
        <w:rPr>
          <w:lang w:val="uk-UA"/>
        </w:rPr>
        <w:t xml:space="preserve"> </w:t>
      </w:r>
      <w:r>
        <w:rPr>
          <w:lang w:val="uk-UA"/>
        </w:rPr>
        <w:t>танців</w:t>
      </w:r>
      <w:r w:rsidR="007A0774">
        <w:rPr>
          <w:lang w:val="uk-UA"/>
        </w:rPr>
        <w:t>,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насамперед,</w:t>
      </w:r>
      <w:r w:rsidR="00D32443">
        <w:rPr>
          <w:lang w:val="uk-UA"/>
        </w:rPr>
        <w:t xml:space="preserve"> </w:t>
      </w:r>
      <w:r>
        <w:rPr>
          <w:lang w:val="uk-UA"/>
        </w:rPr>
        <w:t>включає</w:t>
      </w:r>
      <w:r w:rsidR="00D32443">
        <w:rPr>
          <w:lang w:val="uk-UA"/>
        </w:rPr>
        <w:t xml:space="preserve"> </w:t>
      </w:r>
      <w:r>
        <w:rPr>
          <w:lang w:val="uk-UA"/>
        </w:rPr>
        <w:t>в</w:t>
      </w:r>
      <w:r w:rsidR="00D32443">
        <w:rPr>
          <w:lang w:val="uk-UA"/>
        </w:rPr>
        <w:t xml:space="preserve"> </w:t>
      </w:r>
      <w:r>
        <w:rPr>
          <w:lang w:val="uk-UA"/>
        </w:rPr>
        <w:t>себе,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прегляд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інформаціі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про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змагання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та</w:t>
      </w:r>
      <w:r w:rsidR="00D32443">
        <w:rPr>
          <w:lang w:val="uk-UA"/>
        </w:rPr>
        <w:t xml:space="preserve"> </w:t>
      </w:r>
      <w:r>
        <w:rPr>
          <w:lang w:val="uk-UA"/>
        </w:rPr>
        <w:t>реєєстрацію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в</w:t>
      </w:r>
      <w:r w:rsidR="00D32443">
        <w:rPr>
          <w:lang w:val="uk-UA"/>
        </w:rPr>
        <w:t xml:space="preserve"> </w:t>
      </w:r>
      <w:r w:rsidR="003B52CB">
        <w:rPr>
          <w:lang w:val="uk-UA"/>
        </w:rPr>
        <w:t>них</w:t>
      </w:r>
      <w:r w:rsidR="009C031A">
        <w:rPr>
          <w:lang w:val="uk-UA"/>
        </w:rPr>
        <w:t>:</w:t>
      </w:r>
      <w:r w:rsidR="00D32443">
        <w:rPr>
          <w:lang w:val="uk-UA"/>
        </w:rPr>
        <w:t xml:space="preserve"> </w:t>
      </w:r>
      <w:r>
        <w:rPr>
          <w:lang w:val="uk-UA"/>
        </w:rPr>
        <w:t>учасників,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тренерів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та</w:t>
      </w:r>
      <w:r w:rsidR="00D32443">
        <w:rPr>
          <w:lang w:val="uk-UA"/>
        </w:rPr>
        <w:t xml:space="preserve"> </w:t>
      </w:r>
      <w:r w:rsidR="007A0774">
        <w:rPr>
          <w:lang w:val="uk-UA"/>
        </w:rPr>
        <w:t>судей.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Кожен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конкурс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включає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в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себе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назву,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день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проведення,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правила,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організаторів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змагань,</w:t>
      </w:r>
      <w:r w:rsidR="00D32443">
        <w:rPr>
          <w:lang w:val="uk-UA"/>
        </w:rPr>
        <w:t xml:space="preserve"> </w:t>
      </w:r>
      <w:r w:rsidR="00E901A6">
        <w:t>кра</w:t>
      </w:r>
      <w:r w:rsidR="00E901A6">
        <w:rPr>
          <w:lang w:val="uk-UA"/>
        </w:rPr>
        <w:t>їну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та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точне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місце</w:t>
      </w:r>
      <w:r w:rsidR="00D32443">
        <w:rPr>
          <w:lang w:val="uk-UA"/>
        </w:rPr>
        <w:t xml:space="preserve"> </w:t>
      </w:r>
      <w:r w:rsidR="00E901A6">
        <w:rPr>
          <w:lang w:val="uk-UA"/>
        </w:rPr>
        <w:t>проведе</w:t>
      </w:r>
      <w:r w:rsidR="002C16CB">
        <w:rPr>
          <w:lang w:val="uk-UA"/>
        </w:rPr>
        <w:t>ння</w:t>
      </w:r>
      <w:r w:rsidR="00E901A6">
        <w:rPr>
          <w:lang w:val="uk-UA"/>
        </w:rPr>
        <w:t>.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В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кожному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конкурсі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має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обов’язково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бути: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тип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бальної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програми,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типи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категорій,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танцювальні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класи,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та</w:t>
      </w:r>
      <w:r w:rsidR="00D32443">
        <w:rPr>
          <w:lang w:val="uk-UA"/>
        </w:rPr>
        <w:t xml:space="preserve"> </w:t>
      </w:r>
      <w:r w:rsidR="002C16CB">
        <w:rPr>
          <w:lang w:val="uk-UA"/>
        </w:rPr>
        <w:t>судді.</w:t>
      </w:r>
    </w:p>
    <w:p w:rsidR="00E00D3E" w:rsidRPr="002C16CB" w:rsidRDefault="00D32443" w:rsidP="009F5CDF">
      <w:pPr>
        <w:pStyle w:val="a6"/>
        <w:spacing w:after="0" w:line="360" w:lineRule="auto"/>
        <w:ind w:left="0" w:firstLine="709"/>
        <w:jc w:val="both"/>
        <w:rPr>
          <w:rFonts w:cs="Times New Roman"/>
          <w:szCs w:val="36"/>
          <w:lang w:val="uk-UA"/>
        </w:rPr>
      </w:pPr>
      <w:r>
        <w:rPr>
          <w:lang w:val="uk-UA"/>
        </w:rPr>
        <w:t xml:space="preserve"> </w:t>
      </w:r>
    </w:p>
    <w:p w:rsidR="00FD729F" w:rsidRPr="003232A9" w:rsidRDefault="00FD729F" w:rsidP="009F5CDF">
      <w:pPr>
        <w:pStyle w:val="a6"/>
        <w:numPr>
          <w:ilvl w:val="1"/>
          <w:numId w:val="9"/>
        </w:numPr>
        <w:spacing w:after="0" w:line="360" w:lineRule="auto"/>
        <w:jc w:val="both"/>
        <w:outlineLvl w:val="1"/>
        <w:rPr>
          <w:rFonts w:cs="Times New Roman"/>
          <w:b/>
          <w:szCs w:val="36"/>
          <w:lang w:val="uk-UA"/>
        </w:rPr>
      </w:pPr>
      <w:bookmarkStart w:id="14" w:name="_Toc389766259"/>
      <w:bookmarkStart w:id="15" w:name="_Toc422173405"/>
      <w:bookmarkStart w:id="16" w:name="_Toc422173849"/>
      <w:bookmarkStart w:id="17" w:name="_Toc482592907"/>
      <w:r w:rsidRPr="003232A9">
        <w:rPr>
          <w:rFonts w:cs="Times New Roman"/>
          <w:b/>
          <w:szCs w:val="36"/>
          <w:lang w:val="uk-UA"/>
        </w:rPr>
        <w:t>Інформаційні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потоки</w:t>
      </w:r>
      <w:bookmarkEnd w:id="14"/>
      <w:bookmarkEnd w:id="15"/>
      <w:bookmarkEnd w:id="16"/>
      <w:bookmarkEnd w:id="17"/>
    </w:p>
    <w:p w:rsidR="00FD729F" w:rsidRPr="009C031A" w:rsidRDefault="003B52CB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</w:t>
      </w:r>
      <w:r w:rsidR="009C031A">
        <w:rPr>
          <w:rFonts w:cs="Times New Roman"/>
          <w:szCs w:val="28"/>
          <w:lang w:val="uk-UA"/>
        </w:rPr>
        <w:t>нформаційні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потоки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t>міжнародних</w:t>
      </w:r>
      <w:r w:rsidR="00D32443">
        <w:t xml:space="preserve"> </w:t>
      </w:r>
      <w:r w:rsidR="009C031A">
        <w:t>конкурсах</w:t>
      </w:r>
      <w:r w:rsidR="00D32443">
        <w:t xml:space="preserve"> </w:t>
      </w:r>
      <w:r w:rsidR="009C031A" w:rsidRPr="00E00D3E">
        <w:t>танців</w:t>
      </w:r>
      <w:r w:rsidR="009C031A">
        <w:rPr>
          <w:rFonts w:cs="Times New Roman"/>
          <w:szCs w:val="28"/>
        </w:rPr>
        <w:t>: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Competitions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змагання;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BallroomPrograms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типи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програм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є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бальних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танцях</w:t>
      </w:r>
      <w:r>
        <w:rPr>
          <w:rFonts w:cs="Times New Roman"/>
          <w:szCs w:val="28"/>
          <w:lang w:val="uk-UA"/>
        </w:rPr>
        <w:t>;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Categories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 w:rsidR="009E5D55">
        <w:rPr>
          <w:rFonts w:cs="Times New Roman"/>
          <w:szCs w:val="28"/>
          <w:lang w:val="uk-UA"/>
        </w:rPr>
        <w:t>категорії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="00170C22"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змаганні</w:t>
      </w:r>
      <w:r>
        <w:rPr>
          <w:rFonts w:cs="Times New Roman"/>
          <w:szCs w:val="28"/>
          <w:lang w:val="uk-UA"/>
        </w:rPr>
        <w:t>;</w:t>
      </w:r>
    </w:p>
    <w:p w:rsidR="009E5D55" w:rsidRDefault="009E5D55" w:rsidP="009E5D55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Classes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класи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="00170C22"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змаганні;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Clouples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</w:t>
      </w:r>
      <w:r w:rsidR="0088195C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брати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змаганні;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Partners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партнерів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Shepartners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партнерш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данних;</w:t>
      </w:r>
    </w:p>
    <w:p w:rsid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Coaches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тренерів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данних;</w:t>
      </w:r>
    </w:p>
    <w:p w:rsidR="005E08A7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Adjudicators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суддів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данних.</w:t>
      </w:r>
      <w:bookmarkStart w:id="18" w:name="_Toc389766260"/>
      <w:bookmarkStart w:id="19" w:name="_Toc422173406"/>
      <w:bookmarkStart w:id="20" w:name="_Toc422173850"/>
    </w:p>
    <w:p w:rsidR="00FD729F" w:rsidRPr="003232A9" w:rsidRDefault="00FD729F" w:rsidP="009F5CDF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szCs w:val="36"/>
          <w:lang w:val="uk-UA"/>
        </w:rPr>
      </w:pPr>
      <w:bookmarkStart w:id="21" w:name="_Toc482592908"/>
      <w:r w:rsidRPr="003232A9">
        <w:rPr>
          <w:rFonts w:cs="Times New Roman"/>
          <w:b/>
          <w:szCs w:val="36"/>
          <w:lang w:val="uk-UA"/>
        </w:rPr>
        <w:t>Види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запитів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в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інформаційній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системі</w:t>
      </w:r>
      <w:bookmarkEnd w:id="18"/>
      <w:bookmarkEnd w:id="19"/>
      <w:bookmarkEnd w:id="20"/>
      <w:bookmarkEnd w:id="21"/>
    </w:p>
    <w:p w:rsidR="00FD729F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одержати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міжнародні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змагання;</w:t>
      </w:r>
    </w:p>
    <w:p w:rsidR="004322B5" w:rsidRPr="004322B5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одержати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якесь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конкретне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місце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проведення,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правила,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організатори,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дату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проведення,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загальну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кількість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учасників</w:t>
      </w:r>
      <w:r>
        <w:rPr>
          <w:rFonts w:cs="Times New Roman"/>
          <w:szCs w:val="28"/>
        </w:rPr>
        <w:t>;</w:t>
      </w:r>
    </w:p>
    <w:p w:rsidR="004322B5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одержати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загальную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кількість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танцювальних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програм,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категорій,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класів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учасників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кожній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із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них;</w:t>
      </w:r>
    </w:p>
    <w:p w:rsidR="004322B5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одержати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кожну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танцювальну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программу,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категорю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клас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окремо;</w:t>
      </w:r>
    </w:p>
    <w:p w:rsidR="0085510C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заре</w:t>
      </w:r>
      <w:r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учасника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данних;</w:t>
      </w:r>
    </w:p>
    <w:p w:rsidR="0085510C" w:rsidRPr="0085510C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заре</w:t>
      </w:r>
      <w:r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тренера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</w:t>
      </w:r>
      <w:r w:rsidRPr="0085510C">
        <w:rPr>
          <w:rFonts w:cs="Times New Roman"/>
          <w:szCs w:val="28"/>
        </w:rPr>
        <w:t>;</w:t>
      </w:r>
    </w:p>
    <w:p w:rsidR="0085510C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заре</w:t>
      </w:r>
      <w:r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су</w:t>
      </w:r>
      <w:r>
        <w:rPr>
          <w:rFonts w:cs="Times New Roman"/>
          <w:szCs w:val="28"/>
          <w:lang w:val="uk-UA"/>
        </w:rPr>
        <w:t>ддю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данних</w:t>
      </w:r>
      <w:r w:rsidRPr="0085510C">
        <w:rPr>
          <w:rFonts w:cs="Times New Roman"/>
          <w:szCs w:val="28"/>
        </w:rPr>
        <w:t>;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85510C" w:rsidRPr="0085510C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cs="Times New Roman"/>
          <w:szCs w:val="28"/>
          <w:lang w:val="uk-UA"/>
        </w:rPr>
      </w:pPr>
      <w:r w:rsidRPr="0085510C">
        <w:rPr>
          <w:rFonts w:cs="Times New Roman"/>
          <w:szCs w:val="28"/>
        </w:rPr>
        <w:t>заре</w:t>
      </w:r>
      <w:r w:rsidRPr="0085510C"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 w:rsidRPr="0085510C">
        <w:rPr>
          <w:rFonts w:cs="Times New Roman"/>
          <w:szCs w:val="28"/>
        </w:rPr>
        <w:t>су</w:t>
      </w:r>
      <w:r w:rsidRPr="0085510C">
        <w:rPr>
          <w:rFonts w:cs="Times New Roman"/>
          <w:szCs w:val="28"/>
          <w:lang w:val="uk-UA"/>
        </w:rPr>
        <w:t>ддю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конкретне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</w:t>
      </w:r>
      <w:r w:rsidRPr="0085510C">
        <w:rPr>
          <w:rFonts w:cs="Times New Roman"/>
          <w:szCs w:val="28"/>
        </w:rPr>
        <w:t>;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495230" w:rsidRPr="00495230" w:rsidRDefault="0085510C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r w:rsidRPr="004A3563">
        <w:rPr>
          <w:rFonts w:cs="Times New Roman"/>
          <w:szCs w:val="28"/>
          <w:lang w:val="uk-UA"/>
        </w:rPr>
        <w:t>заре</w:t>
      </w:r>
      <w:r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учасника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конкретне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</w:t>
      </w:r>
      <w:bookmarkStart w:id="22" w:name="_Toc389766263"/>
      <w:bookmarkStart w:id="23" w:name="_Toc422173408"/>
      <w:bookmarkStart w:id="24" w:name="_Toc422173852"/>
      <w:r w:rsidR="00495230" w:rsidRPr="00495230">
        <w:rPr>
          <w:rFonts w:cs="Times New Roman"/>
          <w:szCs w:val="28"/>
        </w:rPr>
        <w:t>;</w:t>
      </w:r>
    </w:p>
    <w:p w:rsidR="004322B5" w:rsidRPr="00495230" w:rsidRDefault="00495230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r>
        <w:rPr>
          <w:rFonts w:cs="Times New Roman"/>
          <w:szCs w:val="28"/>
        </w:rPr>
        <w:t>заре</w:t>
      </w:r>
      <w:r>
        <w:rPr>
          <w:rFonts w:cs="Times New Roman"/>
          <w:szCs w:val="28"/>
          <w:lang w:val="uk-UA"/>
        </w:rPr>
        <w:t>єструвати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нове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додати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нього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>
        <w:rPr>
          <w:lang w:val="uk-UA"/>
        </w:rPr>
        <w:t>.</w:t>
      </w:r>
      <w:r w:rsidR="00D32443">
        <w:rPr>
          <w:noProof/>
        </w:rPr>
        <w:t xml:space="preserve"> </w:t>
      </w:r>
      <w:r w:rsidR="004322B5" w:rsidRPr="00495230">
        <w:rPr>
          <w:lang w:val="uk-UA"/>
        </w:rPr>
        <w:br w:type="page"/>
      </w:r>
    </w:p>
    <w:p w:rsidR="00FD729F" w:rsidRPr="003232A9" w:rsidRDefault="00FD729F" w:rsidP="0040657F">
      <w:pPr>
        <w:pStyle w:val="1"/>
        <w:rPr>
          <w:color w:val="auto"/>
          <w:lang w:val="uk-UA"/>
        </w:rPr>
      </w:pPr>
      <w:bookmarkStart w:id="25" w:name="_Toc482592909"/>
      <w:r w:rsidRPr="003232A9">
        <w:rPr>
          <w:color w:val="auto"/>
          <w:lang w:val="uk-UA"/>
        </w:rPr>
        <w:lastRenderedPageBreak/>
        <w:t>2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ПРОЕКТУВАННЯ</w:t>
      </w:r>
      <w:bookmarkEnd w:id="22"/>
      <w:bookmarkEnd w:id="23"/>
      <w:bookmarkEnd w:id="24"/>
      <w:r w:rsidR="00D32443">
        <w:rPr>
          <w:color w:val="auto"/>
          <w:lang w:val="uk-UA"/>
        </w:rPr>
        <w:t xml:space="preserve"> </w:t>
      </w:r>
      <w:r w:rsidR="009561AC">
        <w:rPr>
          <w:color w:val="auto"/>
          <w:lang w:val="uk-UA"/>
        </w:rPr>
        <w:t>БАЗИ</w:t>
      </w:r>
      <w:r w:rsidR="00D32443">
        <w:rPr>
          <w:color w:val="auto"/>
          <w:lang w:val="uk-UA"/>
        </w:rPr>
        <w:t xml:space="preserve"> </w:t>
      </w:r>
      <w:r w:rsidR="009561AC">
        <w:rPr>
          <w:color w:val="auto"/>
          <w:lang w:val="uk-UA"/>
        </w:rPr>
        <w:t>ДАННИХ</w:t>
      </w:r>
      <w:bookmarkEnd w:id="25"/>
    </w:p>
    <w:p w:rsidR="00FD729F" w:rsidRPr="003232A9" w:rsidRDefault="00FD729F" w:rsidP="005E08A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26" w:name="_Toc389766264"/>
      <w:bookmarkStart w:id="27" w:name="_Toc422173409"/>
      <w:bookmarkStart w:id="28" w:name="_Toc422173853"/>
      <w:bookmarkStart w:id="29" w:name="_Toc482592910"/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2.1</w:t>
      </w:r>
      <w:r w:rsidR="00D32443">
        <w:rPr>
          <w:rFonts w:ascii="Times New Roman" w:hAnsi="Times New Roman" w:cs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Сутності</w:t>
      </w:r>
      <w:bookmarkStart w:id="30" w:name="Сутності"/>
      <w:bookmarkEnd w:id="26"/>
      <w:bookmarkEnd w:id="27"/>
      <w:bookmarkEnd w:id="28"/>
      <w:bookmarkEnd w:id="29"/>
      <w:bookmarkEnd w:id="30"/>
    </w:p>
    <w:p w:rsidR="00FD729F" w:rsidRPr="003232A9" w:rsidRDefault="00FD729F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Проаналізувавши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предметну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область,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виділено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наступні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сутності: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Adjudicators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BallroomPrograms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Categories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Classes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Coaches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Competitions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Couples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Partners</w:t>
      </w:r>
    </w:p>
    <w:p w:rsidR="00105430" w:rsidRP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Shepartners</w:t>
      </w:r>
    </w:p>
    <w:p w:rsidR="00105430" w:rsidRDefault="00105430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Під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поняттям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«сутність»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розуміємо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абстракцію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деякого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об’єкту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предметної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області.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Розроблена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концептуальна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модель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представлена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додатку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А.</w:t>
      </w: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Розглянемо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специфікацію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описаних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вище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сутностей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(табл.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1</w:t>
      </w:r>
      <w:r w:rsidRPr="003232A9">
        <w:rPr>
          <w:rFonts w:ascii="Times New Roman" w:hAnsi="Times New Roman"/>
          <w:sz w:val="28"/>
          <w:szCs w:val="28"/>
          <w:lang w:val="uk-UA"/>
        </w:rPr>
        <w:t>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вказано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сутність,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її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первинний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чому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бути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як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простий,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складений.</w:t>
      </w:r>
    </w:p>
    <w:p w:rsidR="00FD729F" w:rsidRPr="00CA759F" w:rsidRDefault="00FD729F" w:rsidP="00CA759F">
      <w:pPr>
        <w:spacing w:after="0"/>
        <w:rPr>
          <w:rFonts w:eastAsia="Times New Roman" w:cs="Times New Roman"/>
          <w:szCs w:val="28"/>
          <w:lang w:val="uk-UA"/>
        </w:rPr>
      </w:pPr>
    </w:p>
    <w:tbl>
      <w:tblPr>
        <w:tblStyle w:val="a7"/>
        <w:tblW w:w="97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4013"/>
      </w:tblGrid>
      <w:tr w:rsidR="0010226F" w:rsidRPr="003232A9" w:rsidTr="00CD5A2C">
        <w:trPr>
          <w:trHeight w:val="357"/>
        </w:trPr>
        <w:tc>
          <w:tcPr>
            <w:tcW w:w="1951" w:type="dxa"/>
          </w:tcPr>
          <w:p w:rsidR="0010226F" w:rsidRPr="003232A9" w:rsidRDefault="0010226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1985" w:type="dxa"/>
          </w:tcPr>
          <w:p w:rsidR="0010226F" w:rsidRPr="003232A9" w:rsidRDefault="0010226F" w:rsidP="00EB3455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1842" w:type="dxa"/>
          </w:tcPr>
          <w:p w:rsidR="0010226F" w:rsidRPr="00A6039D" w:rsidRDefault="00A6039D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4013" w:type="dxa"/>
          </w:tcPr>
          <w:p w:rsidR="0010226F" w:rsidRPr="003232A9" w:rsidRDefault="0010226F" w:rsidP="00EB3455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атрибута</w:t>
            </w:r>
          </w:p>
        </w:tc>
      </w:tr>
      <w:tr w:rsidR="0010226F" w:rsidRPr="003232A9" w:rsidTr="00CD5A2C">
        <w:tc>
          <w:tcPr>
            <w:tcW w:w="1951" w:type="dxa"/>
            <w:vAlign w:val="center"/>
          </w:tcPr>
          <w:p w:rsidR="0010226F" w:rsidRPr="00CA759F" w:rsidRDefault="00CA759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</w:p>
        </w:tc>
        <w:tc>
          <w:tcPr>
            <w:tcW w:w="1985" w:type="dxa"/>
            <w:vAlign w:val="center"/>
          </w:tcPr>
          <w:p w:rsidR="0010226F" w:rsidRPr="00CA759F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конкурси</w:t>
            </w:r>
          </w:p>
        </w:tc>
        <w:tc>
          <w:tcPr>
            <w:tcW w:w="1842" w:type="dxa"/>
            <w:vAlign w:val="center"/>
          </w:tcPr>
          <w:p w:rsidR="0010226F" w:rsidRPr="00CA759F" w:rsidRDefault="00CA759F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10226F" w:rsidRPr="003232A9" w:rsidRDefault="0010226F" w:rsidP="00A6039D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змагання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10226F" w:rsidRPr="003232A9" w:rsidTr="00CD5A2C">
        <w:trPr>
          <w:trHeight w:val="783"/>
        </w:trPr>
        <w:tc>
          <w:tcPr>
            <w:tcW w:w="1951" w:type="dxa"/>
            <w:vAlign w:val="center"/>
          </w:tcPr>
          <w:p w:rsid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Ballroom</w:t>
            </w:r>
          </w:p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Programs</w:t>
            </w:r>
          </w:p>
        </w:tc>
        <w:tc>
          <w:tcPr>
            <w:tcW w:w="1985" w:type="dxa"/>
            <w:vAlign w:val="center"/>
          </w:tcPr>
          <w:p w:rsidR="0010226F" w:rsidRPr="00A6039D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</w:t>
            </w:r>
          </w:p>
        </w:tc>
        <w:tc>
          <w:tcPr>
            <w:tcW w:w="1842" w:type="dxa"/>
            <w:vAlign w:val="center"/>
          </w:tcPr>
          <w:p w:rsidR="0010226F" w:rsidRDefault="00A6039D" w:rsidP="00A60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A6039D" w:rsidRPr="00A6039D" w:rsidRDefault="00A6039D" w:rsidP="00A6039D">
            <w:pPr>
              <w:jc w:val="center"/>
            </w:pPr>
            <w:r>
              <w:rPr>
                <w:szCs w:val="28"/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7D5E17" w:rsidRPr="007D5E17" w:rsidRDefault="007D5E17" w:rsidP="007D5E17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idProgram</w:t>
            </w:r>
            <w:r w:rsidR="00D32443"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7D5E17" w:rsidRDefault="007D5E17" w:rsidP="007D5E17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3232A9" w:rsidTr="00CD5A2C">
        <w:trPr>
          <w:trHeight w:val="631"/>
        </w:trPr>
        <w:tc>
          <w:tcPr>
            <w:tcW w:w="1951" w:type="dxa"/>
            <w:vAlign w:val="center"/>
          </w:tcPr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Categories</w:t>
            </w:r>
          </w:p>
        </w:tc>
        <w:tc>
          <w:tcPr>
            <w:tcW w:w="1985" w:type="dxa"/>
            <w:vAlign w:val="center"/>
          </w:tcPr>
          <w:p w:rsidR="0010226F" w:rsidRPr="00A6039D" w:rsidRDefault="0010226F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категор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ій</w:t>
            </w:r>
          </w:p>
        </w:tc>
        <w:tc>
          <w:tcPr>
            <w:tcW w:w="1842" w:type="dxa"/>
            <w:vAlign w:val="center"/>
          </w:tcPr>
          <w:p w:rsidR="00626D9C" w:rsidRDefault="00A6039D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626D9C" w:rsidRPr="00CD5A2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CategoryID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10226F" w:rsidRPr="003232A9" w:rsidRDefault="00626D9C" w:rsidP="00626D9C">
            <w:pPr>
              <w:jc w:val="center"/>
              <w:rPr>
                <w:szCs w:val="28"/>
                <w:lang w:val="uk-UA"/>
              </w:rPr>
            </w:pPr>
            <w:r>
              <w:rPr>
                <w:lang w:val="en-US"/>
              </w:rPr>
              <w:t>idCompetition</w:t>
            </w:r>
          </w:p>
        </w:tc>
      </w:tr>
      <w:tr w:rsidR="0010226F" w:rsidRPr="00807506" w:rsidTr="00CD5A2C">
        <w:tc>
          <w:tcPr>
            <w:tcW w:w="1951" w:type="dxa"/>
            <w:vAlign w:val="center"/>
          </w:tcPr>
          <w:p w:rsidR="0010226F" w:rsidRPr="00A6039D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consistClass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0226F" w:rsidRPr="00626D9C" w:rsidRDefault="0010226F" w:rsidP="00626D9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між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класами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категоріями</w:t>
            </w:r>
          </w:p>
        </w:tc>
        <w:tc>
          <w:tcPr>
            <w:tcW w:w="1842" w:type="dxa"/>
            <w:vAlign w:val="center"/>
          </w:tcPr>
          <w:p w:rsidR="00626D9C" w:rsidRPr="00626D9C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:rsidR="00626D9C" w:rsidRPr="00626D9C" w:rsidRDefault="00D32443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626D9C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</w:p>
          <w:p w:rsidR="0010226F" w:rsidRPr="00CD5A2C" w:rsidRDefault="00D32443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626D9C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4013" w:type="dxa"/>
            <w:vAlign w:val="center"/>
          </w:tcPr>
          <w:p w:rsidR="0010226F" w:rsidRPr="00AE7FFC" w:rsidRDefault="00AE7FF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</w:tc>
      </w:tr>
      <w:tr w:rsidR="0010226F" w:rsidRPr="003232A9" w:rsidTr="00CD5A2C">
        <w:trPr>
          <w:trHeight w:val="1472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</w:p>
        </w:tc>
        <w:tc>
          <w:tcPr>
            <w:tcW w:w="1985" w:type="dxa"/>
            <w:vAlign w:val="center"/>
          </w:tcPr>
          <w:p w:rsidR="0010226F" w:rsidRPr="00CD5A2C" w:rsidRDefault="0010226F" w:rsidP="00CD5A2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класи</w:t>
            </w:r>
          </w:p>
        </w:tc>
        <w:tc>
          <w:tcPr>
            <w:tcW w:w="1842" w:type="dxa"/>
            <w:vAlign w:val="center"/>
          </w:tcPr>
          <w:p w:rsidR="0010226F" w:rsidRPr="00CD5A2C" w:rsidRDefault="00AE7FFC" w:rsidP="00AE7FF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4013" w:type="dxa"/>
            <w:vAlign w:val="center"/>
          </w:tcPr>
          <w:p w:rsidR="00AE7FFC" w:rsidRDefault="00AE7FFC" w:rsidP="00AE7FFC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626D9C">
              <w:rPr>
                <w:szCs w:val="28"/>
                <w:lang w:val="en-US"/>
              </w:rPr>
              <w:t>ClassID</w:t>
            </w:r>
            <w:r w:rsidR="00D32443">
              <w:t xml:space="preserve"> </w:t>
            </w:r>
          </w:p>
          <w:p w:rsidR="00AE7FFC" w:rsidRPr="007D5E17" w:rsidRDefault="00AE7FFC" w:rsidP="00AE7FFC">
            <w:pPr>
              <w:jc w:val="center"/>
            </w:pP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3232A9" w:rsidRDefault="00AE7FFC" w:rsidP="00AE7FF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FD7B86" w:rsidTr="00CD5A2C">
        <w:trPr>
          <w:trHeight w:val="1037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Couples</w:t>
            </w:r>
          </w:p>
        </w:tc>
        <w:tc>
          <w:tcPr>
            <w:tcW w:w="1985" w:type="dxa"/>
            <w:vAlign w:val="center"/>
          </w:tcPr>
          <w:p w:rsidR="0010226F" w:rsidRPr="00AE7FFC" w:rsidRDefault="0010226F" w:rsidP="00FD7B86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пари</w:t>
            </w:r>
          </w:p>
        </w:tc>
        <w:tc>
          <w:tcPr>
            <w:tcW w:w="1842" w:type="dxa"/>
            <w:vAlign w:val="center"/>
          </w:tcPr>
          <w:p w:rsidR="00FD7B86" w:rsidRPr="00626D9C" w:rsidRDefault="00FD7B86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:rsidR="00FD7B86" w:rsidRPr="00626D9C" w:rsidRDefault="00D32443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FD7B86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</w:p>
          <w:p w:rsidR="0010226F" w:rsidRDefault="00D32443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FD7B86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  <w:p w:rsidR="00FD7B86" w:rsidRPr="00FD7B86" w:rsidRDefault="00FD7B86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PairNumber</w:t>
            </w:r>
          </w:p>
        </w:tc>
        <w:tc>
          <w:tcPr>
            <w:tcW w:w="4013" w:type="dxa"/>
            <w:vAlign w:val="center"/>
          </w:tcPr>
          <w:p w:rsidR="00EB3455" w:rsidRDefault="00FD7B86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  <w:p w:rsidR="00FD7B86" w:rsidRPr="003232A9" w:rsidRDefault="00FD7B86" w:rsidP="00A3288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PairNumber</w:t>
            </w:r>
            <w:r w:rsidR="00D32443">
              <w:rPr>
                <w:szCs w:val="28"/>
                <w:lang w:val="en-US"/>
              </w:rPr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  <w:r w:rsidR="00D32443">
              <w:rPr>
                <w:szCs w:val="28"/>
                <w:lang w:val="uk-UA"/>
              </w:rPr>
              <w:t xml:space="preserve"> 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Coaches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</w:rPr>
              <w:t>тренер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1842" w:type="dxa"/>
            <w:vAlign w:val="center"/>
          </w:tcPr>
          <w:p w:rsidR="00CD5A2C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nameCoach</w:t>
            </w:r>
          </w:p>
          <w:p w:rsidR="008B5AA3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Coach</w:t>
            </w:r>
          </w:p>
          <w:p w:rsidR="008B5AA3" w:rsidRPr="00CD5A2C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codeCoach</w:t>
            </w:r>
          </w:p>
        </w:tc>
        <w:tc>
          <w:tcPr>
            <w:tcW w:w="4013" w:type="dxa"/>
            <w:vAlign w:val="center"/>
          </w:tcPr>
          <w:p w:rsidR="00EB3455" w:rsidRPr="003232A9" w:rsidRDefault="008B5AA3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партнерок</w:t>
            </w:r>
          </w:p>
        </w:tc>
        <w:tc>
          <w:tcPr>
            <w:tcW w:w="1842" w:type="dxa"/>
            <w:vAlign w:val="center"/>
          </w:tcPr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EB3455" w:rsidRPr="003232A9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codeShepartners</w:t>
            </w:r>
          </w:p>
        </w:tc>
        <w:tc>
          <w:tcPr>
            <w:tcW w:w="4013" w:type="dxa"/>
            <w:vAlign w:val="center"/>
          </w:tcPr>
          <w:p w:rsidR="00EB3455" w:rsidRPr="003232A9" w:rsidRDefault="00EB3455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партнерки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Partners</w:t>
            </w:r>
          </w:p>
        </w:tc>
        <w:tc>
          <w:tcPr>
            <w:tcW w:w="1985" w:type="dxa"/>
            <w:vAlign w:val="center"/>
          </w:tcPr>
          <w:p w:rsidR="00EB3455" w:rsidRPr="003232A9" w:rsidRDefault="00EB3455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партнерів</w:t>
            </w:r>
          </w:p>
        </w:tc>
        <w:tc>
          <w:tcPr>
            <w:tcW w:w="1842" w:type="dxa"/>
            <w:vAlign w:val="center"/>
          </w:tcPr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namePartners</w:t>
            </w:r>
          </w:p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  <w:p w:rsidR="00EB3455" w:rsidRPr="003232A9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codePartners</w:t>
            </w:r>
          </w:p>
        </w:tc>
        <w:tc>
          <w:tcPr>
            <w:tcW w:w="4013" w:type="dxa"/>
            <w:vAlign w:val="center"/>
          </w:tcPr>
          <w:p w:rsidR="00EB3455" w:rsidRPr="003232A9" w:rsidRDefault="009954FB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626D9C" w:rsidRPr="00807506" w:rsidTr="00CD5A2C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judge</w:t>
            </w:r>
          </w:p>
        </w:tc>
        <w:tc>
          <w:tcPr>
            <w:tcW w:w="1985" w:type="dxa"/>
            <w:vAlign w:val="center"/>
          </w:tcPr>
          <w:p w:rsidR="009816F2" w:rsidRDefault="009954FB" w:rsidP="009816F2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A3E3A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26D9C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</w:p>
          <w:p w:rsidR="009954FB" w:rsidRPr="003232A9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змаганнь</w:t>
            </w:r>
          </w:p>
        </w:tc>
        <w:tc>
          <w:tcPr>
            <w:tcW w:w="1842" w:type="dxa"/>
            <w:vAlign w:val="center"/>
          </w:tcPr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idCompetitionsurname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P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4013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</w:tr>
      <w:tr w:rsidR="00626D9C" w:rsidRPr="001A3E3A" w:rsidTr="00CD5A2C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  <w:tc>
          <w:tcPr>
            <w:tcW w:w="1985" w:type="dxa"/>
            <w:vAlign w:val="center"/>
          </w:tcPr>
          <w:p w:rsidR="00626D9C" w:rsidRPr="001A3E3A" w:rsidRDefault="001A3E3A" w:rsidP="001A3E3A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1842" w:type="dxa"/>
            <w:vAlign w:val="center"/>
          </w:tcPr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Default="001A3E3A" w:rsidP="001A3E3A">
            <w:pPr>
              <w:pStyle w:val="12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4013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судді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</w:tbl>
    <w:p w:rsidR="00CA759F" w:rsidRDefault="00CA759F" w:rsidP="002B790F">
      <w:pPr>
        <w:pStyle w:val="12"/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Таблиця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</w:t>
      </w:r>
      <w:r w:rsidR="002B790F">
        <w:rPr>
          <w:rFonts w:ascii="Times New Roman" w:hAnsi="Times New Roman"/>
          <w:sz w:val="28"/>
          <w:szCs w:val="28"/>
          <w:lang w:val="uk-UA"/>
        </w:rPr>
        <w:t>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сутностей</w:t>
      </w:r>
    </w:p>
    <w:p w:rsidR="00B217DF" w:rsidRDefault="00FD729F" w:rsidP="00730462">
      <w:pPr>
        <w:pStyle w:val="12"/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Зв'язок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характеризується: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типом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зв'язку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(1:M,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M:М).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(“оди</w:t>
      </w:r>
      <w:r w:rsidR="008479D9">
        <w:rPr>
          <w:rFonts w:ascii="Times New Roman" w:hAnsi="Times New Roman"/>
          <w:sz w:val="28"/>
          <w:szCs w:val="28"/>
          <w:lang w:val="uk-UA"/>
        </w:rPr>
        <w:t>н-до-багатьох”)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кож</w:t>
      </w:r>
      <w:r w:rsidRPr="003232A9">
        <w:rPr>
          <w:rFonts w:ascii="Times New Roman" w:hAnsi="Times New Roman"/>
          <w:sz w:val="28"/>
          <w:szCs w:val="28"/>
          <w:lang w:val="uk-UA"/>
        </w:rPr>
        <w:t>ному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відповідати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багато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записів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(“багато-до-багатьох”)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кожен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пов'язаний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декількома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записами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навпаки.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Зв’язки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</w:t>
      </w:r>
      <w:r w:rsidR="006B0D75">
        <w:rPr>
          <w:rFonts w:ascii="Times New Roman" w:hAnsi="Times New Roman"/>
          <w:sz w:val="28"/>
          <w:szCs w:val="28"/>
          <w:lang w:val="uk-UA"/>
        </w:rPr>
        <w:t>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представлено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2</w:t>
      </w:r>
      <w:r w:rsidRPr="003232A9">
        <w:rPr>
          <w:rFonts w:ascii="Times New Roman" w:hAnsi="Times New Roman"/>
          <w:sz w:val="28"/>
          <w:szCs w:val="28"/>
          <w:lang w:val="uk-UA"/>
        </w:rPr>
        <w:t>.</w:t>
      </w:r>
    </w:p>
    <w:p w:rsidR="00FD729F" w:rsidRPr="00B217DF" w:rsidRDefault="00B217DF" w:rsidP="00B217DF">
      <w:pPr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:rsidR="00FD729F" w:rsidRPr="003232A9" w:rsidRDefault="00D32443" w:rsidP="00EB3455">
      <w:pPr>
        <w:pStyle w:val="12"/>
        <w:keepNext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tbl>
      <w:tblPr>
        <w:tblW w:w="9371" w:type="dxa"/>
        <w:jc w:val="center"/>
        <w:tblLook w:val="04A0" w:firstRow="1" w:lastRow="0" w:firstColumn="1" w:lastColumn="0" w:noHBand="0" w:noVBand="1"/>
      </w:tblPr>
      <w:tblGrid>
        <w:gridCol w:w="2694"/>
        <w:gridCol w:w="2472"/>
        <w:gridCol w:w="2501"/>
        <w:gridCol w:w="1704"/>
      </w:tblGrid>
      <w:tr w:rsidR="00FD729F" w:rsidRPr="003232A9" w:rsidTr="008479D9">
        <w:trPr>
          <w:trHeight w:val="105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Батьківська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Дочірня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Опис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  <w:tc>
          <w:tcPr>
            <w:tcW w:w="1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Потужність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</w:t>
            </w:r>
            <w:r w:rsidR="00B217DF">
              <w:rPr>
                <w:rFonts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A11AE8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2B790F">
              <w:rPr>
                <w:rFonts w:cs="Times New Roman"/>
                <w:color w:val="000000"/>
                <w:szCs w:val="28"/>
                <w:lang w:val="en-US"/>
              </w:rPr>
              <w:t>consist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2B790F" w:rsidRDefault="00A11AE8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consistCategories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D276A2" w:rsidRDefault="00D276A2" w:rsidP="00D276A2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consistClasses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haveClass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1:</w:t>
            </w:r>
            <w:r>
              <w:rPr>
                <w:rFonts w:cs="Times New Roman"/>
                <w:color w:val="000000"/>
                <w:szCs w:val="28"/>
                <w:lang w:val="uk-UA"/>
              </w:rPr>
              <w:t>М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partIn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587CC1" w:rsidRDefault="00FD729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</w:t>
            </w:r>
            <w:r w:rsidR="00587CC1">
              <w:rPr>
                <w:rFonts w:cs="Times New Roman"/>
                <w:color w:val="000000"/>
                <w:szCs w:val="28"/>
                <w:lang w:val="en-US"/>
              </w:rPr>
              <w:t>:1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Partners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consistPartners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trHeight w:val="51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8479D9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Adjudicators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judge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3232A9" w:rsidRDefault="00B217DF" w:rsidP="00A25330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8479D9" w:rsidRPr="003232A9">
              <w:rPr>
                <w:rFonts w:cs="Times New Roman"/>
                <w:color w:val="000000"/>
                <w:szCs w:val="28"/>
                <w:lang w:val="uk-UA"/>
              </w:rPr>
              <w:t>:М</w:t>
            </w:r>
          </w:p>
        </w:tc>
      </w:tr>
    </w:tbl>
    <w:p w:rsidR="008479D9" w:rsidRPr="002B790F" w:rsidRDefault="002B790F" w:rsidP="002B790F">
      <w:pPr>
        <w:jc w:val="center"/>
        <w:rPr>
          <w:lang w:eastAsia="ru-RU"/>
        </w:rPr>
      </w:pPr>
      <w:bookmarkStart w:id="31" w:name="_Toc421705242"/>
      <w:bookmarkStart w:id="32" w:name="_Toc422173411"/>
      <w:bookmarkStart w:id="33" w:name="_Toc422173855"/>
      <w:r w:rsidRPr="003232A9">
        <w:rPr>
          <w:szCs w:val="28"/>
          <w:lang w:val="uk-UA"/>
        </w:rPr>
        <w:t>Таблиця</w:t>
      </w:r>
      <w:r w:rsidR="00D32443">
        <w:rPr>
          <w:szCs w:val="28"/>
          <w:lang w:val="uk-UA"/>
        </w:rPr>
        <w:t xml:space="preserve"> </w:t>
      </w:r>
      <w:r w:rsidRPr="003232A9">
        <w:rPr>
          <w:szCs w:val="28"/>
          <w:lang w:val="uk-UA"/>
        </w:rPr>
        <w:t>2</w:t>
      </w:r>
      <w:r>
        <w:rPr>
          <w:szCs w:val="28"/>
          <w:lang w:val="uk-UA"/>
        </w:rPr>
        <w:t>.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Опис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зв’язків</w:t>
      </w:r>
    </w:p>
    <w:p w:rsidR="00FD729F" w:rsidRPr="003232A9" w:rsidRDefault="00FD729F" w:rsidP="00FC78EF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36"/>
          <w:szCs w:val="36"/>
          <w:lang w:val="uk-UA"/>
        </w:rPr>
      </w:pPr>
      <w:bookmarkStart w:id="34" w:name="_Toc482592911"/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2.3.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Фізичне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проектування</w:t>
      </w:r>
      <w:bookmarkEnd w:id="31"/>
      <w:bookmarkEnd w:id="32"/>
      <w:bookmarkEnd w:id="33"/>
      <w:bookmarkEnd w:id="34"/>
    </w:p>
    <w:p w:rsidR="00FD729F" w:rsidRDefault="00FD729F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Модель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відрізняється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тим,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вона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повністю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орієнтована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обрану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СУБД,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тобто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відміну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логічної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значення,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важливо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описати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об'єкти</w:t>
      </w:r>
      <w:r w:rsidR="00557CE9">
        <w:rPr>
          <w:rFonts w:cs="Times New Roman"/>
          <w:szCs w:val="28"/>
          <w:lang w:val="uk-UA"/>
        </w:rPr>
        <w:t xml:space="preserve"> – </w:t>
      </w:r>
      <w:r w:rsidRPr="003232A9">
        <w:rPr>
          <w:rFonts w:cs="Times New Roman"/>
          <w:szCs w:val="28"/>
          <w:lang w:val="uk-UA"/>
        </w:rPr>
        <w:t>таблиці,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поля,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індекси,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процедури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ході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проектування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фізичного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отримана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представлена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додатку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Список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первинних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зовнішніх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ключів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ци</w:t>
      </w:r>
      <w:r w:rsidR="004172DD" w:rsidRPr="003232A9">
        <w:rPr>
          <w:rFonts w:cs="Times New Roman"/>
          <w:szCs w:val="28"/>
          <w:lang w:val="uk-UA"/>
        </w:rPr>
        <w:t>х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відношень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наведено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таблицях</w:t>
      </w:r>
      <w:r w:rsidRPr="003232A9">
        <w:rPr>
          <w:rFonts w:cs="Times New Roman"/>
          <w:szCs w:val="28"/>
          <w:lang w:val="uk-UA"/>
        </w:rPr>
        <w:t>.</w:t>
      </w:r>
    </w:p>
    <w:p w:rsidR="00486BC4" w:rsidRDefault="00486BC4" w:rsidP="00486BC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tbl>
      <w:tblPr>
        <w:tblStyle w:val="a7"/>
        <w:tblW w:w="5840" w:type="dxa"/>
        <w:jc w:val="center"/>
        <w:tblLook w:val="04A0" w:firstRow="1" w:lastRow="0" w:firstColumn="1" w:lastColumn="0" w:noHBand="0" w:noVBand="1"/>
      </w:tblPr>
      <w:tblGrid>
        <w:gridCol w:w="2145"/>
        <w:gridCol w:w="2052"/>
        <w:gridCol w:w="1010"/>
        <w:gridCol w:w="419"/>
        <w:gridCol w:w="372"/>
        <w:gridCol w:w="465"/>
      </w:tblGrid>
      <w:tr w:rsidR="00486BC4" w:rsidRPr="00486BC4" w:rsidTr="00D74C2D">
        <w:trPr>
          <w:trHeight w:val="44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486BC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486BC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Title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DateCompetition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Place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Rules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Organizers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Competitions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281" w:type="dxa"/>
        <w:jc w:val="center"/>
        <w:tblLook w:val="04A0" w:firstRow="1" w:lastRow="0" w:firstColumn="1" w:lastColumn="0" w:noHBand="0" w:noVBand="1"/>
      </w:tblPr>
      <w:tblGrid>
        <w:gridCol w:w="1958"/>
        <w:gridCol w:w="1958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BallroomPrograms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187" w:type="dxa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Categories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7621" w:type="dxa"/>
        <w:jc w:val="center"/>
        <w:tblLook w:val="04A0" w:firstRow="1" w:lastRow="0" w:firstColumn="1" w:lastColumn="0" w:noHBand="0" w:noVBand="1"/>
      </w:tblPr>
      <w:tblGrid>
        <w:gridCol w:w="1919"/>
        <w:gridCol w:w="1920"/>
        <w:gridCol w:w="1417"/>
        <w:gridCol w:w="1024"/>
        <w:gridCol w:w="438"/>
        <w:gridCol w:w="438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consistClass</w:t>
      </w:r>
    </w:p>
    <w:p w:rsidR="00D82CA4" w:rsidRDefault="00D82CA4" w:rsidP="002A1C00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20" w:type="dxa"/>
        <w:jc w:val="center"/>
        <w:tblLook w:val="04A0" w:firstRow="1" w:lastRow="0" w:firstColumn="1" w:lastColumn="0" w:noHBand="0" w:noVBand="1"/>
      </w:tblPr>
      <w:tblGrid>
        <w:gridCol w:w="1815"/>
        <w:gridCol w:w="1816"/>
        <w:gridCol w:w="2052"/>
        <w:gridCol w:w="1029"/>
        <w:gridCol w:w="815"/>
        <w:gridCol w:w="428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Classes</w:t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121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419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Couples</w:t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198" w:type="dxa"/>
        <w:jc w:val="center"/>
        <w:tblLook w:val="04A0" w:firstRow="1" w:lastRow="0" w:firstColumn="1" w:lastColumn="0" w:noHBand="0" w:noVBand="1"/>
      </w:tblPr>
      <w:tblGrid>
        <w:gridCol w:w="2440"/>
        <w:gridCol w:w="2440"/>
        <w:gridCol w:w="2052"/>
        <w:gridCol w:w="1010"/>
        <w:gridCol w:w="419"/>
        <w:gridCol w:w="372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Coaches</w:t>
      </w:r>
    </w:p>
    <w:p w:rsidR="00D82CA4" w:rsidRDefault="00C47566" w:rsidP="002A1C00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Style w:val="a7"/>
        <w:tblW w:w="9074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372"/>
        <w:gridCol w:w="465"/>
      </w:tblGrid>
      <w:tr w:rsidR="00D82CA4" w:rsidRPr="00D82CA4" w:rsidTr="00C47566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Shepartners</w:t>
      </w:r>
    </w:p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20" w:type="dxa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2052"/>
        <w:gridCol w:w="1016"/>
        <w:gridCol w:w="540"/>
        <w:gridCol w:w="389"/>
        <w:gridCol w:w="465"/>
      </w:tblGrid>
      <w:tr w:rsidR="00C47566" w:rsidRPr="00C47566" w:rsidTr="00C47566">
        <w:trPr>
          <w:trHeight w:val="44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C47566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Partners</w:t>
      </w:r>
    </w:p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36" w:type="dxa"/>
        <w:jc w:val="center"/>
        <w:tblLook w:val="04A0" w:firstRow="1" w:lastRow="0" w:firstColumn="1" w:lastColumn="0" w:noHBand="0" w:noVBand="1"/>
      </w:tblPr>
      <w:tblGrid>
        <w:gridCol w:w="2502"/>
        <w:gridCol w:w="2502"/>
        <w:gridCol w:w="2052"/>
        <w:gridCol w:w="1010"/>
        <w:gridCol w:w="419"/>
        <w:gridCol w:w="419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6F4C53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6F4C53" w:rsidRPr="002A1C00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11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2A1C00">
        <w:rPr>
          <w:rFonts w:cs="Times New Roman"/>
          <w:szCs w:val="28"/>
        </w:rPr>
        <w:t>judge</w:t>
      </w:r>
    </w:p>
    <w:p w:rsidR="006F4C53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571" w:type="dxa"/>
        <w:jc w:val="center"/>
        <w:tblLook w:val="04A0" w:firstRow="1" w:lastRow="0" w:firstColumn="1" w:lastColumn="0" w:noHBand="0" w:noVBand="1"/>
      </w:tblPr>
      <w:tblGrid>
        <w:gridCol w:w="2829"/>
        <w:gridCol w:w="2829"/>
        <w:gridCol w:w="1647"/>
        <w:gridCol w:w="1010"/>
        <w:gridCol w:w="419"/>
        <w:gridCol w:w="372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>
              <w:rPr>
                <w:rFonts w:eastAsia="Times New Roman"/>
                <w:lang w:val="uk-UA" w:eastAsia="uk-UA"/>
              </w:rPr>
              <w:t>T</w:t>
            </w:r>
            <w:r w:rsidRPr="006F4C53">
              <w:rPr>
                <w:rFonts w:eastAsia="Times New Roman"/>
                <w:lang w:val="uk-UA" w:eastAsia="uk-UA"/>
              </w:rPr>
              <w:t>ype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6F4C53" w:rsidRPr="006F4C53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Pr="006F4C53">
        <w:rPr>
          <w:lang w:val="uk-UA" w:eastAsia="uk-UA"/>
        </w:rPr>
        <w:t>Adjudicator</w:t>
      </w:r>
      <w:r>
        <w:rPr>
          <w:lang w:val="en-US" w:eastAsia="uk-UA"/>
        </w:rPr>
        <w:t>s</w:t>
      </w:r>
    </w:p>
    <w:p w:rsidR="00D82CA4" w:rsidRDefault="00D82CA4" w:rsidP="00D82CA4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p w:rsidR="00D82CA4" w:rsidRDefault="00D82CA4" w:rsidP="00D82CA4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p w:rsidR="00F2136D" w:rsidRPr="0021655D" w:rsidRDefault="00F2136D">
      <w:pPr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bookmarkStart w:id="35" w:name="_Toc421705246"/>
      <w:bookmarkStart w:id="36" w:name="_Toc422173415"/>
      <w:bookmarkStart w:id="37" w:name="_Toc422173859"/>
      <w:r w:rsidRPr="0021655D">
        <w:rPr>
          <w:lang w:val="uk-UA"/>
        </w:rPr>
        <w:br w:type="page"/>
      </w:r>
    </w:p>
    <w:p w:rsidR="00FD729F" w:rsidRPr="00F2136D" w:rsidRDefault="00DA3BBD" w:rsidP="00F2136D">
      <w:pPr>
        <w:pStyle w:val="1"/>
        <w:spacing w:before="0" w:line="360" w:lineRule="auto"/>
        <w:jc w:val="center"/>
        <w:rPr>
          <w:color w:val="auto"/>
        </w:rPr>
      </w:pPr>
      <w:bookmarkStart w:id="38" w:name="_Toc482592912"/>
      <w:r>
        <w:rPr>
          <w:color w:val="auto"/>
        </w:rPr>
        <w:lastRenderedPageBreak/>
        <w:t>3</w:t>
      </w:r>
      <w:r w:rsidR="00F2136D" w:rsidRPr="00F2136D">
        <w:rPr>
          <w:color w:val="auto"/>
        </w:rPr>
        <w:t>.</w:t>
      </w:r>
      <w:r w:rsidR="00D32443">
        <w:rPr>
          <w:color w:val="auto"/>
        </w:rPr>
        <w:t xml:space="preserve"> </w:t>
      </w:r>
      <w:bookmarkStart w:id="39" w:name="Тестування"/>
      <w:bookmarkEnd w:id="39"/>
      <w:r w:rsidR="00F2136D" w:rsidRPr="00F2136D">
        <w:rPr>
          <w:color w:val="auto"/>
        </w:rPr>
        <w:t>РЕАЛІЗАЦІЯ</w:t>
      </w:r>
      <w:r w:rsidR="00D32443">
        <w:rPr>
          <w:color w:val="auto"/>
        </w:rPr>
        <w:t xml:space="preserve"> </w:t>
      </w:r>
      <w:r w:rsidR="00F2136D" w:rsidRPr="00F2136D">
        <w:rPr>
          <w:color w:val="auto"/>
        </w:rPr>
        <w:t>ПРОЕКТУ</w:t>
      </w:r>
      <w:bookmarkEnd w:id="35"/>
      <w:bookmarkEnd w:id="36"/>
      <w:bookmarkEnd w:id="37"/>
      <w:bookmarkEnd w:id="38"/>
    </w:p>
    <w:p w:rsidR="00FD729F" w:rsidRPr="003232A9" w:rsidRDefault="00842B2F" w:rsidP="00F2136D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40" w:name="_Toc421705247"/>
      <w:bookmarkStart w:id="41" w:name="_Toc422173416"/>
      <w:bookmarkStart w:id="42" w:name="_Toc422173860"/>
      <w:bookmarkStart w:id="43" w:name="_Toc482592913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.1.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бази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даних</w:t>
      </w:r>
      <w:bookmarkEnd w:id="40"/>
      <w:bookmarkEnd w:id="41"/>
      <w:bookmarkEnd w:id="42"/>
      <w:bookmarkEnd w:id="43"/>
    </w:p>
    <w:p w:rsidR="00FD729F" w:rsidRPr="003232A9" w:rsidRDefault="00FD729F" w:rsidP="00DA3BBD">
      <w:pPr>
        <w:pStyle w:val="22"/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3232A9">
        <w:rPr>
          <w:sz w:val="28"/>
          <w:szCs w:val="28"/>
          <w:lang w:val="uk-UA"/>
        </w:rPr>
        <w:t>Базу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даних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було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реалізовано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за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допомогою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СУБД</w:t>
      </w:r>
      <w:r w:rsidR="00D32443">
        <w:rPr>
          <w:sz w:val="28"/>
          <w:szCs w:val="28"/>
          <w:lang w:val="uk-UA"/>
        </w:rPr>
        <w:t xml:space="preserve"> </w:t>
      </w:r>
      <w:r w:rsidR="00DA3BBD">
        <w:rPr>
          <w:sz w:val="28"/>
          <w:szCs w:val="28"/>
          <w:lang w:val="en-US"/>
        </w:rPr>
        <w:t>Firebird</w:t>
      </w:r>
      <w:r w:rsidRPr="003232A9">
        <w:rPr>
          <w:sz w:val="28"/>
          <w:szCs w:val="28"/>
          <w:lang w:val="uk-UA"/>
        </w:rPr>
        <w:t>.</w:t>
      </w:r>
    </w:p>
    <w:p w:rsidR="00FD729F" w:rsidRPr="00DA3BBD" w:rsidRDefault="00DA3BBD" w:rsidP="00DA3BBD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DA3BBD">
        <w:rPr>
          <w:rFonts w:cs="Times New Roman"/>
          <w:b/>
          <w:bCs/>
          <w:szCs w:val="28"/>
          <w:shd w:val="clear" w:color="auto" w:fill="FFFFFF"/>
        </w:rPr>
        <w:t>Firebird</w:t>
      </w:r>
      <w:r w:rsidR="00F05B6F" w:rsidRPr="00BC5ECD">
        <w:rPr>
          <w:rFonts w:cs="Times New Roman"/>
          <w:b/>
          <w:bCs/>
          <w:szCs w:val="28"/>
          <w:shd w:val="clear" w:color="auto" w:fill="FFFFFF"/>
          <w:lang w:val="uk-UA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DA3BBD">
        <w:rPr>
          <w:rFonts w:cs="Times New Roman"/>
          <w:szCs w:val="28"/>
          <w:shd w:val="clear" w:color="auto" w:fill="FFFFFF"/>
          <w:lang w:val="uk-UA"/>
        </w:rPr>
        <w:t>компактна,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крос-платформова,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1" w:tooltip="Вільне програмне забезпечення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вільна</w:t>
        </w:r>
      </w:hyperlink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2" w:tooltip="Реляційна система керування базами даних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реляційна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система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керування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базами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що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реалізує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більшість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функцій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стандарту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3" w:tooltip="SQL:2003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:2003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.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Вона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може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запускатись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більшості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4" w:tooltip="UNIX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UNIX</w:t>
        </w:r>
      </w:hyperlink>
      <w:r w:rsidRPr="00DA3BBD">
        <w:rPr>
          <w:rFonts w:cs="Times New Roman"/>
          <w:szCs w:val="28"/>
          <w:shd w:val="clear" w:color="auto" w:fill="FFFFFF"/>
        </w:rPr>
        <w:t>-подібних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систем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(в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тому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числі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5" w:tooltip="Linux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Linux</w:t>
        </w:r>
      </w:hyperlink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6" w:tooltip="FreeBSD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FreeBSD</w:t>
        </w:r>
      </w:hyperlink>
      <w:r w:rsidRPr="00DA3BBD">
        <w:rPr>
          <w:rFonts w:cs="Times New Roman"/>
          <w:szCs w:val="28"/>
          <w:shd w:val="clear" w:color="auto" w:fill="FFFFFF"/>
        </w:rPr>
        <w:t>)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7" w:tooltip="Microsoft Windows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Windows</w:t>
        </w:r>
      </w:hyperlink>
      <w:r w:rsidRPr="00DA3BBD">
        <w:rPr>
          <w:rFonts w:cs="Times New Roman"/>
          <w:szCs w:val="28"/>
          <w:shd w:val="clear" w:color="auto" w:fill="FFFFFF"/>
        </w:rPr>
        <w:t>.</w:t>
      </w:r>
    </w:p>
    <w:p w:rsidR="00DA3BBD" w:rsidRPr="00DA3BBD" w:rsidRDefault="00DA3BBD" w:rsidP="00BC5EC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архітектура: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основна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особливість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Firebird</w:t>
      </w:r>
      <w:r w:rsidR="00D406C0" w:rsidRPr="00BC5ECD">
        <w:rPr>
          <w:rFonts w:cs="Times New Roman"/>
          <w:szCs w:val="28"/>
        </w:rPr>
        <w:t xml:space="preserve"> </w:t>
      </w:r>
      <w:r w:rsidR="00D406C0">
        <w:rPr>
          <w:rFonts w:cs="Times New Roman"/>
          <w:lang w:val="uk-UA"/>
        </w:rPr>
        <w:t>–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дозволяє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8" w:tooltip="Сервер" w:history="1">
        <w:r w:rsidRPr="00DA3BBD">
          <w:rPr>
            <w:rStyle w:val="a8"/>
            <w:rFonts w:cs="Times New Roman"/>
            <w:color w:val="auto"/>
            <w:szCs w:val="28"/>
            <w:u w:val="none"/>
          </w:rPr>
          <w:t>серверу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обробляти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різні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одного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запису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будь-який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час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кожна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9" w:tooltip="Транзакція" w:history="1">
        <w:r w:rsidRPr="00DA3BBD">
          <w:rPr>
            <w:rStyle w:val="a8"/>
            <w:rFonts w:cs="Times New Roman"/>
            <w:color w:val="auto"/>
            <w:szCs w:val="28"/>
            <w:u w:val="none"/>
          </w:rPr>
          <w:t>транзакція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бачить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свою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заважаючи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сусіднім.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читаючі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блокують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пишучі,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навпаки.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Окрім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того,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дає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можливість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відмовитись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логу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зменшити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ймовірність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пошкодження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службової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бази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даних.</w:t>
      </w:r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Style w:val="hps"/>
          <w:szCs w:val="28"/>
          <w:lang w:val="uk-UA"/>
        </w:rPr>
      </w:pPr>
      <w:r w:rsidRPr="003232A9">
        <w:rPr>
          <w:rStyle w:val="hps"/>
          <w:szCs w:val="28"/>
          <w:lang w:val="uk-UA"/>
        </w:rPr>
        <w:t>Як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графічне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середовище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редагування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бази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даних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викоритовувся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Sybase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PowerDesigner</w:t>
      </w:r>
      <w:r w:rsidRPr="003232A9">
        <w:rPr>
          <w:rStyle w:val="hps"/>
          <w:szCs w:val="28"/>
          <w:lang w:val="uk-UA"/>
        </w:rPr>
        <w:t>.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Загалом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фізичною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модел</w:t>
      </w:r>
      <w:r w:rsidR="00574073">
        <w:rPr>
          <w:rStyle w:val="hps"/>
          <w:szCs w:val="28"/>
          <w:lang w:val="uk-UA"/>
        </w:rPr>
        <w:t>л</w:t>
      </w:r>
      <w:r w:rsidR="00FF3508">
        <w:rPr>
          <w:rStyle w:val="hps"/>
          <w:szCs w:val="28"/>
          <w:lang w:val="uk-UA"/>
        </w:rPr>
        <w:t>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було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створено</w:t>
      </w:r>
      <w:r w:rsidR="00D32443">
        <w:rPr>
          <w:rStyle w:val="hps"/>
          <w:szCs w:val="28"/>
          <w:lang w:val="uk-UA"/>
        </w:rPr>
        <w:t xml:space="preserve"> </w:t>
      </w:r>
      <w:r w:rsidR="00DA3BBD" w:rsidRPr="00807506">
        <w:rPr>
          <w:rStyle w:val="hps"/>
          <w:szCs w:val="28"/>
          <w:lang w:val="uk-UA"/>
        </w:rPr>
        <w:t>11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таблиць.</w:t>
      </w:r>
    </w:p>
    <w:p w:rsidR="00FD729F" w:rsidRPr="003232A9" w:rsidRDefault="00842B2F" w:rsidP="00F2136D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44" w:name="_Toc421705249"/>
      <w:bookmarkStart w:id="45" w:name="_Toc422173418"/>
      <w:bookmarkStart w:id="46" w:name="_Toc422173862"/>
      <w:bookmarkStart w:id="47" w:name="_Toc482592914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2136D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.2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прикладної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програми</w:t>
      </w:r>
      <w:bookmarkEnd w:id="44"/>
      <w:bookmarkEnd w:id="45"/>
      <w:bookmarkEnd w:id="46"/>
      <w:bookmarkEnd w:id="47"/>
    </w:p>
    <w:p w:rsidR="00D32443" w:rsidRDefault="00FD729F" w:rsidP="00D3244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3232A9">
        <w:rPr>
          <w:rFonts w:cs="Times New Roman"/>
          <w:lang w:val="uk-UA"/>
        </w:rPr>
        <w:t>Для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реалізації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прикладної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програми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було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обрано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середовище</w:t>
      </w:r>
      <w:r w:rsid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nodeJS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express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jade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css</w:t>
      </w:r>
      <w:r w:rsidR="00D32443" w:rsidRPr="00D32443">
        <w:rPr>
          <w:rFonts w:cs="Times New Roman"/>
          <w:lang w:val="uk-UA"/>
        </w:rPr>
        <w:t xml:space="preserve">, </w:t>
      </w:r>
      <w:r w:rsidR="00D32443">
        <w:rPr>
          <w:rFonts w:cs="Times New Roman"/>
          <w:lang w:val="en-US"/>
        </w:rPr>
        <w:t>GIT</w:t>
      </w:r>
      <w:r w:rsidR="00842B2F" w:rsidRPr="00D32443">
        <w:rPr>
          <w:rFonts w:cs="Times New Roman"/>
          <w:lang w:val="uk-UA"/>
        </w:rPr>
        <w:t>.</w:t>
      </w:r>
    </w:p>
    <w:p w:rsidR="00842B2F" w:rsidRPr="00807506" w:rsidRDefault="00842B2F" w:rsidP="00D3244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42B2F">
        <w:rPr>
          <w:rFonts w:cs="Times New Roman"/>
          <w:b/>
          <w:bCs/>
          <w:szCs w:val="28"/>
        </w:rPr>
        <w:t>Node.js</w:t>
      </w:r>
      <w:r w:rsidR="00F05B6F" w:rsidRPr="00F05B6F">
        <w:rPr>
          <w:rFonts w:cs="Times New Roman"/>
          <w:b/>
          <w:bCs/>
          <w:szCs w:val="28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0" w:tooltip="Політика відкритого коду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відкритим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hyperlink r:id="rId21" w:tooltip="Сирцевий код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кодом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високопродуктивних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мережевих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2" w:tooltip="Застосунок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застосунків</w:t>
        </w:r>
      </w:hyperlink>
      <w:r w:rsidRPr="00842B2F">
        <w:rPr>
          <w:rFonts w:cs="Times New Roman"/>
          <w:szCs w:val="28"/>
        </w:rPr>
        <w:t>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написаних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мовою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3" w:tooltip="JavaScript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JavaScript</w:t>
        </w:r>
      </w:hyperlink>
      <w:r w:rsidRPr="00842B2F">
        <w:rPr>
          <w:rFonts w:cs="Times New Roman"/>
          <w:szCs w:val="28"/>
        </w:rPr>
        <w:t>.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node.js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перетворила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JavaScript,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основному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використовувалась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браузерах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загального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великою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спільнотою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розробників.</w:t>
      </w:r>
    </w:p>
    <w:p w:rsidR="00842B2F" w:rsidRPr="00842B2F" w:rsidRDefault="00842B2F" w:rsidP="00842B2F">
      <w:pPr>
        <w:ind w:firstLine="708"/>
        <w:jc w:val="both"/>
        <w:rPr>
          <w:rFonts w:cs="Times New Roman"/>
          <w:szCs w:val="28"/>
        </w:rPr>
      </w:pPr>
      <w:r>
        <w:t>Node.js</w:t>
      </w:r>
      <w:r w:rsidR="00D32443">
        <w:t xml:space="preserve"> </w:t>
      </w:r>
      <w:r>
        <w:t>характеризується</w:t>
      </w:r>
      <w:r w:rsidR="00D32443">
        <w:t xml:space="preserve"> </w:t>
      </w:r>
      <w:r>
        <w:t>такими</w:t>
      </w:r>
      <w:r w:rsidR="00D32443">
        <w:t xml:space="preserve"> </w:t>
      </w:r>
      <w:r>
        <w:t>властивостями: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42B2F">
        <w:rPr>
          <w:rFonts w:cs="Times New Roman"/>
          <w:szCs w:val="28"/>
        </w:rPr>
        <w:t>синхронна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4" w:tooltip="Нить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однопотокова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модель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запитів</w:t>
      </w:r>
      <w:r>
        <w:rPr>
          <w:rFonts w:cs="Times New Roman"/>
          <w:szCs w:val="28"/>
        </w:rPr>
        <w:t>;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неблокуючий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ввід/вивід</w:t>
      </w:r>
      <w:r>
        <w:rPr>
          <w:rFonts w:cs="Times New Roman"/>
          <w:szCs w:val="28"/>
        </w:rPr>
        <w:t>;</w:t>
      </w:r>
    </w:p>
    <w:p w:rsid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система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модулів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5" w:tooltip="CommonJS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CommonJS</w:t>
        </w:r>
      </w:hyperlink>
      <w:r>
        <w:rPr>
          <w:rFonts w:cs="Times New Roman"/>
          <w:szCs w:val="28"/>
        </w:rPr>
        <w:t>;</w:t>
      </w:r>
      <w:r w:rsidR="00D32443">
        <w:rPr>
          <w:rFonts w:cs="Times New Roman"/>
          <w:szCs w:val="28"/>
        </w:rPr>
        <w:t xml:space="preserve"> </w:t>
      </w:r>
    </w:p>
    <w:p w:rsidR="00842B2F" w:rsidRPr="00D32443" w:rsidRDefault="00842B2F" w:rsidP="00842B2F">
      <w:pPr>
        <w:pStyle w:val="a6"/>
        <w:numPr>
          <w:ilvl w:val="0"/>
          <w:numId w:val="13"/>
        </w:numPr>
        <w:rPr>
          <w:rFonts w:cs="Times New Roman"/>
          <w:szCs w:val="28"/>
        </w:rPr>
      </w:pPr>
      <w:r>
        <w:t>для</w:t>
      </w:r>
      <w:r w:rsidR="00D32443">
        <w:t xml:space="preserve"> </w:t>
      </w:r>
      <w:r>
        <w:t>управління</w:t>
      </w:r>
      <w:r w:rsidR="00D32443">
        <w:t xml:space="preserve"> </w:t>
      </w:r>
      <w:r>
        <w:t>модулями</w:t>
      </w:r>
      <w:r w:rsidR="00D32443">
        <w:t xml:space="preserve"> </w:t>
      </w:r>
      <w:r>
        <w:t>використовується</w:t>
      </w:r>
      <w:r w:rsidR="00D32443">
        <w:t xml:space="preserve"> </w:t>
      </w:r>
      <w:r>
        <w:t>пакетний</w:t>
      </w:r>
      <w:r w:rsidR="00D32443">
        <w:t xml:space="preserve"> </w:t>
      </w:r>
      <w:r>
        <w:t>менеджер</w:t>
      </w:r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hyperlink r:id="rId26" w:tooltip="Npm (ще не написана)" w:history="1">
        <w:r w:rsidRPr="00842B2F">
          <w:rPr>
            <w:rStyle w:val="a8"/>
            <w:rFonts w:ascii="Arial" w:hAnsi="Arial" w:cs="Arial"/>
            <w:color w:val="A55858"/>
            <w:sz w:val="21"/>
            <w:szCs w:val="21"/>
          </w:rPr>
          <w:t>npm</w:t>
        </w:r>
      </w:hyperlink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t>(node</w:t>
      </w:r>
      <w:r w:rsidR="00D32443">
        <w:t xml:space="preserve"> </w:t>
      </w:r>
      <w:r>
        <w:t>package</w:t>
      </w:r>
      <w:r w:rsidR="00D32443">
        <w:t xml:space="preserve"> </w:t>
      </w:r>
      <w:r>
        <w:t>manager).</w:t>
      </w:r>
    </w:p>
    <w:p w:rsidR="00D32443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Express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мінімалістичний і гнучкий веб-фреймворк для додатків Node.js, що надає великий набір функцій для мобільних і веб-додатків.</w:t>
      </w:r>
      <w:r w:rsidR="00D32443">
        <w:rPr>
          <w:rFonts w:cs="Times New Roman"/>
          <w:szCs w:val="28"/>
        </w:rPr>
        <w:tab/>
      </w:r>
      <w:r w:rsidR="00D32443" w:rsidRPr="00D32443">
        <w:rPr>
          <w:rFonts w:cs="Times New Roman"/>
          <w:szCs w:val="28"/>
        </w:rPr>
        <w:t xml:space="preserve"> </w:t>
      </w:r>
    </w:p>
    <w:p w:rsidR="00842B2F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Jade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препроцесор HTML і шаблонизатор, який був написаний на JavaScript для Node.js. Простіше кажучи, Jade</w:t>
      </w:r>
      <w:r w:rsidR="00557CE9">
        <w:rPr>
          <w:rFonts w:cs="Times New Roman"/>
          <w:szCs w:val="28"/>
        </w:rPr>
        <w:t xml:space="preserve"> – </w:t>
      </w:r>
      <w:r w:rsidR="00D32443" w:rsidRPr="00D32443">
        <w:rPr>
          <w:rFonts w:cs="Times New Roman"/>
          <w:szCs w:val="28"/>
        </w:rPr>
        <w:t>це саме той засіб, який надає вам можливість написання розмітки абсолютно по новому, з цілим рядом переваг у порівнянні зі звичайним HTML.</w:t>
      </w:r>
    </w:p>
    <w:p w:rsidR="00D32443" w:rsidRDefault="00D32443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Git</w:t>
      </w:r>
      <w:r w:rsidR="00557CE9">
        <w:rPr>
          <w:rFonts w:cs="Times New Roman"/>
          <w:szCs w:val="28"/>
        </w:rPr>
        <w:t xml:space="preserve"> – </w:t>
      </w:r>
      <w:r w:rsidRPr="00D32443">
        <w:rPr>
          <w:rFonts w:cs="Times New Roman"/>
          <w:szCs w:val="28"/>
        </w:rPr>
        <w:t>розподілена система керування версіями.</w:t>
      </w:r>
    </w:p>
    <w:p w:rsidR="006D3FA7" w:rsidRDefault="009F37B5" w:rsidP="00D3244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Перелік усіх змагань, за адресою </w:t>
      </w:r>
      <w:r w:rsidRPr="00F05B6F">
        <w:rPr>
          <w:rFonts w:cs="Times New Roman"/>
        </w:rPr>
        <w:t>‘</w:t>
      </w:r>
      <w:r w:rsidRPr="009F37B5">
        <w:rPr>
          <w:rFonts w:cs="Times New Roman"/>
          <w:lang w:val="uk-UA"/>
        </w:rPr>
        <w:t>/competitions</w:t>
      </w:r>
      <w:r w:rsidRPr="00F05B6F">
        <w:rPr>
          <w:rFonts w:cs="Times New Roman"/>
        </w:rPr>
        <w:t>’</w:t>
      </w:r>
      <w:r>
        <w:rPr>
          <w:rFonts w:cs="Times New Roman"/>
          <w:lang w:val="uk-UA"/>
        </w:rPr>
        <w:t xml:space="preserve"> </w:t>
      </w:r>
      <w:r w:rsidR="00A25330">
        <w:rPr>
          <w:rFonts w:cs="Times New Roman"/>
          <w:lang w:val="uk-UA"/>
        </w:rPr>
        <w:t>Рис.1</w:t>
      </w:r>
      <w:r w:rsidR="00804407">
        <w:rPr>
          <w:rFonts w:cs="Times New Roman"/>
          <w:lang w:val="uk-UA"/>
        </w:rPr>
        <w:t>.</w:t>
      </w:r>
    </w:p>
    <w:p w:rsidR="00FD729F" w:rsidRDefault="00FD2786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7CC8E" wp14:editId="52FF6A88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3" w:rsidRDefault="00574073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1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усіх змагань</w:t>
      </w:r>
    </w:p>
    <w:p w:rsidR="00F05B6F" w:rsidRDefault="00F05B6F" w:rsidP="00F05B6F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Перелік усієї інформації</w:t>
      </w:r>
      <w:r w:rsidRPr="00F05B6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про</w:t>
      </w:r>
      <w:r w:rsidR="00A00452">
        <w:rPr>
          <w:rFonts w:cs="Times New Roman"/>
          <w:lang w:val="uk-UA"/>
        </w:rPr>
        <w:t xml:space="preserve"> </w:t>
      </w:r>
      <w:r w:rsidR="00A00452">
        <w:rPr>
          <w:rFonts w:cs="Times New Roman"/>
        </w:rPr>
        <w:t>конкретне</w:t>
      </w:r>
      <w:r>
        <w:rPr>
          <w:rFonts w:cs="Times New Roman"/>
          <w:lang w:val="uk-UA"/>
        </w:rPr>
        <w:t xml:space="preserve"> змагання, за адресою </w:t>
      </w:r>
      <w:r w:rsidRPr="00F05B6F">
        <w:rPr>
          <w:rFonts w:cs="Times New Roman"/>
          <w:lang w:val="uk-UA"/>
        </w:rPr>
        <w:t>‘/</w:t>
      </w:r>
      <w:r w:rsidRPr="00F05B6F"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id</w:t>
      </w:r>
      <w:r w:rsidRPr="00F05B6F">
        <w:rPr>
          <w:rFonts w:cs="Times New Roman"/>
          <w:lang w:val="uk-UA"/>
        </w:rPr>
        <w:t>_</w:t>
      </w:r>
      <w:r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 w:rsidRPr="00F05B6F">
        <w:rPr>
          <w:rFonts w:cs="Times New Roman"/>
          <w:lang w:val="en-US"/>
        </w:rPr>
        <w:t>info</w:t>
      </w:r>
      <w:r w:rsidRPr="00F05B6F">
        <w:rPr>
          <w:rFonts w:cs="Times New Roman"/>
          <w:lang w:val="uk-UA"/>
        </w:rPr>
        <w:t>’</w:t>
      </w:r>
      <w:r>
        <w:rPr>
          <w:rFonts w:cs="Times New Roman"/>
          <w:lang w:val="uk-UA"/>
        </w:rPr>
        <w:t xml:space="preserve"> Рис.2</w:t>
      </w:r>
      <w:r w:rsidR="00804407">
        <w:rPr>
          <w:rFonts w:cs="Times New Roman"/>
          <w:lang w:val="uk-UA"/>
        </w:rPr>
        <w:t>.</w:t>
      </w:r>
    </w:p>
    <w:p w:rsidR="00A25330" w:rsidRDefault="00F05B6F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A6C27E" wp14:editId="37802282">
            <wp:extent cx="5940425" cy="2490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30" w:rsidRPr="00A25330" w:rsidRDefault="00A25330" w:rsidP="00A25330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2</w:t>
      </w:r>
      <w:r w:rsidR="00D32443">
        <w:rPr>
          <w:rFonts w:cs="Times New Roman"/>
          <w:lang w:val="uk-UA"/>
        </w:rPr>
        <w:t xml:space="preserve"> 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усієї інформації</w:t>
      </w:r>
      <w:r w:rsidR="00F05B6F" w:rsidRPr="00F05B6F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про</w:t>
      </w:r>
      <w:r w:rsidR="00A00452" w:rsidRPr="00A00452">
        <w:rPr>
          <w:rFonts w:cs="Times New Roman"/>
        </w:rPr>
        <w:t xml:space="preserve"> </w:t>
      </w:r>
      <w:r w:rsidR="00A00452">
        <w:rPr>
          <w:rFonts w:cs="Times New Roman"/>
        </w:rPr>
        <w:t>конкретне</w:t>
      </w:r>
      <w:r w:rsidR="00F05B6F">
        <w:rPr>
          <w:rFonts w:cs="Times New Roman"/>
          <w:lang w:val="uk-UA"/>
        </w:rPr>
        <w:t xml:space="preserve"> змагання</w:t>
      </w:r>
    </w:p>
    <w:p w:rsidR="00A25330" w:rsidRPr="00A25330" w:rsidRDefault="00A25330" w:rsidP="00574073">
      <w:pPr>
        <w:spacing w:after="0" w:line="360" w:lineRule="auto"/>
        <w:jc w:val="center"/>
        <w:rPr>
          <w:rFonts w:cs="Times New Roman"/>
          <w:lang w:val="uk-UA"/>
        </w:rPr>
      </w:pPr>
    </w:p>
    <w:p w:rsidR="00574073" w:rsidRPr="00804407" w:rsidRDefault="00205D4A" w:rsidP="0057407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Для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переходу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між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 xml:space="preserve">розділами додатку </w:t>
      </w:r>
      <w:r>
        <w:rPr>
          <w:rFonts w:cs="Times New Roman"/>
          <w:lang w:val="uk-UA"/>
        </w:rPr>
        <w:t>використовуємо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 Рис. 3.</w:t>
      </w:r>
    </w:p>
    <w:p w:rsidR="00FD729F" w:rsidRPr="003232A9" w:rsidRDefault="00804407" w:rsidP="00205D4A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B89AAF" wp14:editId="4A131406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9F" w:rsidRPr="005050C3" w:rsidRDefault="00A25330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</w:t>
      </w:r>
      <w:r w:rsidR="00D32443">
        <w:rPr>
          <w:rFonts w:cs="Times New Roman"/>
          <w:szCs w:val="28"/>
          <w:lang w:val="uk-UA"/>
        </w:rPr>
        <w:t xml:space="preserve"> </w:t>
      </w:r>
      <w:r w:rsidRPr="005050C3">
        <w:rPr>
          <w:rFonts w:cs="Times New Roman"/>
          <w:szCs w:val="28"/>
          <w:lang w:val="uk-UA"/>
        </w:rPr>
        <w:t>3</w:t>
      </w:r>
      <w:r w:rsidR="00D32443">
        <w:rPr>
          <w:rFonts w:cs="Times New Roman"/>
          <w:szCs w:val="28"/>
          <w:lang w:val="uk-UA"/>
        </w:rPr>
        <w:t xml:space="preserve"> </w:t>
      </w:r>
      <w:r w:rsidR="00205D4A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</w:p>
    <w:p w:rsidR="001C5092" w:rsidRDefault="00EB2724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Перелік усієї програми конкурсу та перегляд кількості пар у кожній категорії</w:t>
      </w:r>
      <w:r w:rsidR="00987D87">
        <w:rPr>
          <w:rFonts w:cs="Times New Roman"/>
          <w:lang w:val="uk-UA"/>
        </w:rPr>
        <w:t xml:space="preserve">, за адресою </w:t>
      </w:r>
      <w:r w:rsidR="00987D87" w:rsidRPr="00F05B6F">
        <w:rPr>
          <w:rFonts w:cs="Times New Roman"/>
          <w:lang w:val="uk-UA"/>
        </w:rPr>
        <w:t>‘/</w:t>
      </w:r>
      <w:r w:rsidR="00987D87" w:rsidRPr="00F05B6F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:id</w:t>
      </w:r>
      <w:r w:rsidR="00987D87" w:rsidRPr="00F05B6F">
        <w:rPr>
          <w:rFonts w:cs="Times New Roman"/>
          <w:lang w:val="uk-UA"/>
        </w:rPr>
        <w:t>_</w:t>
      </w:r>
      <w:r w:rsidR="00987D87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details</w:t>
      </w:r>
      <w:r w:rsidR="00987D87" w:rsidRPr="00F05B6F">
        <w:rPr>
          <w:rFonts w:cs="Times New Roman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 Рис. 4.</w:t>
      </w:r>
    </w:p>
    <w:p w:rsidR="00EB2724" w:rsidRDefault="00EB2724" w:rsidP="00EB272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F40BF6" wp14:editId="257BB7C8">
            <wp:extent cx="5940425" cy="2694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4" w:rsidRDefault="00EB2724" w:rsidP="00EB2724">
      <w:pPr>
        <w:spacing w:after="0" w:line="360" w:lineRule="auto"/>
        <w:ind w:firstLine="709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4 – </w:t>
      </w:r>
      <w:r>
        <w:rPr>
          <w:rFonts w:cs="Times New Roman"/>
          <w:lang w:val="uk-UA"/>
        </w:rPr>
        <w:t>Програма конкурсу</w:t>
      </w:r>
    </w:p>
    <w:p w:rsidR="00EB2724" w:rsidRDefault="00EB2724" w:rsidP="00EB2724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Перегляд одної категорії</w:t>
      </w:r>
      <w:r w:rsidR="00380CC5">
        <w:rPr>
          <w:rFonts w:cs="Times New Roman"/>
          <w:lang w:val="uk-UA"/>
        </w:rPr>
        <w:t xml:space="preserve">, за адресою </w:t>
      </w:r>
      <w:r w:rsidR="00380CC5" w:rsidRPr="00F05B6F">
        <w:rPr>
          <w:rFonts w:cs="Times New Roman"/>
          <w:lang w:val="uk-UA"/>
        </w:rPr>
        <w:t>‘/</w:t>
      </w:r>
      <w:r w:rsidR="00380CC5" w:rsidRPr="00F05B6F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:</w:t>
      </w:r>
      <w:r w:rsidR="00380CC5">
        <w:rPr>
          <w:rFonts w:cs="Times New Roman"/>
          <w:lang w:val="en-US"/>
        </w:rPr>
        <w:t>id</w:t>
      </w:r>
      <w:r w:rsidR="00380CC5" w:rsidRPr="00F05B6F">
        <w:rPr>
          <w:rFonts w:cs="Times New Roman"/>
          <w:lang w:val="uk-UA"/>
        </w:rPr>
        <w:t>_</w:t>
      </w:r>
      <w:r w:rsidR="00380CC5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/oneCategory/Youth%201/B/Standart’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8"/>
          <w:lang w:val="uk-UA"/>
        </w:rPr>
        <w:t>Рис. 5.</w:t>
      </w:r>
    </w:p>
    <w:p w:rsidR="00EB2724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463E36" wp14:editId="1FCD6D31">
            <wp:extent cx="5940425" cy="1658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5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При реєстрації потрібно вибрати, ящо людина є в базі данних то потрібно перейти в розділ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3375EB">
        <w:rPr>
          <w:rFonts w:cs="Times New Roman"/>
          <w:szCs w:val="28"/>
          <w:lang w:val="uk-UA"/>
        </w:rPr>
        <w:t xml:space="preserve">, якщо </w:t>
      </w:r>
      <w:r>
        <w:rPr>
          <w:rFonts w:cs="Times New Roman"/>
          <w:szCs w:val="28"/>
          <w:lang w:val="uk-UA"/>
        </w:rPr>
        <w:t xml:space="preserve">ні, то в розділ </w:t>
      </w:r>
      <w:r>
        <w:rPr>
          <w:rFonts w:cs="Times New Roman"/>
          <w:szCs w:val="28"/>
          <w:lang w:val="en-US"/>
        </w:rPr>
        <w:t>Not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="00FD1A18">
        <w:rPr>
          <w:rFonts w:cs="Times New Roman"/>
          <w:lang w:val="uk-UA"/>
        </w:rPr>
        <w:t xml:space="preserve">, за адресою </w:t>
      </w:r>
      <w:r w:rsidR="00FD1A18" w:rsidRPr="00F05B6F">
        <w:rPr>
          <w:rFonts w:cs="Times New Roman"/>
          <w:lang w:val="uk-UA"/>
        </w:rPr>
        <w:t>‘/</w:t>
      </w:r>
      <w:r w:rsidR="00FD1A18" w:rsidRPr="00F05B6F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:id</w:t>
      </w:r>
      <w:r w:rsidR="00FD1A18" w:rsidRPr="00F05B6F">
        <w:rPr>
          <w:rFonts w:cs="Times New Roman"/>
          <w:lang w:val="uk-UA"/>
        </w:rPr>
        <w:t>_</w:t>
      </w:r>
      <w:r w:rsidR="00FD1A18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registration</w:t>
      </w:r>
      <w:r w:rsidR="00FD1A18" w:rsidRPr="00F05B6F">
        <w:rPr>
          <w:rFonts w:cs="Times New Roman"/>
          <w:lang w:val="uk-UA"/>
        </w:rPr>
        <w:t>’</w:t>
      </w:r>
      <w:r w:rsidRPr="003375EB">
        <w:rPr>
          <w:rFonts w:cs="Times New Roman"/>
          <w:szCs w:val="28"/>
          <w:lang w:val="uk-UA"/>
        </w:rPr>
        <w:t xml:space="preserve"> Рис. </w:t>
      </w:r>
      <w:r>
        <w:rPr>
          <w:rFonts w:cs="Times New Roman"/>
          <w:szCs w:val="28"/>
          <w:lang w:val="uk-UA"/>
        </w:rPr>
        <w:t>6.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E2C6E5" wp14:editId="64F50DB7">
            <wp:extent cx="5940425" cy="8629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3375EB" w:rsidP="00BD7D27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6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BD7D27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Якщо всі учасники зареєстровані в ба</w:t>
      </w:r>
      <w:r w:rsidR="00FD1A18">
        <w:rPr>
          <w:rFonts w:cs="Times New Roman"/>
          <w:lang w:val="uk-UA"/>
        </w:rPr>
        <w:t>зі даннх, то можна скласти пару</w:t>
      </w:r>
      <w:r>
        <w:rPr>
          <w:rFonts w:cs="Times New Roman"/>
          <w:lang w:val="uk-UA"/>
        </w:rPr>
        <w:t xml:space="preserve"> Рис. 7.</w:t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1C0D1C" wp14:editId="572FA6AA">
            <wp:extent cx="5379720" cy="2675771"/>
            <wp:effectExtent l="0" t="0" r="0" b="0"/>
            <wp:docPr id="4096" name="Рисунок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3706" cy="26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7.</w:t>
      </w:r>
      <w:r>
        <w:rPr>
          <w:rFonts w:cs="Times New Roman"/>
          <w:szCs w:val="28"/>
          <w:lang w:val="uk-UA"/>
        </w:rPr>
        <w:t xml:space="preserve"> – Реєстрація пари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19AA23" wp14:editId="25A0ED83">
            <wp:extent cx="4442460" cy="3073394"/>
            <wp:effectExtent l="0" t="0" r="0" b="0"/>
            <wp:docPr id="4100" name="Рисунок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2840" cy="3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8.</w:t>
      </w:r>
      <w:r>
        <w:rPr>
          <w:rFonts w:cs="Times New Roman"/>
          <w:szCs w:val="28"/>
          <w:lang w:val="uk-UA"/>
        </w:rPr>
        <w:t xml:space="preserve"> – Реєстрація пари, вибір з бази данних партнера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3375EB" w:rsidRDefault="00BD7D27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успішній реєстрації з’являється вікно підтвердження реєстрації Рис. 9.</w:t>
      </w:r>
    </w:p>
    <w:p w:rsidR="00BD7D27" w:rsidRDefault="00BD7D27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C48A8A" wp14:editId="7403A2B3">
            <wp:extent cx="5940425" cy="4071620"/>
            <wp:effectExtent l="0" t="0" r="3175" b="5080"/>
            <wp:docPr id="4097" name="Рисунок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9.</w:t>
      </w:r>
      <w:r>
        <w:rPr>
          <w:rFonts w:cs="Times New Roman"/>
          <w:szCs w:val="28"/>
          <w:lang w:val="uk-UA"/>
        </w:rPr>
        <w:t xml:space="preserve"> – Успішна реєстрація</w:t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85B3AC" wp14:editId="064AB710">
            <wp:extent cx="5940425" cy="885825"/>
            <wp:effectExtent l="0" t="0" r="3175" b="9525"/>
            <wp:docPr id="4101" name="Рисунок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10.</w:t>
      </w:r>
      <w:r>
        <w:rPr>
          <w:rFonts w:cs="Times New Roman"/>
          <w:szCs w:val="28"/>
          <w:lang w:val="uk-UA"/>
        </w:rPr>
        <w:t xml:space="preserve"> – Невдала реєстрація</w:t>
      </w:r>
    </w:p>
    <w:p w:rsidR="00747491" w:rsidRDefault="0074749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60805" w:rsidRDefault="00747491" w:rsidP="00747491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lastRenderedPageBreak/>
        <w:t>Якщо лю</w:t>
      </w:r>
      <w:r w:rsidR="00060805">
        <w:rPr>
          <w:rFonts w:cs="Times New Roman"/>
          <w:szCs w:val="28"/>
          <w:lang w:val="uk-UA"/>
        </w:rPr>
        <w:t xml:space="preserve">дини немає в базі данних, то її можна зареєструвати у відповідному підрозділі </w:t>
      </w:r>
      <w:r w:rsidR="00060805">
        <w:rPr>
          <w:rFonts w:cs="Times New Roman"/>
          <w:lang w:val="uk-UA"/>
        </w:rPr>
        <w:t>Рис. 11.</w:t>
      </w:r>
    </w:p>
    <w:p w:rsidR="00060805" w:rsidRPr="003375EB" w:rsidRDefault="00060805" w:rsidP="00060805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5D91AA" wp14:editId="4FAA1115">
            <wp:extent cx="5940425" cy="2441575"/>
            <wp:effectExtent l="0" t="0" r="3175" b="0"/>
            <wp:docPr id="4103" name="Рисунок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bookmarkStart w:id="48" w:name="_Toc421705250"/>
      <w:bookmarkStart w:id="49" w:name="_Toc422173419"/>
      <w:bookmarkStart w:id="50" w:name="_Toc422173863"/>
      <w:r>
        <w:rPr>
          <w:rFonts w:cs="Times New Roman"/>
          <w:lang w:val="uk-UA"/>
        </w:rPr>
        <w:t>Рис. 11.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Partners</w:t>
      </w:r>
    </w:p>
    <w:p w:rsidR="00747491" w:rsidRP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A5E22E0" wp14:editId="186CD9D2">
            <wp:extent cx="5940425" cy="2013585"/>
            <wp:effectExtent l="0" t="0" r="3175" b="5715"/>
            <wp:docPr id="4104" name="Рисунок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lang w:val="uk-UA"/>
        </w:rPr>
        <w:t>Рис. 12.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Shepartners</w:t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2ED1D17" wp14:editId="7D81BFFD">
            <wp:extent cx="5940425" cy="2032000"/>
            <wp:effectExtent l="0" t="0" r="3175" b="635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91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Рис. 13.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Coaches</w:t>
      </w:r>
    </w:p>
    <w:p w:rsidR="005050C3" w:rsidRPr="00060805" w:rsidRDefault="0006080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D729F" w:rsidRPr="0021655D" w:rsidRDefault="00FD729F" w:rsidP="003232A9">
      <w:pPr>
        <w:pStyle w:val="1"/>
        <w:spacing w:line="360" w:lineRule="auto"/>
        <w:jc w:val="center"/>
        <w:rPr>
          <w:color w:val="auto"/>
          <w:lang w:val="uk-UA"/>
        </w:rPr>
      </w:pPr>
      <w:bookmarkStart w:id="51" w:name="_Toc482592915"/>
      <w:r w:rsidRPr="0021655D">
        <w:rPr>
          <w:color w:val="auto"/>
          <w:lang w:val="uk-UA"/>
        </w:rPr>
        <w:lastRenderedPageBreak/>
        <w:t>ВИСНОВКИ</w:t>
      </w:r>
      <w:bookmarkEnd w:id="48"/>
      <w:bookmarkEnd w:id="49"/>
      <w:bookmarkEnd w:id="50"/>
      <w:bookmarkEnd w:id="51"/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Виходячи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описуваного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вище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процесу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побудови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також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основних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цілей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постановки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задачі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можна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зробити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висновки: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була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спроектована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міжнародних конкурсів спортивних бальних танців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програма,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що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забезпечує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користувача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базою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(перегляд,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редагування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інформації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здійснення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пошуку).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</w:p>
    <w:p w:rsidR="00F517A5" w:rsidRPr="00F517A5" w:rsidRDefault="00FD729F" w:rsidP="00F517A5">
      <w:pPr>
        <w:spacing w:after="0" w:line="360" w:lineRule="auto"/>
        <w:ind w:firstLine="709"/>
        <w:jc w:val="both"/>
        <w:rPr>
          <w:rFonts w:cs="Times New Roman"/>
          <w:color w:val="252525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Виконана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дозволила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набути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навичок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розробки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поставленого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завдання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кінцевого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продукту,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придатного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ході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розглянуті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засвоєні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мови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SQL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базами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організації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СКБД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зокрема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запитів.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мові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JavaScript та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досв</w:t>
      </w:r>
      <w:r w:rsidR="0088195C">
        <w:rPr>
          <w:rFonts w:cs="Times New Roman"/>
          <w:color w:val="000000"/>
          <w:szCs w:val="28"/>
          <w:lang w:val="uk-UA"/>
        </w:rPr>
        <w:t>і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д роботи з платформою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>
        <w:rPr>
          <w:rFonts w:cs="Times New Roman"/>
          <w:color w:val="000000"/>
          <w:szCs w:val="28"/>
          <w:lang w:val="uk-UA"/>
        </w:rPr>
        <w:t>.</w:t>
      </w:r>
      <w:r w:rsidR="0088195C">
        <w:rPr>
          <w:rFonts w:cs="Times New Roman"/>
          <w:color w:val="000000"/>
          <w:szCs w:val="28"/>
          <w:lang w:val="en-US"/>
        </w:rPr>
        <w:t>JS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uk-UA"/>
        </w:rPr>
        <w:t xml:space="preserve">та фреймворками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 w:rsidRPr="0088195C">
        <w:rPr>
          <w:rFonts w:cs="Times New Roman"/>
          <w:color w:val="000000"/>
          <w:szCs w:val="28"/>
          <w:lang w:val="uk-UA"/>
        </w:rPr>
        <w:t>-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en-US"/>
        </w:rPr>
        <w:t>Express</w:t>
      </w:r>
      <w:r w:rsidR="0088195C">
        <w:rPr>
          <w:rFonts w:cs="Times New Roman"/>
          <w:color w:val="000000"/>
          <w:szCs w:val="28"/>
          <w:lang w:val="uk-UA"/>
        </w:rPr>
        <w:t xml:space="preserve">, та шаблонізатором </w:t>
      </w:r>
      <w:r w:rsidR="0088195C">
        <w:rPr>
          <w:rFonts w:cs="Times New Roman"/>
          <w:color w:val="000000"/>
          <w:szCs w:val="28"/>
          <w:lang w:val="en-US"/>
        </w:rPr>
        <w:t>Jade</w:t>
      </w:r>
      <w:r w:rsidR="0088195C" w:rsidRPr="0088195C">
        <w:rPr>
          <w:rFonts w:cs="Times New Roman"/>
          <w:color w:val="000000"/>
          <w:szCs w:val="28"/>
          <w:lang w:val="uk-UA"/>
        </w:rPr>
        <w:t>.</w:t>
      </w:r>
    </w:p>
    <w:p w:rsidR="00F517A5" w:rsidRPr="00F517A5" w:rsidRDefault="00F517A5" w:rsidP="00F517A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>
        <w:rPr>
          <w:lang w:val="uk-UA"/>
        </w:rPr>
        <w:t>Даний</w:t>
      </w:r>
      <w:r w:rsidRPr="00F517A5">
        <w:t xml:space="preserve"> </w:t>
      </w:r>
      <w:r>
        <w:t>програмний продукт можна використовувати для</w:t>
      </w:r>
      <w:r>
        <w:rPr>
          <w:lang w:val="uk-UA"/>
        </w:rPr>
        <w:t xml:space="preserve"> проведення міжнародних конкурсів танців.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A77C19" w:rsidRDefault="00FD729F" w:rsidP="001C5092">
      <w:pPr>
        <w:pStyle w:val="1"/>
        <w:spacing w:before="0" w:line="360" w:lineRule="auto"/>
        <w:jc w:val="center"/>
        <w:rPr>
          <w:color w:val="auto"/>
          <w:lang w:val="uk-UA"/>
        </w:rPr>
      </w:pPr>
      <w:bookmarkStart w:id="52" w:name="_Toc421705251"/>
      <w:bookmarkStart w:id="53" w:name="_Toc422173420"/>
      <w:bookmarkStart w:id="54" w:name="_Toc422173864"/>
      <w:bookmarkStart w:id="55" w:name="_Toc482592916"/>
      <w:r w:rsidRPr="00A77C19">
        <w:rPr>
          <w:color w:val="auto"/>
          <w:lang w:val="uk-UA"/>
        </w:rPr>
        <w:lastRenderedPageBreak/>
        <w:t>СПИСОК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ВИКОРИСТАНОЇ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ЛІТЕРАТУРИ</w:t>
      </w:r>
      <w:bookmarkEnd w:id="52"/>
      <w:bookmarkEnd w:id="53"/>
      <w:bookmarkEnd w:id="54"/>
      <w:bookmarkEnd w:id="55"/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Дейт.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Наука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Конноли,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Бегг.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даннях: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сопровождение.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Уч.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Издательский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“Вильямс”,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1440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Дж.Ульман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Основ</w:t>
      </w:r>
      <w:r w:rsidR="0088195C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Финанс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статистика,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Стэнфордский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университет,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Крёнке.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построения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8-е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Питер,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–800с.:ил.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(Серия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«Классика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computer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science»).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Роб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Коронел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управление.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5-е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перераб.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доп.: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БХВ-Петербург,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2004.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1040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ил.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Грабер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SQL.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Лори,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1996.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Тиори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Фрай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Дж.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структур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2-х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Мир,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1985.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287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с.;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320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A8751A" w:rsidRPr="000B7AF0" w:rsidRDefault="001C5092" w:rsidP="00A8751A">
      <w:pPr>
        <w:pStyle w:val="1"/>
        <w:jc w:val="right"/>
        <w:rPr>
          <w:color w:val="auto"/>
          <w:lang w:val="uk-UA"/>
        </w:rPr>
      </w:pPr>
      <w:bookmarkStart w:id="56" w:name="_Toc482592917"/>
      <w:r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="000B7AF0">
        <w:rPr>
          <w:color w:val="auto"/>
          <w:lang w:val="uk-UA"/>
        </w:rPr>
        <w:t>Г</w:t>
      </w:r>
      <w:bookmarkEnd w:id="56"/>
    </w:p>
    <w:p w:rsidR="00A8751A" w:rsidRPr="003232A9" w:rsidRDefault="00A8751A" w:rsidP="00A8751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Скр</w:t>
      </w:r>
      <w:r w:rsidR="000B7AF0">
        <w:rPr>
          <w:b/>
          <w:szCs w:val="28"/>
          <w:lang w:val="uk-UA"/>
        </w:rPr>
        <w:t>і</w:t>
      </w:r>
      <w:r w:rsidRPr="003232A9">
        <w:rPr>
          <w:b/>
          <w:szCs w:val="28"/>
          <w:lang w:val="uk-UA"/>
        </w:rPr>
        <w:t>пт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БД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: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CONNECT 'D:\Pars\3 course\2 semester\DataBase\Coursework\git_Coursework\sql\new_db\coursework_ver3.FDB'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USER 'SYSDBA' PASSWORD 'masterkey';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DROP DATABASE;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DATABASE 'D:\Pars\3 course\2 semester\DataBase\Coursework\git_Coursework\sql\new_db\coursework_ver3.FDB'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USER 'SYSDBA' PASSWORD 'masterkey';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Adjudicators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Adjudicators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nameAdjudicator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surnameAdjudicator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patronymicAdjudicator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codeAdjudicator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GENERATOR_Adjudicators;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trigger_Adjudicators FOR Adjudicators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(new.codeAdjudicator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new.codeAdjudicator = gen_id (GENERATOR_Adjudicators,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BallroomPrograms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BallroomPrograms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typeOfProgram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Categories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Categories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CategoryName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Classes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Classes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ClassName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GENERATOR_Classes;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trigger_Classes FOR Classes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(new.ClassID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new.ClassID = gen_id (GENERATOR_Classes,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Coaches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Coaches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surnameCoach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patronymicCoaches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codeCoach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(surnameCoach, nameCoach, codeCoach)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GENERATOR_Coaches;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trigger_Coaches FOR Coaches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(new.codeCoach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new.codeCoach = gen_id (GENERATOR_Coaches,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Competitions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Competitions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Title    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DateCompetition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Place    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Rules  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Organizers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GENERATOR_Competitions;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trigger_Competitions FOR Competitions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(new.IdCompetition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new.IdCompetition = gen_id (GENERATOR_Competitions,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Couples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Couples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PairNumber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codePartner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namePartner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surnameShepartner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nameShepartner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codeShePartner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surnameCoach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codeCoach            INTEGER,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(ClassID, IdCompetition, IdProgram, CategoryID, PairNumber)</w:t>
      </w:r>
    </w:p>
    <w:p w:rsidR="00BA2FC7" w:rsidRPr="00BA2FC7" w:rsidRDefault="00BA2FC7" w:rsidP="00922F9A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Partners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Partners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namePartner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codePartner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(codePartner, namePartner, surnamePartner)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GENERATOR_Partners;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trigger_Partners FOR Partners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(new.codePartner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new.codePartner = gen_id (GENERATOR_Partners,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Shepartners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Shepartners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nameShepartner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surnameShepartner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codeShePartner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(surnameShepartner,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CREATE GENERATOR GENERATOR_Shepartners;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trigger_Shepartners FOR Shepartners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(new.codeShePartner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new.codeShePartner = gen_id (GENERATOR_Shepartners,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consistClass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consistClass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judge  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judge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surnameAdjudicator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nameAdjudicator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codeAdjudicator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BallroomPrograms add constraint FK_consist foreign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Competitions (IdCompetition);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Categories add constraint FK_consistCategories foreign key (IdCompetition, IdProgram)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BallroomPrograms (IdCompetition, IdProgram);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FK_consistPartnerIn foreign key (codePartner, namePartner, surnamePartner)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Partners (codePartner, namePartner, surnamePartner);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FK_consistShepartnerIn foreign key (surnameShepartner,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Shepartners (surnameShepartner, nameShepartner, codeShePartner);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FK_haveClass foreign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Classes (ClassID);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FK_haveCoache foreign key (surnameCoach, nameCoach, codeCoach)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Coaches (surnameCoach, nameCoach, codeCoach);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FK_partIn foreign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Categories (IdCompetition, IdProgram, CategoryID);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consistClass add constraint FK_consistClass foreign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Categories (IdCompetition, IdProgram, CategoryID);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consistClass add constraint FK_consistClass2 foreign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Classes (ClassID);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judge add constraint FK_judge foreign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Competitions (IdCompetition);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judge add constraint FK_judge2 foreign key (surnameAdjudicator,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Adjudicators (surnameAdjudicator, nameAdjudicator, codeAdjudicator);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First competition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('Ukraine', 'Kyiv Open', '11.04.2017', 'Kyiv', 'WDS', 'Sergiy Gritsak')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VALUES(1,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1, 'Junior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2, 'Junior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'Youth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'Adult');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'Youth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'Adult');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-- idcompetition, total, junior1, C 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1,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junior2, C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2,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youth2,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youth2,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standart, adult,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adult,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('Dikyi',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('Pasazkaya', 'Polina',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('Frolova', 'Vera',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('Frolov', 'Valentin',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('Boev', 'Igor', null, 'Hong Kong');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('Prohorenko', 'Yura',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('Golovashenko',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'Artem',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'Anna',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('Fujii', 'Masaaki', null, 'Japan');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('Horacek', 'Petr', null, 'Slovakia');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('Juul', 'Kevin', null, 'Republic of South Africa');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('Sandor', 'Zoltan', null, 'Hungary');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('Rusu', 'Alexandru', null, 'Romania');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('Bodini', 'Luigi', null, 'Itali');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('Milicija', 'Sergej', null, 'Bosna i Hercegovina');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('Novak', 'Daniela', null, 'Slovenia');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('Ashrafov', 'Azar', null, 'Azerbaijan');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('Smirnova', 'Galina', null, 'Poland');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('Kavzinadze', 'Nino', null, 'Georgia');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('Dikyi',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('Pasazkaya', 'Polina',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('Frolova', 'Vera',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('Frolov', 'Valentin',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('Boev', 'Igor', null, 'Hong Kong');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('Prohorenko', 'Yura',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('Golovashenko',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'Artem',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'Anna',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('Fujii', 'Masaaki', null, 'Japan');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('Horacek', 'Petr', null, 'Slovakia');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('Juul', 'Kevin', null, 'Republic of South Africa');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('Sandor', 'Zoltan', null, 'Hungary');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('Rusu', 'Alexandru', null, 'Romania');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('Bodini', 'Luigi', null, 'Itali');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('Milicija', 'Sergej', null, 'Bosna i Hercegovina');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('Novak', 'Daniela', null, 'Slovenia');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('Ashrafov', 'Azar', null, 'Azerbaijan');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('Smirnova', 'Galina', null, 'Poland');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('Kavzinadze', 'Nino', null, 'Georgia');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'Dikyi',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'Pasazkaya', 'Polina');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'Frolova', 'Vera');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4, 'Frolov', 'Valentin');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5, 'Boev',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6, 'Prohorenko', 'Yura');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7, 'Golovashenko',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8, 'Tkachenko', 'Artem');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9, 'Tkachenko', 'Anna');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10, 'Fujii', 'Masaaki');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11, 'Horacek', 'Petr');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12, 'Juul', 'Kevin');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13, 'Sandor', 'Zoltan');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14, 'Rusu', 'Alexandru');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(1, 15, 'Bodini', 'Luigi');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16, 'Milicija', 'Sergej');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17, 'Novak', 'Daniela');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18, 'Ashrafov', 'Azar');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19, 'Smirnova', 'Galina');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20, 'Kavzinadze', 'Nino');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('Apukhtin', 'Vladislav', 'Ukraine', 'Sergiyovich');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('Poddubny', 'Denis', 'Ukraine', 'Stanislavovich');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('Khandus', 'Vladislav',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('Ishchenko', 'Artem',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('Bitetto', 'Alessio',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(namePartner, surnamePartner,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('Bures', 'Marek', 'Czech Republic',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('Cecinati', 'Mario', 'Italy',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('Choma', 'Karol',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('Cicchitti', 'Matteo',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('Cseke', 'Zsolt-Sandor',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('Denes', 'Ferenc-Szalai', 'Budapest',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('Doga', 'Dumitru',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('Esposito', 'Francesco',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('Fabik', 'Anton',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('Kasprzak', 'Konstanty',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('Khodenko', 'Alexandr', 'Russia',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('Maidaniuk', 'Mihail', 'Belorus',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('Mugerman', 'Alon', 'Israel',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('Rednic', 'Paul', 'Romania',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('Szkutnik', 'Bartlomiej',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('Teterina', 'Anastasiia', 'Ukraine', 'Alexeyevna');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('Pack', 'Anastasiia',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('Velikaya', 'Anna',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('Glushchenko', 'Lena',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('Dabramo', 'Annamaria',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('Iermolenko', 'Anastasiia', 'Czech Republic',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('Denaro', 'Rosaria_Messina', 'Italy',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('Dabek', 'Paulina',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('Brecikova', 'Simona',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('Dzumaev', 'Malika',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('Petra', 'Balla', 'Budapest',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('Shkyria', 'Valeriia',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('Ertmer', 'Sarah',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('Kostenko', 'Svetlana',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('Vargova', 'Iveta',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('Zanlorenzi', 'Giulia', 'Russia',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('Karcagi', 'Laura', 'Belorus',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('Vasickova', 'Gabriela', 'Israel',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('Shalaeva', 'Ekaterina', 'Romania',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('Ekaterina', 'Mishina',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--Junior1 total C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VALUES (1, 1, 1, 1, 6, 'Prohorenko', 'Yura', 6, 'Cecinati', 'Mario', 7, 'Iermolenko', 'Anastasiia', 6);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 Junior1 C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VALUES (1, 1, 2, 1, 6, 'Prohorenko', 'Yura', 6, 'Cecinati', 'Mario', 7, 'Iermolenko', 'Anastasiia', 6);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Youth2 B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1, 'Dikyi', 'Igor', 1, 'Apukhtin', 'Vladislav', 1, 'Teterina', 'Anastasiia',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2, 'Pasazkaya', 'Polina', 2, 'Poddubny', 'Denis', 2, 'Pack', 'Anastasiia',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3, 'Frolova', 'Vera', 3, 'Ishchenko', 'Artem', 4, 'Velikaya', 'Anna',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4, 'Frolov', 'Valentin', 4, 'Khandus', 'Vladislav', 3, 'Glushchenko', 'Lena', 4);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Youth2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Youth2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Youth2 B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1, 'Dikyi', 'Igor', 1, 'Apukhtin', 'Vladislav', 1, 'Teterina', 'Anastasiia',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2, 'Pasazkaya', 'Polina', 2, 'Poddubny', 'Denis', 2, 'Pack', 'Anastasiia',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3, 'Frolova', 'Vera', 3, 'Ishchenko', 'Artem', 4, 'Velikaya', 'Anna',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4, 'Frolov', 'Valentin', 4, 'Khandus', 'Vladislav', 3, 'Glushchenko', 'Lena', 4);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Adult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Adult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Second competition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('Russia', 'Kremlin Cup', '18.04.2017', 'Moscow', 'WDSF', 'Stanislav Popov')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VALUES(2,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1, 'Junior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2, 'Junior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junior1, C 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1,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junior2, C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2,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Third competition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(IdCompetition, 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'Belarus', 'Open Championship', '18.04.2017', 'Minsk', 'IDSF', 'Belarusian Dance Federation')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VALUES(3,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3A23F1" w:rsidRPr="0003447A" w:rsidRDefault="00BA2FC7" w:rsidP="00BA2FC7">
      <w:pPr>
        <w:spacing w:line="240" w:lineRule="auto"/>
        <w:contextualSpacing/>
        <w:rPr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3);</w:t>
      </w:r>
      <w:r w:rsidR="003A23F1">
        <w:rPr>
          <w:lang w:val="uk-UA"/>
        </w:rPr>
        <w:br w:type="page"/>
      </w:r>
    </w:p>
    <w:p w:rsidR="0003447A" w:rsidRDefault="0003447A" w:rsidP="0003447A">
      <w:pPr>
        <w:pStyle w:val="1"/>
        <w:jc w:val="right"/>
        <w:rPr>
          <w:color w:val="auto"/>
          <w:lang w:val="uk-UA"/>
        </w:rPr>
        <w:sectPr w:rsidR="0003447A" w:rsidSect="00A77035">
          <w:footerReference w:type="default" r:id="rId4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bookmarkStart w:id="57" w:name="_Toc419660113"/>
      <w:bookmarkStart w:id="58" w:name="_Toc422173421"/>
      <w:bookmarkStart w:id="59" w:name="_Toc422173865"/>
    </w:p>
    <w:p w:rsidR="0003447A" w:rsidRPr="003232A9" w:rsidRDefault="0003447A" w:rsidP="0003447A">
      <w:pPr>
        <w:pStyle w:val="1"/>
        <w:jc w:val="right"/>
        <w:rPr>
          <w:color w:val="auto"/>
          <w:lang w:val="uk-UA"/>
        </w:rPr>
      </w:pPr>
      <w:bookmarkStart w:id="60" w:name="_Toc482592918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А</w:t>
      </w:r>
      <w:bookmarkEnd w:id="57"/>
      <w:bookmarkEnd w:id="58"/>
      <w:bookmarkEnd w:id="59"/>
      <w:bookmarkEnd w:id="60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>
        <w:rPr>
          <w:b/>
          <w:szCs w:val="28"/>
          <w:lang w:val="uk-UA"/>
        </w:rPr>
        <w:t>Концептуальна</w:t>
      </w:r>
      <w:r w:rsidR="00D32443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модель</w:t>
      </w:r>
      <w:r w:rsidRPr="003232A9">
        <w:rPr>
          <w:b/>
          <w:szCs w:val="28"/>
          <w:lang w:val="uk-UA"/>
        </w:rPr>
        <w:t>:</w:t>
      </w:r>
    </w:p>
    <w:p w:rsidR="0003447A" w:rsidRPr="003232A9" w:rsidRDefault="00CF40B3" w:rsidP="0003447A">
      <w:pPr>
        <w:spacing w:after="0"/>
        <w:jc w:val="center"/>
        <w:rPr>
          <w:b/>
          <w:szCs w:val="28"/>
          <w:lang w:val="uk-UA"/>
        </w:rPr>
      </w:pPr>
      <w:r w:rsidRPr="00CF40B3">
        <w:rPr>
          <w:b/>
          <w:noProof/>
          <w:szCs w:val="28"/>
          <w:lang w:val="uk-UA" w:eastAsia="uk-UA"/>
        </w:rPr>
        <w:drawing>
          <wp:inline distT="0" distB="0" distL="0" distR="0" wp14:anchorId="75AF356F" wp14:editId="5DA1CC26">
            <wp:extent cx="9251950" cy="38746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pStyle w:val="1"/>
        <w:spacing w:before="0" w:line="360" w:lineRule="auto"/>
        <w:jc w:val="right"/>
        <w:rPr>
          <w:lang w:val="uk-UA"/>
        </w:rPr>
        <w:sectPr w:rsidR="0003447A" w:rsidSect="0003447A">
          <w:pgSz w:w="16838" w:h="11906" w:orient="landscape"/>
          <w:pgMar w:top="851" w:right="1134" w:bottom="1701" w:left="1134" w:header="709" w:footer="709" w:gutter="0"/>
          <w:pgNumType w:start="2"/>
          <w:cols w:space="708"/>
          <w:docGrid w:linePitch="360"/>
        </w:sectPr>
      </w:pPr>
      <w:bookmarkStart w:id="61" w:name="_Toc419660115"/>
      <w:bookmarkStart w:id="62" w:name="_Toc422173423"/>
      <w:bookmarkStart w:id="63" w:name="_Toc422173867"/>
    </w:p>
    <w:p w:rsidR="0003447A" w:rsidRPr="003232A9" w:rsidRDefault="0003447A" w:rsidP="0003447A">
      <w:pPr>
        <w:pStyle w:val="1"/>
        <w:spacing w:before="0" w:line="360" w:lineRule="auto"/>
        <w:jc w:val="right"/>
        <w:rPr>
          <w:lang w:val="uk-UA"/>
        </w:rPr>
      </w:pPr>
      <w:bookmarkStart w:id="64" w:name="_Toc482592919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bookmarkEnd w:id="61"/>
      <w:bookmarkEnd w:id="62"/>
      <w:bookmarkEnd w:id="63"/>
      <w:r w:rsidRPr="003232A9">
        <w:rPr>
          <w:color w:val="auto"/>
          <w:lang w:val="uk-UA"/>
        </w:rPr>
        <w:t>Б</w:t>
      </w:r>
      <w:bookmarkEnd w:id="64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Фізична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модель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бази:</w:t>
      </w:r>
      <w:r w:rsidR="00D32443">
        <w:rPr>
          <w:noProof/>
          <w:lang w:eastAsia="ru-RU"/>
        </w:rPr>
        <w:t xml:space="preserve"> </w:t>
      </w:r>
      <w:r w:rsidR="00CF40B3" w:rsidRPr="00CF40B3">
        <w:rPr>
          <w:noProof/>
          <w:lang w:val="uk-UA" w:eastAsia="uk-UA"/>
        </w:rPr>
        <w:drawing>
          <wp:inline distT="0" distB="0" distL="0" distR="0" wp14:anchorId="2321AC24" wp14:editId="5DD5AEDA">
            <wp:extent cx="9251950" cy="461588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CF40B3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CF40B3" w:rsidRDefault="00CF40B3" w:rsidP="00CF40B3">
      <w:pPr>
        <w:pStyle w:val="1"/>
        <w:spacing w:before="0" w:line="360" w:lineRule="auto"/>
        <w:jc w:val="right"/>
        <w:rPr>
          <w:color w:val="auto"/>
          <w:lang w:val="uk-UA"/>
        </w:rPr>
      </w:pPr>
      <w:bookmarkStart w:id="65" w:name="_Toc482592920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B</w:t>
      </w:r>
      <w:bookmarkEnd w:id="65"/>
    </w:p>
    <w:p w:rsidR="00CF40B3" w:rsidRPr="00557CE9" w:rsidRDefault="00CF40B3" w:rsidP="00CF40B3">
      <w:pPr>
        <w:jc w:val="right"/>
        <w:rPr>
          <w:b/>
          <w:szCs w:val="28"/>
          <w:lang w:val="uk-UA"/>
        </w:rPr>
      </w:pPr>
      <w:bookmarkStart w:id="66" w:name="_Toc451427859"/>
      <w:r w:rsidRPr="00557CE9">
        <w:rPr>
          <w:b/>
          <w:lang w:val="uk-UA"/>
        </w:rPr>
        <w:t>Логічна</w:t>
      </w:r>
      <w:r w:rsidR="00D32443" w:rsidRPr="00557CE9">
        <w:rPr>
          <w:b/>
          <w:lang w:val="uk-UA"/>
        </w:rPr>
        <w:t xml:space="preserve"> </w:t>
      </w:r>
      <w:r w:rsidRPr="00557CE9">
        <w:rPr>
          <w:b/>
          <w:lang w:val="uk-UA"/>
        </w:rPr>
        <w:t>модель</w:t>
      </w:r>
      <w:bookmarkEnd w:id="66"/>
      <w:r w:rsidR="00557CE9">
        <w:rPr>
          <w:b/>
          <w:lang w:val="uk-UA"/>
        </w:rPr>
        <w:t>:</w:t>
      </w:r>
    </w:p>
    <w:p w:rsidR="00CF40B3" w:rsidRPr="0003447A" w:rsidRDefault="00CF40B3" w:rsidP="00CF40B3">
      <w:pPr>
        <w:pStyle w:val="1"/>
        <w:spacing w:before="0" w:line="360" w:lineRule="auto"/>
        <w:jc w:val="right"/>
        <w:rPr>
          <w:rFonts w:ascii="Times New Roman" w:hAnsi="Times New Roman"/>
          <w:color w:val="auto"/>
          <w:lang w:val="uk-UA"/>
        </w:rPr>
      </w:pPr>
      <w:bookmarkStart w:id="67" w:name="_Toc482592921"/>
      <w:r w:rsidRPr="00CF40B3">
        <w:rPr>
          <w:noProof/>
          <w:color w:val="auto"/>
          <w:lang w:val="uk-UA" w:eastAsia="uk-UA"/>
        </w:rPr>
        <w:drawing>
          <wp:inline distT="0" distB="0" distL="0" distR="0" wp14:anchorId="69A1CFDD" wp14:editId="7FB035FC">
            <wp:extent cx="9251950" cy="4012764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</w:p>
    <w:p w:rsidR="0003447A" w:rsidRDefault="0003447A" w:rsidP="00BA2FC7">
      <w:pPr>
        <w:rPr>
          <w:lang w:val="uk-UA"/>
        </w:rPr>
      </w:pPr>
    </w:p>
    <w:p w:rsidR="0003447A" w:rsidRDefault="0003447A" w:rsidP="00FF3508">
      <w:pPr>
        <w:jc w:val="center"/>
        <w:rPr>
          <w:noProof/>
          <w:lang w:val="uk-UA" w:eastAsia="ru-RU"/>
        </w:rPr>
      </w:pPr>
    </w:p>
    <w:p w:rsidR="0003447A" w:rsidRDefault="0003447A">
      <w:pPr>
        <w:rPr>
          <w:lang w:val="uk-UA"/>
        </w:rPr>
      </w:pPr>
    </w:p>
    <w:sectPr w:rsidR="0003447A" w:rsidSect="0003447A">
      <w:pgSz w:w="16838" w:h="11906" w:orient="landscape"/>
      <w:pgMar w:top="851" w:right="1134" w:bottom="170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CF3" w:rsidRDefault="002A1CF3">
      <w:pPr>
        <w:spacing w:after="0" w:line="240" w:lineRule="auto"/>
      </w:pPr>
      <w:r>
        <w:separator/>
      </w:r>
    </w:p>
  </w:endnote>
  <w:endnote w:type="continuationSeparator" w:id="0">
    <w:p w:rsidR="002A1CF3" w:rsidRDefault="002A1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584946"/>
      <w:docPartObj>
        <w:docPartGallery w:val="Page Numbers (Bottom of Page)"/>
        <w:docPartUnique/>
      </w:docPartObj>
    </w:sdtPr>
    <w:sdtEndPr/>
    <w:sdtContent>
      <w:p w:rsidR="00FD2786" w:rsidRDefault="00FD27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506">
          <w:rPr>
            <w:noProof/>
          </w:rPr>
          <w:t>2</w:t>
        </w:r>
        <w:r>
          <w:fldChar w:fldCharType="end"/>
        </w:r>
      </w:p>
    </w:sdtContent>
  </w:sdt>
  <w:p w:rsidR="00FD2786" w:rsidRDefault="00FD27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CF3" w:rsidRDefault="002A1CF3">
      <w:pPr>
        <w:spacing w:after="0" w:line="240" w:lineRule="auto"/>
      </w:pPr>
      <w:r>
        <w:separator/>
      </w:r>
    </w:p>
  </w:footnote>
  <w:footnote w:type="continuationSeparator" w:id="0">
    <w:p w:rsidR="002A1CF3" w:rsidRDefault="002A1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9E2"/>
    <w:multiLevelType w:val="multilevel"/>
    <w:tmpl w:val="A8A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6C33"/>
    <w:multiLevelType w:val="hybridMultilevel"/>
    <w:tmpl w:val="417ED0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C1AEC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9335C"/>
    <w:multiLevelType w:val="hybridMultilevel"/>
    <w:tmpl w:val="5490A410"/>
    <w:lvl w:ilvl="0" w:tplc="DAE417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612C01"/>
    <w:multiLevelType w:val="multilevel"/>
    <w:tmpl w:val="C4B4C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307E0099"/>
    <w:multiLevelType w:val="multilevel"/>
    <w:tmpl w:val="AF84F8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6" w15:restartNumberingAfterBreak="0">
    <w:nsid w:val="44DB473E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E06FBD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8212DF"/>
    <w:multiLevelType w:val="hybridMultilevel"/>
    <w:tmpl w:val="82404A28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79A4C0E"/>
    <w:multiLevelType w:val="multilevel"/>
    <w:tmpl w:val="11C0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6DAC2AF3"/>
    <w:multiLevelType w:val="multilevel"/>
    <w:tmpl w:val="CA6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525AF3"/>
    <w:multiLevelType w:val="hybridMultilevel"/>
    <w:tmpl w:val="E500C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53E10"/>
    <w:multiLevelType w:val="multilevel"/>
    <w:tmpl w:val="5D5883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9F"/>
    <w:rsid w:val="000062CD"/>
    <w:rsid w:val="0003447A"/>
    <w:rsid w:val="00060805"/>
    <w:rsid w:val="000717AC"/>
    <w:rsid w:val="00075E7A"/>
    <w:rsid w:val="00084977"/>
    <w:rsid w:val="000B7AF0"/>
    <w:rsid w:val="0010226F"/>
    <w:rsid w:val="00105430"/>
    <w:rsid w:val="00130644"/>
    <w:rsid w:val="00170C22"/>
    <w:rsid w:val="001A3E3A"/>
    <w:rsid w:val="001B0C77"/>
    <w:rsid w:val="001C5092"/>
    <w:rsid w:val="00205D4A"/>
    <w:rsid w:val="0021655D"/>
    <w:rsid w:val="00234AED"/>
    <w:rsid w:val="002A1C00"/>
    <w:rsid w:val="002A1CF3"/>
    <w:rsid w:val="002B790F"/>
    <w:rsid w:val="002C16CB"/>
    <w:rsid w:val="002D6EA5"/>
    <w:rsid w:val="003160A6"/>
    <w:rsid w:val="003232A9"/>
    <w:rsid w:val="003375EB"/>
    <w:rsid w:val="00380CC5"/>
    <w:rsid w:val="003A23F1"/>
    <w:rsid w:val="003B52CB"/>
    <w:rsid w:val="003F4B5A"/>
    <w:rsid w:val="0040657F"/>
    <w:rsid w:val="00407C77"/>
    <w:rsid w:val="004172DD"/>
    <w:rsid w:val="004322B5"/>
    <w:rsid w:val="00486083"/>
    <w:rsid w:val="00486BC4"/>
    <w:rsid w:val="00495230"/>
    <w:rsid w:val="00497ECA"/>
    <w:rsid w:val="004A3563"/>
    <w:rsid w:val="004D7510"/>
    <w:rsid w:val="004E023B"/>
    <w:rsid w:val="005050C3"/>
    <w:rsid w:val="0055781A"/>
    <w:rsid w:val="00557CE9"/>
    <w:rsid w:val="00574073"/>
    <w:rsid w:val="00587CC1"/>
    <w:rsid w:val="005A2A9D"/>
    <w:rsid w:val="005E08A7"/>
    <w:rsid w:val="00600478"/>
    <w:rsid w:val="006134A3"/>
    <w:rsid w:val="00626D9C"/>
    <w:rsid w:val="00645CC3"/>
    <w:rsid w:val="00666B85"/>
    <w:rsid w:val="006B0D75"/>
    <w:rsid w:val="006B3473"/>
    <w:rsid w:val="006B39E9"/>
    <w:rsid w:val="006D3FA7"/>
    <w:rsid w:val="006F4C53"/>
    <w:rsid w:val="006F5DFA"/>
    <w:rsid w:val="0070179B"/>
    <w:rsid w:val="00705D8F"/>
    <w:rsid w:val="00730462"/>
    <w:rsid w:val="00747491"/>
    <w:rsid w:val="00766507"/>
    <w:rsid w:val="007A0774"/>
    <w:rsid w:val="007D5E17"/>
    <w:rsid w:val="007F230B"/>
    <w:rsid w:val="00804407"/>
    <w:rsid w:val="00807506"/>
    <w:rsid w:val="0082140A"/>
    <w:rsid w:val="00830BB7"/>
    <w:rsid w:val="00831F36"/>
    <w:rsid w:val="00842B2F"/>
    <w:rsid w:val="008479D9"/>
    <w:rsid w:val="0085510C"/>
    <w:rsid w:val="0088195C"/>
    <w:rsid w:val="00887479"/>
    <w:rsid w:val="008A7319"/>
    <w:rsid w:val="008B5AA3"/>
    <w:rsid w:val="008C302B"/>
    <w:rsid w:val="008D4B82"/>
    <w:rsid w:val="00906240"/>
    <w:rsid w:val="00922F9A"/>
    <w:rsid w:val="00950548"/>
    <w:rsid w:val="009520D9"/>
    <w:rsid w:val="009561AC"/>
    <w:rsid w:val="009816F2"/>
    <w:rsid w:val="00987D87"/>
    <w:rsid w:val="009954FB"/>
    <w:rsid w:val="0099704F"/>
    <w:rsid w:val="009A68B4"/>
    <w:rsid w:val="009C031A"/>
    <w:rsid w:val="009D3D71"/>
    <w:rsid w:val="009E5D55"/>
    <w:rsid w:val="009F37B5"/>
    <w:rsid w:val="009F5CDF"/>
    <w:rsid w:val="00A00452"/>
    <w:rsid w:val="00A056E6"/>
    <w:rsid w:val="00A11AE8"/>
    <w:rsid w:val="00A25330"/>
    <w:rsid w:val="00A3288A"/>
    <w:rsid w:val="00A6039D"/>
    <w:rsid w:val="00A77035"/>
    <w:rsid w:val="00A77C19"/>
    <w:rsid w:val="00A8751A"/>
    <w:rsid w:val="00AD3F06"/>
    <w:rsid w:val="00AE7FFC"/>
    <w:rsid w:val="00B217DF"/>
    <w:rsid w:val="00BA2FC7"/>
    <w:rsid w:val="00BC5ECD"/>
    <w:rsid w:val="00BD3870"/>
    <w:rsid w:val="00BD7D27"/>
    <w:rsid w:val="00C429AD"/>
    <w:rsid w:val="00C47566"/>
    <w:rsid w:val="00C93227"/>
    <w:rsid w:val="00CA759F"/>
    <w:rsid w:val="00CD5A2C"/>
    <w:rsid w:val="00CE2682"/>
    <w:rsid w:val="00CF40B3"/>
    <w:rsid w:val="00D165F4"/>
    <w:rsid w:val="00D276A2"/>
    <w:rsid w:val="00D32443"/>
    <w:rsid w:val="00D406C0"/>
    <w:rsid w:val="00D45F8D"/>
    <w:rsid w:val="00D65D46"/>
    <w:rsid w:val="00D74C2D"/>
    <w:rsid w:val="00D82CA4"/>
    <w:rsid w:val="00DA3BBD"/>
    <w:rsid w:val="00DE0E76"/>
    <w:rsid w:val="00DF75FF"/>
    <w:rsid w:val="00E00D3E"/>
    <w:rsid w:val="00E042CD"/>
    <w:rsid w:val="00E74837"/>
    <w:rsid w:val="00E80824"/>
    <w:rsid w:val="00E901A6"/>
    <w:rsid w:val="00EB2724"/>
    <w:rsid w:val="00EB3455"/>
    <w:rsid w:val="00EB3E1D"/>
    <w:rsid w:val="00F05B6F"/>
    <w:rsid w:val="00F2136D"/>
    <w:rsid w:val="00F37DE9"/>
    <w:rsid w:val="00F517A5"/>
    <w:rsid w:val="00F6432C"/>
    <w:rsid w:val="00F939B5"/>
    <w:rsid w:val="00FC78EF"/>
    <w:rsid w:val="00FD1A18"/>
    <w:rsid w:val="00FD2786"/>
    <w:rsid w:val="00FD729F"/>
    <w:rsid w:val="00FD7B8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EA37D-13D3-447A-8C3C-5AE993B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D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7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D729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D729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729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D729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2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D7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FD729F"/>
    <w:pPr>
      <w:ind w:left="720"/>
      <w:contextualSpacing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2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Без интервала1"/>
    <w:rsid w:val="00FD72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59"/>
    <w:rsid w:val="00FD72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rsid w:val="00FD729F"/>
    <w:rPr>
      <w:rFonts w:cs="Times New Roman"/>
    </w:rPr>
  </w:style>
  <w:style w:type="paragraph" w:styleId="22">
    <w:name w:val="List 2"/>
    <w:basedOn w:val="a"/>
    <w:rsid w:val="00FD729F"/>
    <w:pPr>
      <w:spacing w:after="0" w:line="240" w:lineRule="auto"/>
      <w:ind w:left="566" w:hanging="283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D729F"/>
    <w:rPr>
      <w:color w:val="0000FF" w:themeColor="hyperlink"/>
      <w:u w:val="single"/>
    </w:rPr>
  </w:style>
  <w:style w:type="character" w:customStyle="1" w:styleId="apple-converted-space">
    <w:name w:val="apple-converted-space"/>
    <w:rsid w:val="00FD729F"/>
  </w:style>
  <w:style w:type="paragraph" w:styleId="a9">
    <w:name w:val="header"/>
    <w:basedOn w:val="a"/>
    <w:link w:val="aa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FD729F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FD729F"/>
    <w:rPr>
      <w:rFonts w:eastAsiaTheme="minorEastAsia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D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FD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Book Title"/>
    <w:basedOn w:val="a0"/>
    <w:uiPriority w:val="33"/>
    <w:qFormat/>
    <w:rsid w:val="00730462"/>
    <w:rPr>
      <w:b/>
      <w:bCs/>
      <w:smallCaps/>
      <w:spacing w:val="5"/>
    </w:rPr>
  </w:style>
  <w:style w:type="paragraph" w:styleId="af0">
    <w:name w:val="Normal (Web)"/>
    <w:basedOn w:val="a"/>
    <w:uiPriority w:val="99"/>
    <w:semiHidden/>
    <w:unhideWhenUsed/>
    <w:rsid w:val="00821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af1">
    <w:name w:val="Основной текст для всего"/>
    <w:basedOn w:val="af0"/>
    <w:link w:val="af2"/>
    <w:autoRedefine/>
    <w:qFormat/>
    <w:rsid w:val="00F517A5"/>
    <w:pPr>
      <w:shd w:val="clear" w:color="auto" w:fill="FFFFFF"/>
      <w:spacing w:before="0" w:beforeAutospacing="0" w:after="120" w:afterAutospacing="0" w:line="360" w:lineRule="auto"/>
      <w:ind w:firstLine="851"/>
      <w:jc w:val="both"/>
    </w:pPr>
    <w:rPr>
      <w:color w:val="252525"/>
      <w:sz w:val="28"/>
      <w:szCs w:val="28"/>
      <w:shd w:val="clear" w:color="auto" w:fill="FFFFFF"/>
    </w:rPr>
  </w:style>
  <w:style w:type="character" w:customStyle="1" w:styleId="af2">
    <w:name w:val="Основной текст для всего Знак"/>
    <w:basedOn w:val="a0"/>
    <w:link w:val="af1"/>
    <w:rsid w:val="00F517A5"/>
    <w:rPr>
      <w:rFonts w:ascii="Times New Roman" w:eastAsia="Times New Roman" w:hAnsi="Times New Roman" w:cs="Times New Roman"/>
      <w:color w:val="252525"/>
      <w:sz w:val="28"/>
      <w:szCs w:val="28"/>
      <w:shd w:val="clear" w:color="auto" w:fill="FFFFF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mdpu.org.ua/e-book/vstup/glos.htm" TargetMode="External"/><Relationship Id="rId13" Type="http://schemas.openxmlformats.org/officeDocument/2006/relationships/hyperlink" Target="https://uk.wikipedia.org/wiki/SQL:2003" TargetMode="External"/><Relationship Id="rId18" Type="http://schemas.openxmlformats.org/officeDocument/2006/relationships/hyperlink" Target="https://uk.wikipedia.org/wiki/%D0%A1%D0%B5%D1%80%D0%B2%D0%B5%D1%80" TargetMode="External"/><Relationship Id="rId26" Type="http://schemas.openxmlformats.org/officeDocument/2006/relationships/hyperlink" Target="https://uk.wikipedia.org/w/index.php?title=Npm&amp;action=edit&amp;redlink=1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0%B8%D1%80%D1%86%D0%B5%D0%B2%D0%B8%D0%B9_%D0%BA%D0%BE%D0%B4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hyperlink" Target="https://uk.wikipedia.org/wiki/CommonJS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FreeBSD" TargetMode="External"/><Relationship Id="rId20" Type="http://schemas.openxmlformats.org/officeDocument/2006/relationships/hyperlink" Target="https://uk.wikipedia.org/wiki/%D0%9F%D0%BE%D0%BB%D1%96%D1%82%D0%B8%D0%BA%D0%B0_%D0%B2%D1%96%D0%B4%D0%BA%D1%80%D0%B8%D1%82%D0%BE%D0%B3%D0%BE_%D0%BA%D0%BE%D0%B4%D1%83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4" Type="http://schemas.openxmlformats.org/officeDocument/2006/relationships/hyperlink" Target="https://uk.wikipedia.org/wiki/%D0%9D%D0%B8%D1%82%D1%8C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Linux" TargetMode="External"/><Relationship Id="rId23" Type="http://schemas.openxmlformats.org/officeDocument/2006/relationships/hyperlink" Target="https://uk.wikipedia.org/wiki/JavaScript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://lib.mdpu.org.ua/e-book/vstup/glos.htm" TargetMode="External"/><Relationship Id="rId19" Type="http://schemas.openxmlformats.org/officeDocument/2006/relationships/hyperlink" Target="https://uk.wikipedia.org/wiki/%D0%A2%D1%80%D0%B0%D0%BD%D0%B7%D0%B0%D0%BA%D1%86%D1%96%D1%8F" TargetMode="Externa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mdpu.org.ua/e-book/vstup/glos.htm" TargetMode="External"/><Relationship Id="rId14" Type="http://schemas.openxmlformats.org/officeDocument/2006/relationships/hyperlink" Target="https://uk.wikipedia.org/wiki/UNIX" TargetMode="External"/><Relationship Id="rId22" Type="http://schemas.openxmlformats.org/officeDocument/2006/relationships/hyperlink" Target="https://uk.wikipedia.org/wiki/%D0%97%D0%B0%D1%81%D1%82%D0%BE%D1%81%D1%83%D0%BD%D0%BE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0334-755A-44FD-B761-29784B37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36</Pages>
  <Words>34570</Words>
  <Characters>19705</Characters>
  <Application>Microsoft Office Word</Application>
  <DocSecurity>0</DocSecurity>
  <Lines>164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SM1LEORK</cp:lastModifiedBy>
  <cp:revision>56</cp:revision>
  <dcterms:created xsi:type="dcterms:W3CDTF">2016-05-18T12:46:00Z</dcterms:created>
  <dcterms:modified xsi:type="dcterms:W3CDTF">2017-05-15T03:36:00Z</dcterms:modified>
</cp:coreProperties>
</file>