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9EA1C" w14:textId="24F0E206" w:rsidR="00DA7A78" w:rsidRPr="00DA7A78" w:rsidRDefault="00DA7A78" w:rsidP="00DA7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Lab </w:t>
      </w:r>
      <w:r w:rsidR="00454BCC"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r w:rsidR="00A123E4">
        <w:rPr>
          <w:rFonts w:ascii="Times New Roman" w:eastAsia="Times New Roman" w:hAnsi="Times New Roman" w:cs="Times New Roman"/>
          <w:b/>
          <w:bCs/>
          <w:sz w:val="36"/>
          <w:szCs w:val="36"/>
        </w:rPr>
        <w:t>My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Solutions</w:t>
      </w:r>
    </w:p>
    <w:p w14:paraId="005015A1" w14:textId="27D166C3" w:rsidR="0073324B" w:rsidRDefault="0022084D" w:rsidP="00FC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2419E8">
        <w:rPr>
          <w:rFonts w:ascii="Times New Roman" w:eastAsia="Times New Roman" w:hAnsi="Times New Roman" w:cs="Times New Roman"/>
          <w:sz w:val="24"/>
          <w:szCs w:val="24"/>
        </w:rPr>
        <w:t>.</w:t>
      </w:r>
      <w:r w:rsidR="00D235FD">
        <w:rPr>
          <w:rFonts w:ascii="Times New Roman" w:eastAsia="Times New Roman" w:hAnsi="Times New Roman" w:cs="Times New Roman"/>
          <w:sz w:val="24"/>
          <w:szCs w:val="24"/>
        </w:rPr>
        <w:t xml:space="preserve">1: </w:t>
      </w:r>
      <w:r w:rsidRPr="0022084D">
        <w:t>Order of Policy Application. Resolving Conflicts</w:t>
      </w:r>
      <w:r w:rsidR="00FC0F9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D41177" w14:textId="7788294E" w:rsidR="00FC0F99" w:rsidRDefault="0022084D" w:rsidP="00FC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084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FCF3404" wp14:editId="5BF595FE">
            <wp:extent cx="5943600" cy="3497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9517" w14:textId="3D223C52" w:rsidR="0022084D" w:rsidRDefault="0022084D" w:rsidP="00FC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084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BE3DAB1" wp14:editId="0520246E">
            <wp:extent cx="5943600" cy="33305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DDA5" w14:textId="0E811278" w:rsidR="0022084D" w:rsidRDefault="0022084D" w:rsidP="00FC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084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44B7AD2" wp14:editId="4EB399CA">
            <wp:extent cx="4934639" cy="6335009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4A28" w14:textId="5F2E7C01" w:rsidR="00F841F1" w:rsidRDefault="00F841F1" w:rsidP="00FC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41F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6BBD63B" wp14:editId="79E5B777">
            <wp:extent cx="5943600" cy="74714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2010" w14:textId="78F33E1E" w:rsidR="00A1415D" w:rsidRDefault="00A1415D" w:rsidP="00FC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15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90076AA" wp14:editId="16348C33">
            <wp:extent cx="5943600" cy="9493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EA94" w14:textId="49571297" w:rsidR="00A1415D" w:rsidRDefault="00A1415D" w:rsidP="00FC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15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FA24EB5" wp14:editId="06781F57">
            <wp:extent cx="5943600" cy="61760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F75C" w14:textId="77777777" w:rsidR="00A1415D" w:rsidRDefault="00A1415D" w:rsidP="00FC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69452F" w14:textId="77777777" w:rsidR="000B0BF2" w:rsidRDefault="000B0BF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C66342B" w14:textId="686FA2F9" w:rsidR="004549DD" w:rsidRPr="00D235FD" w:rsidRDefault="0022084D" w:rsidP="00A4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</w:t>
      </w:r>
      <w:r w:rsidR="002419E8">
        <w:rPr>
          <w:rFonts w:ascii="Times New Roman" w:eastAsia="Times New Roman" w:hAnsi="Times New Roman" w:cs="Times New Roman"/>
          <w:sz w:val="24"/>
          <w:szCs w:val="24"/>
        </w:rPr>
        <w:t xml:space="preserve">.2: </w:t>
      </w:r>
      <w:r w:rsidRPr="0022084D">
        <w:t>Inheritance of Policies</w:t>
      </w:r>
      <w:r w:rsidR="002419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5B13F5" w14:textId="77777777" w:rsidR="00A1415D" w:rsidRDefault="00A1415D" w:rsidP="0022084D">
      <w:pPr>
        <w:rPr>
          <w:rFonts w:ascii="Times New Roman" w:eastAsia="Times New Roman" w:hAnsi="Times New Roman" w:cs="Times New Roman"/>
          <w:sz w:val="24"/>
          <w:szCs w:val="24"/>
        </w:rPr>
      </w:pPr>
      <w:r w:rsidRPr="00A1415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757A608" wp14:editId="3931580A">
            <wp:extent cx="5943600" cy="61804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6C59" w14:textId="77777777" w:rsidR="000534BB" w:rsidRDefault="000534BB" w:rsidP="0022084D">
      <w:pPr>
        <w:rPr>
          <w:rFonts w:ascii="Times New Roman" w:eastAsia="Times New Roman" w:hAnsi="Times New Roman" w:cs="Times New Roman"/>
          <w:sz w:val="24"/>
          <w:szCs w:val="24"/>
        </w:rPr>
      </w:pPr>
      <w:r w:rsidRPr="000534BB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4B9B4CE" wp14:editId="7923AC95">
            <wp:extent cx="5943600" cy="61804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5337" w14:textId="74467E53" w:rsidR="000534BB" w:rsidRDefault="000534BB" w:rsidP="0022084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2.2.3</w:t>
      </w:r>
      <w:r w:rsidRPr="000534B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BDF0B40" wp14:editId="4ED4DFF0">
            <wp:extent cx="5943600" cy="61855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FB25" w14:textId="77777777" w:rsidR="00B43A10" w:rsidRDefault="00B43A10" w:rsidP="0022084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2.2.4</w:t>
      </w:r>
    </w:p>
    <w:p w14:paraId="4546EF23" w14:textId="77777777" w:rsidR="00B43A10" w:rsidRDefault="00B43A10" w:rsidP="0022084D">
      <w:pPr>
        <w:rPr>
          <w:rFonts w:ascii="Times New Roman" w:eastAsia="Times New Roman" w:hAnsi="Times New Roman" w:cs="Times New Roman"/>
          <w:sz w:val="24"/>
          <w:szCs w:val="24"/>
        </w:rPr>
      </w:pPr>
      <w:r w:rsidRPr="00B43A10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2971D01" wp14:editId="75E737FA">
            <wp:extent cx="5943600" cy="61950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DA2B" w14:textId="77777777" w:rsidR="00B43A10" w:rsidRDefault="00B43A10" w:rsidP="0022084D">
      <w:pPr>
        <w:rPr>
          <w:rFonts w:ascii="Times New Roman" w:eastAsia="Times New Roman" w:hAnsi="Times New Roman" w:cs="Times New Roman"/>
          <w:sz w:val="24"/>
          <w:szCs w:val="24"/>
        </w:rPr>
      </w:pPr>
      <w:r w:rsidRPr="00B43A10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5A8031B" wp14:editId="6043CA9F">
            <wp:extent cx="5943600" cy="2960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211C" w14:textId="77777777" w:rsidR="00B43A10" w:rsidRDefault="00B43A10" w:rsidP="0022084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2.2.7</w:t>
      </w:r>
    </w:p>
    <w:p w14:paraId="2F24D414" w14:textId="77777777" w:rsidR="00B43A10" w:rsidRDefault="00B43A10" w:rsidP="0022084D">
      <w:r>
        <w:t xml:space="preserve">GPOs are processed from the </w:t>
      </w:r>
      <w:r>
        <w:rPr>
          <w:rStyle w:val="Strong"/>
        </w:rPr>
        <w:t>highest (domain)</w:t>
      </w:r>
      <w:r>
        <w:t xml:space="preserve"> level down to the </w:t>
      </w:r>
      <w:r>
        <w:rPr>
          <w:rStyle w:val="Strong"/>
        </w:rPr>
        <w:t>lowest (closest OU)</w:t>
      </w:r>
      <w:r>
        <w:t>.</w:t>
      </w:r>
      <w:r>
        <w:br/>
      </w:r>
      <w:r>
        <w:t xml:space="preserve">The </w:t>
      </w:r>
      <w:r>
        <w:rPr>
          <w:rStyle w:val="Strong"/>
        </w:rPr>
        <w:t>closest OU's GPO takes the highest priority</w:t>
      </w:r>
      <w:r>
        <w:t xml:space="preserve"> </w:t>
      </w:r>
      <w:r>
        <w:t>-</w:t>
      </w:r>
      <w:r>
        <w:t xml:space="preserve"> it overrides parent settings. In this case, </w:t>
      </w:r>
      <w:proofErr w:type="spellStart"/>
      <w:r>
        <w:rPr>
          <w:rStyle w:val="HTMLCode"/>
          <w:rFonts w:eastAsiaTheme="minorHAnsi"/>
        </w:rPr>
        <w:t>BlockCP</w:t>
      </w:r>
      <w:proofErr w:type="spellEnd"/>
      <w:r>
        <w:t xml:space="preserve"> linked at </w:t>
      </w:r>
      <w:r>
        <w:rPr>
          <w:rStyle w:val="HTMLCode"/>
          <w:rFonts w:eastAsiaTheme="minorHAnsi"/>
        </w:rPr>
        <w:t>Sweden/Marketing</w:t>
      </w:r>
      <w:r>
        <w:t xml:space="preserve"> wins over </w:t>
      </w:r>
      <w:proofErr w:type="spellStart"/>
      <w:r>
        <w:rPr>
          <w:rStyle w:val="HTMLCode"/>
          <w:rFonts w:eastAsiaTheme="minorHAnsi"/>
        </w:rPr>
        <w:t>AllowCP</w:t>
      </w:r>
      <w:proofErr w:type="spellEnd"/>
      <w:r>
        <w:t xml:space="preserve"> linked at </w:t>
      </w:r>
      <w:r>
        <w:rPr>
          <w:rStyle w:val="HTMLCode"/>
          <w:rFonts w:eastAsiaTheme="minorHAnsi"/>
        </w:rPr>
        <w:t>Sweden</w:t>
      </w:r>
      <w:r>
        <w:t>.</w:t>
      </w:r>
    </w:p>
    <w:p w14:paraId="20686D38" w14:textId="24676F48" w:rsidR="0022084D" w:rsidRDefault="0022084D" w:rsidP="0022084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132BF21" w14:textId="344581EF" w:rsidR="0022084D" w:rsidRPr="00D235FD" w:rsidRDefault="0022084D" w:rsidP="00220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</w:t>
      </w:r>
      <w:r w:rsidR="00A1415D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1415D" w:rsidRPr="00A1415D">
        <w:t>Controlling Inheritance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C689B7" w14:textId="77777777" w:rsidR="001F337A" w:rsidRDefault="001F337A" w:rsidP="0022084D">
      <w:pPr>
        <w:rPr>
          <w:rFonts w:ascii="Times New Roman" w:eastAsia="Times New Roman" w:hAnsi="Times New Roman" w:cs="Times New Roman"/>
          <w:sz w:val="24"/>
          <w:szCs w:val="24"/>
        </w:rPr>
      </w:pPr>
      <w:r w:rsidRPr="001F337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0EF3D15" wp14:editId="51846D98">
            <wp:extent cx="5943600" cy="30156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283E" w14:textId="77777777" w:rsidR="001F337A" w:rsidRDefault="001F337A" w:rsidP="0022084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2.3.7</w:t>
      </w:r>
    </w:p>
    <w:p w14:paraId="383C4D7A" w14:textId="77777777" w:rsidR="001F337A" w:rsidRDefault="001F337A" w:rsidP="0022084D">
      <w:r>
        <w:rPr>
          <w:rStyle w:val="Strong"/>
        </w:rPr>
        <w:t>Normal inheritance</w:t>
      </w:r>
      <w:r>
        <w:t>: child OUs can override parent OU settings (closer = higher priority).</w:t>
      </w:r>
      <w:r>
        <w:br/>
      </w:r>
      <w:r>
        <w:rPr>
          <w:rStyle w:val="Strong"/>
        </w:rPr>
        <w:t>Enforced</w:t>
      </w:r>
      <w:r>
        <w:t xml:space="preserve">: the parent GPO setting cannot be overridden by child OUs, and it penetrates even through "Block Inheritance." When multiple enforced GPOs conflict, the </w:t>
      </w:r>
      <w:r>
        <w:rPr>
          <w:rStyle w:val="Strong"/>
        </w:rPr>
        <w:t>higher-level (more distant) enforced GPO wins</w:t>
      </w:r>
      <w:r>
        <w:t xml:space="preserve"> </w:t>
      </w:r>
      <w:r>
        <w:t>-</w:t>
      </w:r>
      <w:r>
        <w:t xml:space="preserve"> the opposite of normal behavior.</w:t>
      </w:r>
    </w:p>
    <w:p w14:paraId="2BEDDD85" w14:textId="77777777" w:rsidR="00AB2F3E" w:rsidRDefault="00AB2F3E" w:rsidP="0022084D">
      <w:pPr>
        <w:rPr>
          <w:rFonts w:ascii="Times New Roman" w:eastAsia="Times New Roman" w:hAnsi="Times New Roman" w:cs="Times New Roman"/>
          <w:sz w:val="24"/>
          <w:szCs w:val="24"/>
        </w:rPr>
      </w:pPr>
      <w:r w:rsidRPr="00AB2F3E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5B998E" wp14:editId="5E1F3FEE">
            <wp:extent cx="5943600" cy="61899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4142" w14:textId="6FE47F20" w:rsidR="0022084D" w:rsidRDefault="0022084D" w:rsidP="0022084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0636CDF" w14:textId="353C3492" w:rsidR="0022084D" w:rsidRPr="00D235FD" w:rsidRDefault="0022084D" w:rsidP="00220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</w:t>
      </w:r>
      <w:r w:rsidR="00A1415D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1415D" w:rsidRPr="00A1415D">
        <w:t>Filtering by Security Groups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B11134" w14:textId="77777777" w:rsidR="00AB2F3E" w:rsidRDefault="00AB2F3E" w:rsidP="0022084D">
      <w:pPr>
        <w:rPr>
          <w:rFonts w:ascii="Times New Roman" w:eastAsia="Times New Roman" w:hAnsi="Times New Roman" w:cs="Times New Roman"/>
          <w:sz w:val="24"/>
          <w:szCs w:val="24"/>
        </w:rPr>
      </w:pPr>
      <w:r w:rsidRPr="00AB2F3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1E05060" wp14:editId="112F57A1">
            <wp:extent cx="5943600" cy="3254991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47296"/>
                    <a:stretch/>
                  </pic:blipFill>
                  <pic:spPr bwMode="auto">
                    <a:xfrm>
                      <a:off x="0" y="0"/>
                      <a:ext cx="5943600" cy="3254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9C53C" w14:textId="77777777" w:rsidR="00AB2F3E" w:rsidRDefault="00AB2F3E" w:rsidP="0022084D">
      <w:pPr>
        <w:rPr>
          <w:rFonts w:ascii="Times New Roman" w:eastAsia="Times New Roman" w:hAnsi="Times New Roman" w:cs="Times New Roman"/>
          <w:sz w:val="24"/>
          <w:szCs w:val="24"/>
        </w:rPr>
      </w:pPr>
      <w:r w:rsidRPr="00AB2F3E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1A28D11" wp14:editId="37E01FEA">
            <wp:extent cx="5943600" cy="61995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966E" w14:textId="2C352143" w:rsidR="0022084D" w:rsidRDefault="0022084D" w:rsidP="0022084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51BD7A0" w14:textId="0BB532F1" w:rsidR="0022084D" w:rsidRPr="00D235FD" w:rsidRDefault="0022084D" w:rsidP="00220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</w:t>
      </w:r>
      <w:r w:rsidR="00A1415D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1415D" w:rsidRPr="00A1415D">
        <w:t>Filtering Using Permissions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F53F35" w14:textId="2DFB66ED" w:rsidR="004317A4" w:rsidRDefault="004317A4" w:rsidP="0073324B">
      <w:pPr>
        <w:spacing w:before="100" w:beforeAutospacing="1" w:after="100" w:afterAutospacing="1" w:line="240" w:lineRule="auto"/>
      </w:pPr>
      <w:r w:rsidRPr="004317A4">
        <w:drawing>
          <wp:inline distT="0" distB="0" distL="0" distR="0" wp14:anchorId="20A87023" wp14:editId="7673FA2B">
            <wp:extent cx="5943600" cy="300418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D843" w14:textId="525FF98C" w:rsidR="009D53DD" w:rsidRDefault="004317A4" w:rsidP="0073324B">
      <w:pPr>
        <w:spacing w:before="100" w:beforeAutospacing="1" w:after="100" w:afterAutospacing="1" w:line="240" w:lineRule="auto"/>
      </w:pPr>
      <w:r w:rsidRPr="004317A4">
        <w:lastRenderedPageBreak/>
        <w:drawing>
          <wp:inline distT="0" distB="0" distL="0" distR="0" wp14:anchorId="2F35DA3A" wp14:editId="509E4C5D">
            <wp:extent cx="5868537" cy="6107417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5089" cy="611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6C48" w14:textId="082530B2" w:rsidR="004317A4" w:rsidRDefault="004317A4" w:rsidP="0073324B">
      <w:pPr>
        <w:spacing w:before="100" w:beforeAutospacing="1" w:after="100" w:afterAutospacing="1" w:line="240" w:lineRule="auto"/>
      </w:pPr>
      <w:r>
        <w:t>2.5.3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09"/>
        <w:gridCol w:w="3270"/>
        <w:gridCol w:w="4671"/>
      </w:tblGrid>
      <w:tr w:rsidR="004317A4" w:rsidRPr="004317A4" w14:paraId="2CEC11C5" w14:textId="77777777" w:rsidTr="004317A4">
        <w:tc>
          <w:tcPr>
            <w:tcW w:w="0" w:type="auto"/>
            <w:hideMark/>
          </w:tcPr>
          <w:p w14:paraId="257988BC" w14:textId="77777777" w:rsidR="004317A4" w:rsidRPr="004317A4" w:rsidRDefault="004317A4" w:rsidP="004317A4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4317A4">
              <w:rPr>
                <w:rFonts w:eastAsia="Times New Roman" w:cstheme="minorHAnsi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427F5EC7" w14:textId="77777777" w:rsidR="004317A4" w:rsidRPr="004317A4" w:rsidRDefault="004317A4" w:rsidP="004317A4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4317A4">
              <w:rPr>
                <w:rFonts w:eastAsia="Times New Roman" w:cstheme="minorHAnsi"/>
                <w:b/>
                <w:bCs/>
              </w:rPr>
              <w:t>Security Filtering (2.4)</w:t>
            </w:r>
          </w:p>
        </w:tc>
        <w:tc>
          <w:tcPr>
            <w:tcW w:w="0" w:type="auto"/>
            <w:hideMark/>
          </w:tcPr>
          <w:p w14:paraId="2B63C0E6" w14:textId="77777777" w:rsidR="004317A4" w:rsidRPr="004317A4" w:rsidRDefault="004317A4" w:rsidP="004317A4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4317A4">
              <w:rPr>
                <w:rFonts w:eastAsia="Times New Roman" w:cstheme="minorHAnsi"/>
                <w:b/>
                <w:bCs/>
              </w:rPr>
              <w:t>Permission Deny (2.5)</w:t>
            </w:r>
          </w:p>
        </w:tc>
      </w:tr>
      <w:tr w:rsidR="004317A4" w:rsidRPr="004317A4" w14:paraId="405819D1" w14:textId="77777777" w:rsidTr="004317A4">
        <w:tc>
          <w:tcPr>
            <w:tcW w:w="0" w:type="auto"/>
            <w:hideMark/>
          </w:tcPr>
          <w:p w14:paraId="777280B7" w14:textId="77777777" w:rsidR="004317A4" w:rsidRPr="004317A4" w:rsidRDefault="004317A4" w:rsidP="004317A4">
            <w:pPr>
              <w:rPr>
                <w:rFonts w:eastAsia="Times New Roman" w:cstheme="minorHAnsi"/>
              </w:rPr>
            </w:pPr>
            <w:r w:rsidRPr="004317A4">
              <w:rPr>
                <w:rFonts w:eastAsia="Times New Roman" w:cstheme="minorHAnsi"/>
                <w:b/>
                <w:bCs/>
              </w:rPr>
              <w:t>How it works</w:t>
            </w:r>
          </w:p>
        </w:tc>
        <w:tc>
          <w:tcPr>
            <w:tcW w:w="0" w:type="auto"/>
            <w:hideMark/>
          </w:tcPr>
          <w:p w14:paraId="7EC0D7A0" w14:textId="77777777" w:rsidR="004317A4" w:rsidRPr="004317A4" w:rsidRDefault="004317A4" w:rsidP="004317A4">
            <w:pPr>
              <w:rPr>
                <w:rFonts w:eastAsia="Times New Roman" w:cstheme="minorHAnsi"/>
              </w:rPr>
            </w:pPr>
            <w:r w:rsidRPr="004317A4">
              <w:rPr>
                <w:rFonts w:eastAsia="Times New Roman" w:cstheme="minorHAnsi"/>
              </w:rPr>
              <w:t>Only listed groups receive the GPO</w:t>
            </w:r>
          </w:p>
        </w:tc>
        <w:tc>
          <w:tcPr>
            <w:tcW w:w="0" w:type="auto"/>
            <w:hideMark/>
          </w:tcPr>
          <w:p w14:paraId="471D0BBD" w14:textId="77777777" w:rsidR="004317A4" w:rsidRPr="004317A4" w:rsidRDefault="004317A4" w:rsidP="004317A4">
            <w:pPr>
              <w:rPr>
                <w:rFonts w:eastAsia="Times New Roman" w:cstheme="minorHAnsi"/>
              </w:rPr>
            </w:pPr>
            <w:r w:rsidRPr="004317A4">
              <w:rPr>
                <w:rFonts w:eastAsia="Times New Roman" w:cstheme="minorHAnsi"/>
              </w:rPr>
              <w:t>Listed group is explicitly denied the GPO</w:t>
            </w:r>
          </w:p>
        </w:tc>
      </w:tr>
      <w:tr w:rsidR="004317A4" w:rsidRPr="004317A4" w14:paraId="3589C71E" w14:textId="77777777" w:rsidTr="004317A4">
        <w:tc>
          <w:tcPr>
            <w:tcW w:w="0" w:type="auto"/>
            <w:hideMark/>
          </w:tcPr>
          <w:p w14:paraId="0EE33DB2" w14:textId="77777777" w:rsidR="004317A4" w:rsidRPr="004317A4" w:rsidRDefault="004317A4" w:rsidP="004317A4">
            <w:pPr>
              <w:rPr>
                <w:rFonts w:eastAsia="Times New Roman" w:cstheme="minorHAnsi"/>
              </w:rPr>
            </w:pPr>
            <w:r w:rsidRPr="004317A4">
              <w:rPr>
                <w:rFonts w:eastAsia="Times New Roman" w:cstheme="minorHAnsi"/>
                <w:b/>
                <w:bCs/>
              </w:rPr>
              <w:t>Best for</w:t>
            </w:r>
          </w:p>
        </w:tc>
        <w:tc>
          <w:tcPr>
            <w:tcW w:w="0" w:type="auto"/>
            <w:hideMark/>
          </w:tcPr>
          <w:p w14:paraId="3EC2962D" w14:textId="77777777" w:rsidR="004317A4" w:rsidRPr="004317A4" w:rsidRDefault="004317A4" w:rsidP="004317A4">
            <w:pPr>
              <w:rPr>
                <w:rFonts w:eastAsia="Times New Roman" w:cstheme="minorHAnsi"/>
              </w:rPr>
            </w:pPr>
            <w:r w:rsidRPr="004317A4">
              <w:rPr>
                <w:rFonts w:eastAsia="Times New Roman" w:cstheme="minorHAnsi"/>
              </w:rPr>
              <w:t>Targeting a GPO to specific groups</w:t>
            </w:r>
          </w:p>
        </w:tc>
        <w:tc>
          <w:tcPr>
            <w:tcW w:w="0" w:type="auto"/>
            <w:hideMark/>
          </w:tcPr>
          <w:p w14:paraId="4A08253F" w14:textId="77777777" w:rsidR="004317A4" w:rsidRPr="004317A4" w:rsidRDefault="004317A4" w:rsidP="004317A4">
            <w:pPr>
              <w:rPr>
                <w:rFonts w:eastAsia="Times New Roman" w:cstheme="minorHAnsi"/>
              </w:rPr>
            </w:pPr>
            <w:r w:rsidRPr="004317A4">
              <w:rPr>
                <w:rFonts w:eastAsia="Times New Roman" w:cstheme="minorHAnsi"/>
              </w:rPr>
              <w:t>Excluding one group from an otherwise broad GPO</w:t>
            </w:r>
          </w:p>
        </w:tc>
      </w:tr>
      <w:tr w:rsidR="004317A4" w:rsidRPr="004317A4" w14:paraId="740E5319" w14:textId="77777777" w:rsidTr="004317A4">
        <w:tc>
          <w:tcPr>
            <w:tcW w:w="0" w:type="auto"/>
            <w:hideMark/>
          </w:tcPr>
          <w:p w14:paraId="01A88C97" w14:textId="77777777" w:rsidR="004317A4" w:rsidRPr="004317A4" w:rsidRDefault="004317A4" w:rsidP="004317A4">
            <w:pPr>
              <w:rPr>
                <w:rFonts w:eastAsia="Times New Roman" w:cstheme="minorHAnsi"/>
              </w:rPr>
            </w:pPr>
            <w:r w:rsidRPr="004317A4">
              <w:rPr>
                <w:rFonts w:eastAsia="Times New Roman" w:cstheme="minorHAnsi"/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3A26234B" w14:textId="77777777" w:rsidR="004317A4" w:rsidRPr="004317A4" w:rsidRDefault="004317A4" w:rsidP="004317A4">
            <w:pPr>
              <w:rPr>
                <w:rFonts w:eastAsia="Times New Roman" w:cstheme="minorHAnsi"/>
              </w:rPr>
            </w:pPr>
            <w:r w:rsidRPr="004317A4">
              <w:rPr>
                <w:rFonts w:eastAsia="Times New Roman" w:cstheme="minorHAnsi"/>
              </w:rPr>
              <w:t>Easy to accidentally miss groups</w:t>
            </w:r>
          </w:p>
        </w:tc>
        <w:tc>
          <w:tcPr>
            <w:tcW w:w="0" w:type="auto"/>
            <w:hideMark/>
          </w:tcPr>
          <w:p w14:paraId="6424D50D" w14:textId="77C5DF13" w:rsidR="004317A4" w:rsidRPr="004317A4" w:rsidRDefault="004317A4" w:rsidP="004317A4">
            <w:pPr>
              <w:rPr>
                <w:rFonts w:eastAsia="Times New Roman" w:cstheme="minorHAnsi"/>
              </w:rPr>
            </w:pPr>
            <w:r w:rsidRPr="004317A4">
              <w:rPr>
                <w:rFonts w:eastAsia="Times New Roman" w:cstheme="minorHAnsi"/>
              </w:rPr>
              <w:t xml:space="preserve">Deny always overrides Allow </w:t>
            </w:r>
            <w:r>
              <w:rPr>
                <w:rFonts w:eastAsia="Times New Roman" w:cstheme="minorHAnsi"/>
              </w:rPr>
              <w:t>-</w:t>
            </w:r>
            <w:r w:rsidRPr="004317A4">
              <w:rPr>
                <w:rFonts w:eastAsia="Times New Roman" w:cstheme="minorHAnsi"/>
              </w:rPr>
              <w:t xml:space="preserve"> use carefully</w:t>
            </w:r>
          </w:p>
        </w:tc>
      </w:tr>
      <w:tr w:rsidR="004317A4" w:rsidRPr="004317A4" w14:paraId="75485704" w14:textId="77777777" w:rsidTr="004317A4">
        <w:tc>
          <w:tcPr>
            <w:tcW w:w="0" w:type="auto"/>
            <w:hideMark/>
          </w:tcPr>
          <w:p w14:paraId="6496DE31" w14:textId="77777777" w:rsidR="004317A4" w:rsidRPr="004317A4" w:rsidRDefault="004317A4" w:rsidP="004317A4">
            <w:pPr>
              <w:rPr>
                <w:rFonts w:eastAsia="Times New Roman" w:cstheme="minorHAnsi"/>
              </w:rPr>
            </w:pPr>
            <w:r w:rsidRPr="004317A4">
              <w:rPr>
                <w:rFonts w:eastAsia="Times New Roman" w:cstheme="minorHAnsi"/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0AD6DE3D" w14:textId="77777777" w:rsidR="004317A4" w:rsidRPr="004317A4" w:rsidRDefault="004317A4" w:rsidP="004317A4">
            <w:pPr>
              <w:rPr>
                <w:rFonts w:eastAsia="Times New Roman" w:cstheme="minorHAnsi"/>
              </w:rPr>
            </w:pPr>
            <w:r w:rsidRPr="004317A4">
              <w:rPr>
                <w:rFonts w:eastAsia="Times New Roman" w:cstheme="minorHAnsi"/>
              </w:rPr>
              <w:t>"Apply only to Marketing"</w:t>
            </w:r>
          </w:p>
        </w:tc>
        <w:tc>
          <w:tcPr>
            <w:tcW w:w="0" w:type="auto"/>
            <w:hideMark/>
          </w:tcPr>
          <w:p w14:paraId="701874DE" w14:textId="77777777" w:rsidR="004317A4" w:rsidRPr="004317A4" w:rsidRDefault="004317A4" w:rsidP="004317A4">
            <w:pPr>
              <w:rPr>
                <w:rFonts w:eastAsia="Times New Roman" w:cstheme="minorHAnsi"/>
              </w:rPr>
            </w:pPr>
            <w:r w:rsidRPr="004317A4">
              <w:rPr>
                <w:rFonts w:eastAsia="Times New Roman" w:cstheme="minorHAnsi"/>
              </w:rPr>
              <w:t>"Apply to everyone except Admins"</w:t>
            </w:r>
          </w:p>
        </w:tc>
      </w:tr>
    </w:tbl>
    <w:p w14:paraId="15C9CFFE" w14:textId="77777777" w:rsidR="004317A4" w:rsidRPr="001434F7" w:rsidRDefault="004317A4" w:rsidP="00657322">
      <w:pPr>
        <w:spacing w:before="100" w:beforeAutospacing="1" w:after="100" w:afterAutospacing="1" w:line="240" w:lineRule="auto"/>
      </w:pPr>
    </w:p>
    <w:sectPr w:rsidR="004317A4" w:rsidRPr="00143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D730DF"/>
    <w:multiLevelType w:val="multilevel"/>
    <w:tmpl w:val="1E0E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A78"/>
    <w:rsid w:val="000534BB"/>
    <w:rsid w:val="00055E64"/>
    <w:rsid w:val="000B0BF2"/>
    <w:rsid w:val="000E1061"/>
    <w:rsid w:val="001434F7"/>
    <w:rsid w:val="00143F49"/>
    <w:rsid w:val="00145AF8"/>
    <w:rsid w:val="001F337A"/>
    <w:rsid w:val="001F4F80"/>
    <w:rsid w:val="00211D36"/>
    <w:rsid w:val="0022084D"/>
    <w:rsid w:val="002419E8"/>
    <w:rsid w:val="00312F48"/>
    <w:rsid w:val="00315FA6"/>
    <w:rsid w:val="00317937"/>
    <w:rsid w:val="003823DD"/>
    <w:rsid w:val="00387436"/>
    <w:rsid w:val="004010ED"/>
    <w:rsid w:val="004317A4"/>
    <w:rsid w:val="00450463"/>
    <w:rsid w:val="004549DD"/>
    <w:rsid w:val="00454BCC"/>
    <w:rsid w:val="005542F0"/>
    <w:rsid w:val="00583DBB"/>
    <w:rsid w:val="00585695"/>
    <w:rsid w:val="005A6757"/>
    <w:rsid w:val="00621ED0"/>
    <w:rsid w:val="00657322"/>
    <w:rsid w:val="006D5964"/>
    <w:rsid w:val="006E3397"/>
    <w:rsid w:val="007103C9"/>
    <w:rsid w:val="0073324B"/>
    <w:rsid w:val="0078243D"/>
    <w:rsid w:val="00832B67"/>
    <w:rsid w:val="008B6CF5"/>
    <w:rsid w:val="00956607"/>
    <w:rsid w:val="009D53DD"/>
    <w:rsid w:val="00A123E4"/>
    <w:rsid w:val="00A1415D"/>
    <w:rsid w:val="00A218ED"/>
    <w:rsid w:val="00A4566D"/>
    <w:rsid w:val="00A47C13"/>
    <w:rsid w:val="00AB2F3E"/>
    <w:rsid w:val="00AC314A"/>
    <w:rsid w:val="00AD2A1A"/>
    <w:rsid w:val="00AE18EA"/>
    <w:rsid w:val="00B15E60"/>
    <w:rsid w:val="00B22C8B"/>
    <w:rsid w:val="00B43A10"/>
    <w:rsid w:val="00B56796"/>
    <w:rsid w:val="00B83C32"/>
    <w:rsid w:val="00BB7307"/>
    <w:rsid w:val="00C27B57"/>
    <w:rsid w:val="00CE75E9"/>
    <w:rsid w:val="00D2186C"/>
    <w:rsid w:val="00D235FD"/>
    <w:rsid w:val="00D8167F"/>
    <w:rsid w:val="00DA0860"/>
    <w:rsid w:val="00DA297C"/>
    <w:rsid w:val="00DA7A78"/>
    <w:rsid w:val="00DD138E"/>
    <w:rsid w:val="00DF439B"/>
    <w:rsid w:val="00E04AA9"/>
    <w:rsid w:val="00E26E80"/>
    <w:rsid w:val="00F45CE8"/>
    <w:rsid w:val="00F841F1"/>
    <w:rsid w:val="00FB231D"/>
    <w:rsid w:val="00FC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742F"/>
  <w15:chartTrackingRefBased/>
  <w15:docId w15:val="{9A2B4C8D-A689-4A9F-8FA5-7361F2BE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3DD"/>
  </w:style>
  <w:style w:type="paragraph" w:styleId="Heading2">
    <w:name w:val="heading 2"/>
    <w:basedOn w:val="Normal"/>
    <w:link w:val="Heading2Char"/>
    <w:uiPriority w:val="9"/>
    <w:qFormat/>
    <w:rsid w:val="00DA7A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7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7A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7A7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DA7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7A78"/>
    <w:rPr>
      <w:b/>
      <w:bCs/>
    </w:rPr>
  </w:style>
  <w:style w:type="character" w:styleId="Emphasis">
    <w:name w:val="Emphasis"/>
    <w:basedOn w:val="DefaultParagraphFont"/>
    <w:uiPriority w:val="20"/>
    <w:qFormat/>
    <w:rsid w:val="00DA7A7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A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7A7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A7A78"/>
  </w:style>
  <w:style w:type="character" w:customStyle="1" w:styleId="KodChar">
    <w:name w:val="Kod Char"/>
    <w:basedOn w:val="DefaultParagraphFont"/>
    <w:link w:val="Kod"/>
    <w:locked/>
    <w:rsid w:val="008B6CF5"/>
    <w:rPr>
      <w:rFonts w:ascii="Cascadia Mono Light" w:hAnsi="Cascadia Mono Light" w:cs="Cascadia Mono Light"/>
      <w:color w:val="2E74B5" w:themeColor="accent5" w:themeShade="BF"/>
      <w:sz w:val="20"/>
    </w:rPr>
  </w:style>
  <w:style w:type="paragraph" w:customStyle="1" w:styleId="Kod">
    <w:name w:val="Kod"/>
    <w:basedOn w:val="Normal"/>
    <w:link w:val="KodChar"/>
    <w:qFormat/>
    <w:rsid w:val="008B6CF5"/>
    <w:pPr>
      <w:spacing w:after="0" w:line="240" w:lineRule="auto"/>
      <w:ind w:left="720"/>
    </w:pPr>
    <w:rPr>
      <w:rFonts w:ascii="Cascadia Mono Light" w:hAnsi="Cascadia Mono Light" w:cs="Cascadia Mono Light"/>
      <w:color w:val="2E74B5" w:themeColor="accent5" w:themeShade="BF"/>
      <w:sz w:val="20"/>
    </w:rPr>
  </w:style>
  <w:style w:type="paragraph" w:customStyle="1" w:styleId="whitespace-normal">
    <w:name w:val="whitespace-normal"/>
    <w:basedOn w:val="Normal"/>
    <w:rsid w:val="00D81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4317A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3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21E45-F028-4C14-9342-5A857AE75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15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Puebla Ruisanchez</dc:creator>
  <cp:keywords/>
  <dc:description/>
  <cp:lastModifiedBy>Alvaro Puebla Ruisanchez</cp:lastModifiedBy>
  <cp:revision>51</cp:revision>
  <cp:lastPrinted>2026-03-12T09:52:00Z</cp:lastPrinted>
  <dcterms:created xsi:type="dcterms:W3CDTF">2026-03-12T09:45:00Z</dcterms:created>
  <dcterms:modified xsi:type="dcterms:W3CDTF">2026-05-07T08:28:00Z</dcterms:modified>
</cp:coreProperties>
</file>