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7F35" w14:textId="03DE0C00" w:rsidR="00E52DEC" w:rsidRPr="005D4ABB" w:rsidRDefault="005D4ABB" w:rsidP="00E52DEC">
      <w:pPr>
        <w:pStyle w:val="Heading1"/>
        <w:rPr>
          <w:lang w:val="en-US"/>
        </w:rPr>
      </w:pPr>
      <w:r>
        <w:rPr>
          <w:lang w:val="en-US"/>
        </w:rPr>
        <w:t>P</w:t>
      </w:r>
      <w:r w:rsidRPr="005D4ABB">
        <w:rPr>
          <w:lang w:val="en-US"/>
        </w:rPr>
        <w:t>roperties of the RSA algorithm</w:t>
      </w:r>
      <w:r w:rsidR="00E52DEC" w:rsidRPr="005D4ABB">
        <w:rPr>
          <w:lang w:val="en-US"/>
        </w:rPr>
        <w:t>:</w:t>
      </w:r>
    </w:p>
    <w:p w14:paraId="71AC4D8E" w14:textId="7DFACDB4" w:rsidR="00E52DEC" w:rsidRPr="00B06187" w:rsidRDefault="006C6D0B" w:rsidP="00E52DEC">
      <w:pPr>
        <w:pStyle w:val="Heading2"/>
        <w:rPr>
          <w:lang w:val="en-US"/>
        </w:rPr>
      </w:pPr>
      <w:r w:rsidRPr="00B06187">
        <w:rPr>
          <w:lang w:val="en-US"/>
        </w:rPr>
        <w:t>Explain the demonstration of the RSA algorithm</w:t>
      </w:r>
      <w:r w:rsidR="00B06187">
        <w:rPr>
          <w:lang w:val="en-US"/>
        </w:rPr>
        <w:t xml:space="preserve"> (</w:t>
      </w:r>
      <w:r w:rsidR="00B06187" w:rsidRPr="00B06187">
        <w:rPr>
          <w:lang w:val="en-US"/>
        </w:rPr>
        <w:t>Encryption/Asymmetric/Demonstration RSA)</w:t>
      </w:r>
      <w:r w:rsidR="00E52DEC" w:rsidRPr="00B06187">
        <w:rPr>
          <w:lang w:val="en-US"/>
        </w:rPr>
        <w:t>:</w:t>
      </w:r>
    </w:p>
    <w:p w14:paraId="215062EB" w14:textId="6A20F01E" w:rsidR="007A61BF" w:rsidRDefault="007A61BF" w:rsidP="00501F2A">
      <w:pPr>
        <w:ind w:firstLine="360"/>
        <w:rPr>
          <w:b/>
          <w:bCs/>
        </w:rPr>
      </w:pPr>
      <w:r w:rsidRPr="007A61BF">
        <w:rPr>
          <w:b/>
          <w:bCs/>
        </w:rPr>
        <w:t>GOALS:</w:t>
      </w:r>
    </w:p>
    <w:p w14:paraId="0CA8A703" w14:textId="39FBA8E7" w:rsidR="00C523F2" w:rsidRDefault="00C523F2" w:rsidP="00C523F2">
      <w:pPr>
        <w:pStyle w:val="ListParagraph"/>
        <w:numPr>
          <w:ilvl w:val="0"/>
          <w:numId w:val="11"/>
        </w:numPr>
        <w:rPr>
          <w:lang w:val="en-US"/>
        </w:rPr>
      </w:pPr>
      <w:r w:rsidRPr="00C523F2">
        <w:rPr>
          <w:lang w:val="en-US"/>
        </w:rPr>
        <w:t>We want a public ke</w:t>
      </w:r>
      <w:r>
        <w:rPr>
          <w:lang w:val="en-US"/>
        </w:rPr>
        <w:t>y (</w:t>
      </w:r>
      <w:r w:rsidR="00D52F90" w:rsidRPr="00CC4D6B">
        <w:rPr>
          <w:i/>
          <w:iCs/>
          <w:lang w:val="en-US"/>
        </w:rPr>
        <w:t>E</w:t>
      </w:r>
      <w:r w:rsidR="00D52F90" w:rsidRPr="00CC4D6B">
        <w:rPr>
          <w:lang w:val="en-US"/>
        </w:rPr>
        <w:t>,</w:t>
      </w:r>
      <w:r w:rsidR="00D52F90" w:rsidRPr="00CC4D6B">
        <w:rPr>
          <w:i/>
          <w:iCs/>
          <w:lang w:val="en-US"/>
        </w:rPr>
        <w:t xml:space="preserve"> N</w:t>
      </w:r>
      <w:r>
        <w:rPr>
          <w:lang w:val="en-US"/>
        </w:rPr>
        <w:t>)</w:t>
      </w:r>
      <w:r w:rsidR="00D52F90">
        <w:rPr>
          <w:lang w:val="en-US"/>
        </w:rPr>
        <w:t xml:space="preserve"> and a private key </w:t>
      </w:r>
      <w:r w:rsidR="00D52F90" w:rsidRPr="00CC4D6B">
        <w:rPr>
          <w:i/>
          <w:iCs/>
          <w:lang w:val="en-US"/>
        </w:rPr>
        <w:t>D</w:t>
      </w:r>
      <w:r w:rsidR="00D52F90">
        <w:rPr>
          <w:lang w:val="en-US"/>
        </w:rPr>
        <w:t xml:space="preserve"> so anyone can encrypt a message</w:t>
      </w:r>
      <w:r w:rsidR="00CC4D6B">
        <w:rPr>
          <w:lang w:val="en-US"/>
        </w:rPr>
        <w:t xml:space="preserve"> </w:t>
      </w:r>
      <w:r w:rsidR="00CC4D6B" w:rsidRPr="00CC4D6B">
        <w:rPr>
          <w:i/>
          <w:iCs/>
          <w:lang w:val="en-US"/>
        </w:rPr>
        <w:t>M</w:t>
      </w:r>
      <w:r w:rsidR="00CC4D6B">
        <w:rPr>
          <w:lang w:val="en-US"/>
        </w:rPr>
        <w:t xml:space="preserve"> and only the holder of </w:t>
      </w:r>
      <w:r w:rsidR="00CC4D6B" w:rsidRPr="00CC4D6B">
        <w:rPr>
          <w:i/>
          <w:iCs/>
          <w:lang w:val="en-US"/>
        </w:rPr>
        <w:t>D</w:t>
      </w:r>
      <w:r w:rsidR="00CC4D6B">
        <w:rPr>
          <w:lang w:val="en-US"/>
        </w:rPr>
        <w:t xml:space="preserve"> can recover </w:t>
      </w:r>
      <w:r w:rsidR="00CC4D6B" w:rsidRPr="00CC4D6B">
        <w:rPr>
          <w:i/>
          <w:iCs/>
          <w:lang w:val="en-US"/>
        </w:rPr>
        <w:t>M</w:t>
      </w:r>
      <w:r w:rsidR="00CC4D6B">
        <w:rPr>
          <w:lang w:val="en-US"/>
        </w:rPr>
        <w:t>.</w:t>
      </w:r>
    </w:p>
    <w:p w14:paraId="068B7652" w14:textId="32740050" w:rsidR="00EB7769" w:rsidRDefault="00F05D90" w:rsidP="00350046">
      <w:pPr>
        <w:pStyle w:val="ListParagraph"/>
        <w:numPr>
          <w:ilvl w:val="0"/>
          <w:numId w:val="11"/>
        </w:numPr>
        <w:rPr>
          <w:lang w:val="en-US"/>
        </w:rPr>
      </w:pPr>
      <w:r>
        <w:rPr>
          <w:lang w:val="en-US"/>
        </w:rPr>
        <w:t>W</w:t>
      </w:r>
      <w:r w:rsidRPr="00F05D90">
        <w:rPr>
          <w:lang w:val="en-US"/>
        </w:rPr>
        <w:t xml:space="preserve">ork in modular arithmetic modulo </w:t>
      </w:r>
      <w:r w:rsidRPr="00F05D90">
        <w:rPr>
          <w:rStyle w:val="mord"/>
          <w:i/>
          <w:iCs/>
          <w:lang w:val="en-US"/>
        </w:rPr>
        <w:t>N</w:t>
      </w:r>
      <w:r w:rsidRPr="00F05D90">
        <w:rPr>
          <w:lang w:val="en-US"/>
        </w:rPr>
        <w:t xml:space="preserve">. </w:t>
      </w:r>
      <w:r w:rsidRPr="00501F2A">
        <w:rPr>
          <w:b/>
          <w:bCs/>
          <w:lang w:val="en-US"/>
        </w:rPr>
        <w:t xml:space="preserve">A message block must satisfy </w:t>
      </w:r>
      <m:oMath>
        <m:r>
          <m:rPr>
            <m:sty m:val="bi"/>
          </m:rPr>
          <w:rPr>
            <w:rFonts w:ascii="Cambria Math" w:hAnsi="Cambria Math"/>
            <w:lang w:val="en-US"/>
          </w:rPr>
          <m:t>0≤M&lt;N</m:t>
        </m:r>
      </m:oMath>
      <w:r w:rsidRPr="00350046">
        <w:rPr>
          <w:lang w:val="en-US"/>
        </w:rPr>
        <w:t>. If messages are longer, split into blocks or use hybrid encryption.</w:t>
      </w:r>
    </w:p>
    <w:p w14:paraId="78CCA209" w14:textId="77777777" w:rsidR="00473389" w:rsidRDefault="00473389" w:rsidP="00883E3D">
      <w:pPr>
        <w:ind w:firstLine="360"/>
        <w:rPr>
          <w:b/>
          <w:bCs/>
          <w:lang w:val="en-US"/>
        </w:rPr>
      </w:pPr>
    </w:p>
    <w:p w14:paraId="263F4CC5" w14:textId="7E82BE54" w:rsidR="00883E3D" w:rsidRPr="00254759" w:rsidRDefault="00883E3D" w:rsidP="00883E3D">
      <w:pPr>
        <w:ind w:firstLine="360"/>
        <w:rPr>
          <w:b/>
          <w:bCs/>
          <w:lang w:val="en-US"/>
        </w:rPr>
      </w:pPr>
      <w:r w:rsidRPr="00254759">
        <w:rPr>
          <w:b/>
          <w:bCs/>
          <w:lang w:val="en-US"/>
        </w:rPr>
        <w:t xml:space="preserve">RELIES IN THE </w:t>
      </w:r>
      <w:r w:rsidR="00254759" w:rsidRPr="00254759">
        <w:rPr>
          <w:b/>
          <w:bCs/>
          <w:lang w:val="en-US"/>
        </w:rPr>
        <w:t>PROPERTIES OF</w:t>
      </w:r>
      <w:r w:rsidRPr="00254759">
        <w:rPr>
          <w:b/>
          <w:bCs/>
          <w:lang w:val="en-US"/>
        </w:rPr>
        <w:t>:</w:t>
      </w:r>
    </w:p>
    <w:p w14:paraId="6570FB41" w14:textId="62E8D726" w:rsidR="00883E3D" w:rsidRDefault="00254759" w:rsidP="00883E3D">
      <w:pPr>
        <w:pStyle w:val="ListParagraph"/>
        <w:numPr>
          <w:ilvl w:val="0"/>
          <w:numId w:val="11"/>
        </w:numPr>
        <w:rPr>
          <w:lang w:val="en-US"/>
        </w:rPr>
      </w:pPr>
      <w:r>
        <w:rPr>
          <w:lang w:val="en-US"/>
        </w:rPr>
        <w:t>Prime numbers</w:t>
      </w:r>
      <w:r w:rsidR="00461320">
        <w:rPr>
          <w:lang w:val="en-US"/>
        </w:rPr>
        <w:t xml:space="preserve"> (numbers that only have integer factors </w:t>
      </w:r>
      <w:r w:rsidR="008D7CE0">
        <w:rPr>
          <w:lang w:val="en-US"/>
        </w:rPr>
        <w:t>itself and 1</w:t>
      </w:r>
      <w:r w:rsidR="00461320">
        <w:rPr>
          <w:lang w:val="en-US"/>
        </w:rPr>
        <w:t>)</w:t>
      </w:r>
      <w:r>
        <w:rPr>
          <w:lang w:val="en-US"/>
        </w:rPr>
        <w:t>.</w:t>
      </w:r>
    </w:p>
    <w:p w14:paraId="1992C511" w14:textId="68160EC3" w:rsidR="00542C04" w:rsidRDefault="00542C04" w:rsidP="003F6152">
      <w:pPr>
        <w:pStyle w:val="ListParagraph"/>
        <w:rPr>
          <w:lang w:val="en-US"/>
        </w:rPr>
      </w:pPr>
      <w:r>
        <w:rPr>
          <w:lang w:val="en-US"/>
        </w:rPr>
        <w:t>The difficult part of obtaining the factors of a really big number</w:t>
      </w:r>
      <w:r w:rsidR="00521620">
        <w:rPr>
          <w:lang w:val="en-US"/>
        </w:rPr>
        <w:t xml:space="preserve"> compared to the easy multiplication</w:t>
      </w:r>
      <w:r w:rsidR="00E0768C">
        <w:rPr>
          <w:lang w:val="en-US"/>
        </w:rPr>
        <w:t xml:space="preserve"> of its creation (</w:t>
      </w:r>
      <m:oMath>
        <m:r>
          <w:rPr>
            <w:rFonts w:ascii="Cambria Math" w:hAnsi="Cambria Math"/>
            <w:lang w:val="en-US"/>
          </w:rPr>
          <m:t>P∙Q →N but given N ↛P,Q</m:t>
        </m:r>
      </m:oMath>
      <w:r w:rsidR="00E0768C">
        <w:rPr>
          <w:lang w:val="en-US"/>
        </w:rPr>
        <w:t>)</w:t>
      </w:r>
      <w:r w:rsidR="00521620">
        <w:rPr>
          <w:lang w:val="en-US"/>
        </w:rPr>
        <w:t>.</w:t>
      </w:r>
    </w:p>
    <w:p w14:paraId="3407A63A" w14:textId="5F1322DB" w:rsidR="00C44D3A" w:rsidRDefault="00254759" w:rsidP="00B55AF8">
      <w:pPr>
        <w:pStyle w:val="ListParagraph"/>
        <w:numPr>
          <w:ilvl w:val="0"/>
          <w:numId w:val="11"/>
        </w:numPr>
        <w:rPr>
          <w:lang w:val="en-US"/>
        </w:rPr>
      </w:pPr>
      <w:r>
        <w:rPr>
          <w:lang w:val="en-US"/>
        </w:rPr>
        <w:t>Modular arithmetic</w:t>
      </w:r>
      <w:r w:rsidR="00461320">
        <w:rPr>
          <w:lang w:val="en-US"/>
        </w:rPr>
        <w:t>.</w:t>
      </w:r>
      <w:r w:rsidR="00234C51">
        <w:rPr>
          <w:lang w:val="en-US"/>
        </w:rPr>
        <w:t xml:space="preserve"> (</w:t>
      </w:r>
      <m:oMath>
        <m:r>
          <w:rPr>
            <w:rFonts w:ascii="Cambria Math" w:hAnsi="Cambria Math"/>
            <w:lang w:val="en-US"/>
          </w:rPr>
          <m:t>1≡15 (mod 2)≡37 (mod 2)</m:t>
        </m:r>
      </m:oMath>
      <w:r w:rsidR="00234C51">
        <w:rPr>
          <w:lang w:val="en-US"/>
        </w:rPr>
        <w:t>)</w:t>
      </w:r>
    </w:p>
    <w:p w14:paraId="59048F65" w14:textId="77777777" w:rsidR="00473389" w:rsidRDefault="00473389" w:rsidP="00473389">
      <w:pPr>
        <w:ind w:left="360"/>
        <w:rPr>
          <w:b/>
          <w:bCs/>
          <w:lang w:val="en-US"/>
        </w:rPr>
      </w:pPr>
    </w:p>
    <w:p w14:paraId="488AD56D" w14:textId="5D71277B" w:rsidR="00473389" w:rsidRPr="00473389" w:rsidRDefault="00473389" w:rsidP="00473389">
      <w:pPr>
        <w:ind w:left="360"/>
        <w:rPr>
          <w:b/>
          <w:bCs/>
          <w:lang w:val="en-US"/>
        </w:rPr>
      </w:pPr>
      <w:r>
        <w:rPr>
          <w:b/>
          <w:bCs/>
          <w:lang w:val="en-US"/>
        </w:rPr>
        <w:t>TERMS</w:t>
      </w:r>
      <w:r w:rsidRPr="00473389">
        <w:rPr>
          <w:b/>
          <w:bCs/>
          <w:lang w:val="en-US"/>
        </w:rPr>
        <w:t>:</w:t>
      </w:r>
    </w:p>
    <w:p w14:paraId="5D68E671" w14:textId="728217D7" w:rsidR="00883E3D" w:rsidRDefault="00473389" w:rsidP="00B55AF8">
      <w:pPr>
        <w:pStyle w:val="ListParagraph"/>
        <w:numPr>
          <w:ilvl w:val="0"/>
          <w:numId w:val="11"/>
        </w:numPr>
        <w:rPr>
          <w:lang w:val="en-US"/>
        </w:rPr>
      </w:pPr>
      <m:oMath>
        <m:r>
          <w:rPr>
            <w:rFonts w:ascii="Cambria Math" w:hAnsi="Cambria Math"/>
            <w:lang w:val="en-US"/>
          </w:rPr>
          <m:t>P⟶</m:t>
        </m:r>
      </m:oMath>
      <w:r w:rsidR="00AB39F4">
        <w:rPr>
          <w:lang w:val="en-US"/>
        </w:rPr>
        <w:t xml:space="preserve"> Prime number 1</w:t>
      </w:r>
      <w:r w:rsidR="002B1980">
        <w:rPr>
          <w:lang w:val="en-US"/>
        </w:rPr>
        <w:t>.</w:t>
      </w:r>
    </w:p>
    <w:p w14:paraId="6FA3AA53" w14:textId="7F3A169A" w:rsidR="00AB39F4" w:rsidRDefault="00BF782F" w:rsidP="00AB39F4">
      <w:pPr>
        <w:pStyle w:val="ListParagraph"/>
        <w:numPr>
          <w:ilvl w:val="0"/>
          <w:numId w:val="11"/>
        </w:numPr>
        <w:rPr>
          <w:lang w:val="en-US"/>
        </w:rPr>
      </w:pPr>
      <m:oMath>
        <m:r>
          <w:rPr>
            <w:rFonts w:ascii="Cambria Math" w:hAnsi="Cambria Math"/>
            <w:lang w:val="en-US"/>
          </w:rPr>
          <m:t>Q⟶</m:t>
        </m:r>
      </m:oMath>
      <w:r w:rsidR="00AB39F4">
        <w:rPr>
          <w:lang w:val="en-US"/>
        </w:rPr>
        <w:t xml:space="preserve"> </w:t>
      </w:r>
      <w:r w:rsidR="002B1980">
        <w:rPr>
          <w:lang w:val="en-US"/>
        </w:rPr>
        <w:t>Prime number 2.</w:t>
      </w:r>
    </w:p>
    <w:p w14:paraId="74EBE43A" w14:textId="2CA582AB" w:rsidR="00AB39F4" w:rsidRDefault="00716D18" w:rsidP="00AB39F4">
      <w:pPr>
        <w:pStyle w:val="ListParagraph"/>
        <w:numPr>
          <w:ilvl w:val="0"/>
          <w:numId w:val="11"/>
        </w:numPr>
        <w:rPr>
          <w:lang w:val="en-US"/>
        </w:rPr>
      </w:pPr>
      <m:oMath>
        <m:r>
          <w:rPr>
            <w:rFonts w:ascii="Cambria Math" w:hAnsi="Cambria Math"/>
            <w:lang w:val="en-US"/>
          </w:rPr>
          <m:t>N⟶ =P∙Q</m:t>
        </m:r>
      </m:oMath>
      <w:r w:rsidR="00AB39F4">
        <w:rPr>
          <w:lang w:val="en-US"/>
        </w:rPr>
        <w:t xml:space="preserve"> </w:t>
      </w:r>
      <w:r w:rsidR="00BE6E36">
        <w:rPr>
          <w:lang w:val="en-US"/>
        </w:rPr>
        <w:t>Public modulus for encryption</w:t>
      </w:r>
      <w:r w:rsidR="0052589E">
        <w:rPr>
          <w:lang w:val="en-US"/>
        </w:rPr>
        <w:t>.</w:t>
      </w:r>
    </w:p>
    <w:p w14:paraId="02F368DD" w14:textId="7C610BB2" w:rsidR="008D1B84" w:rsidRPr="003C0FB6" w:rsidRDefault="008D1B84" w:rsidP="008D1B84">
      <w:pPr>
        <w:pStyle w:val="ListParagraph"/>
        <w:numPr>
          <w:ilvl w:val="0"/>
          <w:numId w:val="11"/>
        </w:numPr>
        <w:rPr>
          <w:lang w:val="en-US"/>
        </w:rPr>
      </w:pPr>
      <m:oMath>
        <m:r>
          <w:rPr>
            <w:rFonts w:ascii="Cambria Math" w:hAnsi="Cambria Math"/>
            <w:lang w:val="en-US"/>
          </w:rPr>
          <m:t>φ</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oMath>
      <w:r w:rsidRPr="003C0FB6">
        <w:rPr>
          <w:lang w:val="en-US"/>
        </w:rPr>
        <w:t xml:space="preserve"> Euler’s </w:t>
      </w:r>
      <w:r w:rsidR="003C0FB6" w:rsidRPr="003C0FB6">
        <w:rPr>
          <w:lang w:val="en-US"/>
        </w:rPr>
        <w:t xml:space="preserve">totient of </w:t>
      </w:r>
      <m:oMath>
        <m:r>
          <w:rPr>
            <w:rFonts w:ascii="Cambria Math" w:hAnsi="Cambria Math"/>
            <w:lang w:val="en-US"/>
          </w:rPr>
          <m:t>N</m:t>
        </m:r>
      </m:oMath>
      <w:r w:rsidR="00B318CD">
        <w:rPr>
          <w:lang w:val="en-US"/>
        </w:rPr>
        <w:t xml:space="preserve"> </w:t>
      </w:r>
      <w:r w:rsidR="00781A2F">
        <w:rPr>
          <w:lang w:val="en-US"/>
        </w:rPr>
        <w:t>(</w:t>
      </w:r>
      <w:r w:rsidR="00B318CD">
        <w:rPr>
          <w:lang w:val="en-US"/>
        </w:rPr>
        <w:t xml:space="preserve">if </w:t>
      </w:r>
      <m:oMath>
        <m:r>
          <w:rPr>
            <w:rFonts w:ascii="Cambria Math" w:hAnsi="Cambria Math"/>
            <w:lang w:val="en-US"/>
          </w:rPr>
          <m:t>P</m:t>
        </m:r>
      </m:oMath>
      <w:r w:rsidR="00B318CD">
        <w:rPr>
          <w:lang w:val="en-US"/>
        </w:rPr>
        <w:t xml:space="preserve"> and </w:t>
      </w:r>
      <m:oMath>
        <m:r>
          <w:rPr>
            <w:rFonts w:ascii="Cambria Math" w:hAnsi="Cambria Math"/>
            <w:lang w:val="en-US"/>
          </w:rPr>
          <m:t>Q</m:t>
        </m:r>
      </m:oMath>
      <w:r w:rsidR="00B318CD">
        <w:rPr>
          <w:lang w:val="en-US"/>
        </w:rPr>
        <w:t xml:space="preserve"> are primes</w:t>
      </w:r>
      <w:r w:rsidR="00781A2F">
        <w:rPr>
          <w:lang w:val="en-US"/>
        </w:rPr>
        <w:t>)</w:t>
      </w:r>
      <w:r w:rsidR="003C0FB6">
        <w:rPr>
          <w:lang w:val="en-US"/>
        </w:rPr>
        <w:t>:</w:t>
      </w:r>
      <w:r w:rsidR="009F3D10">
        <w:rPr>
          <w:lang w:val="en-US"/>
        </w:rPr>
        <w:t xml:space="preserve"> </w:t>
      </w:r>
      <w:r w:rsidR="009F3D10" w:rsidRPr="009F3D10">
        <w:rPr>
          <w:lang w:val="en-US"/>
        </w:rPr>
        <w:t>number of integers</w:t>
      </w:r>
      <w:r w:rsidR="009F3D10">
        <w:rPr>
          <w:lang w:val="en-US"/>
        </w:rPr>
        <w:t xml:space="preserve"> </w:t>
      </w:r>
      <m:oMath>
        <m:r>
          <w:rPr>
            <w:rFonts w:ascii="Cambria Math" w:hAnsi="Cambria Math"/>
            <w:lang w:val="en-US"/>
          </w:rPr>
          <m:t>1≤x≤N</m:t>
        </m:r>
      </m:oMath>
      <w:r w:rsidR="009F3D10">
        <w:rPr>
          <w:lang w:val="en-US"/>
        </w:rPr>
        <w:t xml:space="preserve"> </w:t>
      </w:r>
      <w:r w:rsidR="009F3D10" w:rsidRPr="009F3D10">
        <w:rPr>
          <w:lang w:val="en-US"/>
        </w:rPr>
        <w:t xml:space="preserve">coprime to </w:t>
      </w:r>
      <m:oMath>
        <m:r>
          <w:rPr>
            <w:rFonts w:ascii="Cambria Math" w:hAnsi="Cambria Math"/>
            <w:lang w:val="en-US"/>
          </w:rPr>
          <m:t>N</m:t>
        </m:r>
      </m:oMath>
      <w:r w:rsidR="0082723A">
        <w:rPr>
          <w:lang w:val="en-US"/>
        </w:rPr>
        <w:t>.</w:t>
      </w:r>
      <w:r w:rsidR="009F3D10" w:rsidRPr="009F3D10">
        <w:rPr>
          <w:lang w:val="en-US"/>
        </w:rPr>
        <w:t xml:space="preserve"> </w:t>
      </w:r>
      <w:r w:rsidR="0082723A">
        <w:rPr>
          <w:lang w:val="en-US"/>
        </w:rPr>
        <w:t>F</w:t>
      </w:r>
      <w:r w:rsidR="009F3D10" w:rsidRPr="009F3D10">
        <w:rPr>
          <w:lang w:val="en-US"/>
        </w:rPr>
        <w:t xml:space="preserve">or </w:t>
      </w:r>
      <m:oMath>
        <m:r>
          <w:rPr>
            <w:rFonts w:ascii="Cambria Math" w:hAnsi="Cambria Math"/>
            <w:lang w:val="en-US"/>
          </w:rPr>
          <m:t>N=P∙Q ⟶φ</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d>
          <m:dPr>
            <m:ctrlPr>
              <w:rPr>
                <w:rFonts w:ascii="Cambria Math" w:hAnsi="Cambria Math"/>
                <w:i/>
                <w:lang w:val="en-US"/>
              </w:rPr>
            </m:ctrlPr>
          </m:dPr>
          <m:e>
            <m:r>
              <w:rPr>
                <w:rFonts w:ascii="Cambria Math" w:hAnsi="Cambria Math"/>
                <w:lang w:val="en-US"/>
              </w:rPr>
              <m:t>P-1</m:t>
            </m:r>
          </m:e>
        </m:d>
        <m:r>
          <w:rPr>
            <w:rFonts w:ascii="Cambria Math" w:hAnsi="Cambria Math"/>
            <w:lang w:val="en-US"/>
          </w:rPr>
          <m:t>∙(Q-1)</m:t>
        </m:r>
      </m:oMath>
      <w:r w:rsidR="00781A2F">
        <w:rPr>
          <w:lang w:val="en-US"/>
        </w:rPr>
        <w:t>.</w:t>
      </w:r>
    </w:p>
    <w:p w14:paraId="143FB157" w14:textId="4E000E58" w:rsidR="00AB39F4" w:rsidRDefault="00BE6E36" w:rsidP="00AB39F4">
      <w:pPr>
        <w:pStyle w:val="ListParagraph"/>
        <w:numPr>
          <w:ilvl w:val="0"/>
          <w:numId w:val="11"/>
        </w:numPr>
        <w:rPr>
          <w:lang w:val="en-US"/>
        </w:rPr>
      </w:pPr>
      <m:oMath>
        <m:r>
          <w:rPr>
            <w:rFonts w:ascii="Cambria Math" w:hAnsi="Cambria Math"/>
            <w:lang w:val="en-US"/>
          </w:rPr>
          <m:t>E⟶ made by gcd</m:t>
        </m:r>
        <m:d>
          <m:dPr>
            <m:ctrlPr>
              <w:rPr>
                <w:rFonts w:ascii="Cambria Math" w:hAnsi="Cambria Math"/>
                <w:i/>
                <w:lang w:val="en-US"/>
              </w:rPr>
            </m:ctrlPr>
          </m:dPr>
          <m:e>
            <m:r>
              <w:rPr>
                <w:rFonts w:ascii="Cambria Math" w:hAnsi="Cambria Math"/>
                <w:lang w:val="en-US"/>
              </w:rPr>
              <m:t>E,φ</m:t>
            </m:r>
            <m:d>
              <m:dPr>
                <m:ctrlPr>
                  <w:rPr>
                    <w:rFonts w:ascii="Cambria Math" w:hAnsi="Cambria Math"/>
                    <w:i/>
                    <w:lang w:val="en-US"/>
                  </w:rPr>
                </m:ctrlPr>
              </m:dPr>
              <m:e>
                <m:r>
                  <w:rPr>
                    <w:rFonts w:ascii="Cambria Math" w:hAnsi="Cambria Math"/>
                    <w:lang w:val="en-US"/>
                  </w:rPr>
                  <m:t>N</m:t>
                </m:r>
              </m:e>
            </m:d>
          </m:e>
        </m:d>
        <m:r>
          <w:rPr>
            <w:rFonts w:ascii="Cambria Math" w:hAnsi="Cambria Math"/>
            <w:lang w:val="en-US"/>
          </w:rPr>
          <m:t>=1 ⟷E is coprime of φ</m:t>
        </m:r>
        <m:d>
          <m:dPr>
            <m:ctrlPr>
              <w:rPr>
                <w:rFonts w:ascii="Cambria Math" w:hAnsi="Cambria Math"/>
                <w:i/>
                <w:lang w:val="en-US"/>
              </w:rPr>
            </m:ctrlPr>
          </m:dPr>
          <m:e>
            <m:r>
              <w:rPr>
                <w:rFonts w:ascii="Cambria Math" w:hAnsi="Cambria Math"/>
                <w:lang w:val="en-US"/>
              </w:rPr>
              <m:t>N</m:t>
            </m:r>
          </m:e>
        </m:d>
      </m:oMath>
      <w:r w:rsidR="00AB39F4" w:rsidRPr="00973E77">
        <w:rPr>
          <w:lang w:val="en-US"/>
        </w:rPr>
        <w:t xml:space="preserve"> </w:t>
      </w:r>
      <w:r w:rsidR="00973E77" w:rsidRPr="00973E77">
        <w:rPr>
          <w:lang w:val="en-US"/>
        </w:rPr>
        <w:t>Pub</w:t>
      </w:r>
      <w:r w:rsidR="00973E77">
        <w:rPr>
          <w:lang w:val="en-US"/>
        </w:rPr>
        <w:t>lic exponent</w:t>
      </w:r>
      <w:r w:rsidR="0052589E">
        <w:rPr>
          <w:lang w:val="en-US"/>
        </w:rPr>
        <w:t xml:space="preserve"> for encryption.</w:t>
      </w:r>
    </w:p>
    <w:p w14:paraId="73333157" w14:textId="5EAC929A" w:rsidR="00665BA7" w:rsidRPr="00973E77" w:rsidRDefault="00665BA7" w:rsidP="00AB39F4">
      <w:pPr>
        <w:pStyle w:val="ListParagraph"/>
        <w:numPr>
          <w:ilvl w:val="0"/>
          <w:numId w:val="11"/>
        </w:numPr>
        <w:rPr>
          <w:lang w:val="en-US"/>
        </w:rPr>
      </w:pPr>
      <m:oMath>
        <m:r>
          <w:rPr>
            <w:rFonts w:ascii="Cambria Math" w:hAnsi="Cambria Math"/>
            <w:lang w:val="en-US"/>
          </w:rPr>
          <m:t>D⟶ D∙E ≡1 (mod φ</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oMath>
      <w:r w:rsidR="00F132F1">
        <w:rPr>
          <w:lang w:val="en-US"/>
        </w:rPr>
        <w:t xml:space="preserve"> </w:t>
      </w:r>
      <w:r w:rsidR="00373769">
        <w:rPr>
          <w:lang w:val="en-US"/>
        </w:rPr>
        <w:t xml:space="preserve">Used to decrypt </w:t>
      </w:r>
      <m:oMath>
        <m:r>
          <w:rPr>
            <w:rFonts w:ascii="Cambria Math" w:hAnsi="Cambria Math"/>
            <w:lang w:val="en-US"/>
          </w:rPr>
          <m:t>M≡</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D</m:t>
            </m:r>
          </m:sup>
        </m:sSup>
        <m:r>
          <w:rPr>
            <w:rFonts w:ascii="Cambria Math" w:hAnsi="Cambria Math"/>
            <w:lang w:val="en-US"/>
          </w:rPr>
          <m:t>(mod N)</m:t>
        </m:r>
      </m:oMath>
      <w:r w:rsidR="001D3DA4">
        <w:rPr>
          <w:lang w:val="en-US"/>
        </w:rPr>
        <w:t>.</w:t>
      </w:r>
    </w:p>
    <w:p w14:paraId="607D2DD6" w14:textId="0963BA9C" w:rsidR="00AB39F4" w:rsidRDefault="007C6B92" w:rsidP="00AB39F4">
      <w:pPr>
        <w:pStyle w:val="ListParagraph"/>
        <w:numPr>
          <w:ilvl w:val="0"/>
          <w:numId w:val="11"/>
        </w:numPr>
        <w:rPr>
          <w:lang w:val="en-US"/>
        </w:rPr>
      </w:pPr>
      <m:oMath>
        <m:r>
          <w:rPr>
            <w:rFonts w:ascii="Cambria Math" w:hAnsi="Cambria Math"/>
            <w:lang w:val="en-US"/>
          </w:rPr>
          <m:t>M⟶</m:t>
        </m:r>
      </m:oMath>
      <w:r w:rsidR="00AB39F4">
        <w:rPr>
          <w:lang w:val="en-US"/>
        </w:rPr>
        <w:t xml:space="preserve"> </w:t>
      </w:r>
      <w:r>
        <w:rPr>
          <w:lang w:val="en-US"/>
        </w:rPr>
        <w:t xml:space="preserve">Plaintext with message block with </w:t>
      </w:r>
      <m:oMath>
        <m:r>
          <w:rPr>
            <w:rFonts w:ascii="Cambria Math" w:hAnsi="Cambria Math"/>
            <w:lang w:val="en-US"/>
          </w:rPr>
          <m:t>0≤M&lt;N</m:t>
        </m:r>
      </m:oMath>
      <w:r>
        <w:rPr>
          <w:lang w:val="en-US"/>
        </w:rPr>
        <w:t>.</w:t>
      </w:r>
    </w:p>
    <w:p w14:paraId="018F6394" w14:textId="22B85AC5" w:rsidR="00AB39F4" w:rsidRPr="000605D0" w:rsidRDefault="00AD0E56" w:rsidP="000605D0">
      <w:pPr>
        <w:pStyle w:val="ListParagraph"/>
        <w:numPr>
          <w:ilvl w:val="0"/>
          <w:numId w:val="11"/>
        </w:numPr>
        <w:rPr>
          <w:lang w:val="en-US"/>
        </w:rPr>
      </w:pPr>
      <m:oMath>
        <m:r>
          <w:rPr>
            <w:rFonts w:ascii="Cambria Math" w:hAnsi="Cambria Math"/>
            <w:lang w:val="en-US"/>
          </w:rPr>
          <m:t>C⟶</m:t>
        </m:r>
      </m:oMath>
      <w:r w:rsidR="007C6B92">
        <w:rPr>
          <w:lang w:val="en-US"/>
        </w:rPr>
        <w:t xml:space="preserve"> </w:t>
      </w:r>
      <w:r>
        <w:rPr>
          <w:lang w:val="en-US"/>
        </w:rPr>
        <w:t xml:space="preserve">Ciphertext encrypted block, </w:t>
      </w:r>
      <m:oMath>
        <m:r>
          <w:rPr>
            <w:rFonts w:ascii="Cambria Math" w:hAnsi="Cambria Math"/>
            <w:lang w:val="en-US"/>
          </w:rPr>
          <m:t>C≡</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E</m:t>
            </m:r>
          </m:sup>
        </m:sSup>
        <m:r>
          <w:rPr>
            <w:rFonts w:ascii="Cambria Math" w:hAnsi="Cambria Math"/>
            <w:lang w:val="en-US"/>
          </w:rPr>
          <m:t xml:space="preserve"> (mod N)</m:t>
        </m:r>
      </m:oMath>
      <w:r w:rsidR="000605D0">
        <w:rPr>
          <w:lang w:val="en-US"/>
        </w:rPr>
        <w:t>.</w:t>
      </w:r>
    </w:p>
    <w:p w14:paraId="379DDB0E" w14:textId="77777777" w:rsidR="00473389" w:rsidRPr="00473389" w:rsidRDefault="00473389" w:rsidP="00473389">
      <w:pPr>
        <w:rPr>
          <w:lang w:val="en-US"/>
        </w:rPr>
      </w:pPr>
    </w:p>
    <w:p w14:paraId="2589546D" w14:textId="20DDA11E" w:rsidR="00C44D3A" w:rsidRPr="00501F2A" w:rsidRDefault="00C44D3A" w:rsidP="00C44D3A">
      <w:pPr>
        <w:pStyle w:val="ListParagraph"/>
        <w:numPr>
          <w:ilvl w:val="0"/>
          <w:numId w:val="12"/>
        </w:numPr>
        <w:rPr>
          <w:b/>
          <w:bCs/>
          <w:lang w:val="en-US"/>
        </w:rPr>
      </w:pPr>
      <w:r w:rsidRPr="00501F2A">
        <w:rPr>
          <w:b/>
          <w:bCs/>
          <w:lang w:val="en-US"/>
        </w:rPr>
        <w:t xml:space="preserve">Choose two large primes </w:t>
      </w:r>
      <w:r w:rsidRPr="00501F2A">
        <w:rPr>
          <w:b/>
          <w:bCs/>
          <w:i/>
          <w:iCs/>
          <w:lang w:val="en-US"/>
        </w:rPr>
        <w:t>P</w:t>
      </w:r>
      <w:r w:rsidRPr="00501F2A">
        <w:rPr>
          <w:b/>
          <w:bCs/>
          <w:lang w:val="en-US"/>
        </w:rPr>
        <w:t xml:space="preserve"> and </w:t>
      </w:r>
      <w:r w:rsidR="00501F2A" w:rsidRPr="00501F2A">
        <w:rPr>
          <w:b/>
          <w:bCs/>
          <w:i/>
          <w:iCs/>
          <w:lang w:val="en-US"/>
        </w:rPr>
        <w:t>Q</w:t>
      </w:r>
      <w:r w:rsidR="00501F2A" w:rsidRPr="00501F2A">
        <w:rPr>
          <w:b/>
          <w:bCs/>
          <w:lang w:val="en-US"/>
        </w:rPr>
        <w:t>.</w:t>
      </w:r>
    </w:p>
    <w:p w14:paraId="3EE8F49C" w14:textId="5C639718" w:rsidR="00501F2A" w:rsidRDefault="00501F2A" w:rsidP="00501F2A">
      <w:pPr>
        <w:pStyle w:val="ListParagraph"/>
        <w:rPr>
          <w:lang w:val="en-US"/>
        </w:rPr>
      </w:pPr>
      <w:r>
        <w:rPr>
          <w:lang w:val="en-US"/>
        </w:rPr>
        <w:t>Pick</w:t>
      </w:r>
      <w:r w:rsidR="007C693B">
        <w:rPr>
          <w:lang w:val="en-US"/>
        </w:rPr>
        <w:t xml:space="preserve"> carefully</w:t>
      </w:r>
      <w:r>
        <w:rPr>
          <w:lang w:val="en-US"/>
        </w:rPr>
        <w:t xml:space="preserve"> </w:t>
      </w:r>
      <w:r w:rsidR="0065103F">
        <w:rPr>
          <w:lang w:val="en-US"/>
        </w:rPr>
        <w:t xml:space="preserve">2 very large </w:t>
      </w:r>
      <w:r w:rsidR="00943579">
        <w:rPr>
          <w:lang w:val="en-US"/>
        </w:rPr>
        <w:t xml:space="preserve">distinct primes </w:t>
      </w:r>
      <m:oMath>
        <m:r>
          <w:rPr>
            <w:rFonts w:ascii="Cambria Math" w:hAnsi="Cambria Math"/>
            <w:lang w:val="en-US"/>
          </w:rPr>
          <m:t>P ≠Q</m:t>
        </m:r>
      </m:oMath>
      <w:r w:rsidR="0065103F">
        <w:rPr>
          <w:lang w:val="en-US"/>
        </w:rPr>
        <w:t>.</w:t>
      </w:r>
    </w:p>
    <w:p w14:paraId="647ABB41" w14:textId="6EC8839D" w:rsidR="00820E32" w:rsidRDefault="0065103F" w:rsidP="00FD5351">
      <w:pPr>
        <w:pStyle w:val="ListParagraph"/>
        <w:numPr>
          <w:ilvl w:val="2"/>
          <w:numId w:val="12"/>
        </w:numPr>
        <w:ind w:left="1080"/>
        <w:rPr>
          <w:sz w:val="18"/>
          <w:szCs w:val="18"/>
          <w:lang w:val="en-US"/>
        </w:rPr>
      </w:pPr>
      <w:r w:rsidRPr="00095871">
        <w:rPr>
          <w:sz w:val="18"/>
          <w:szCs w:val="18"/>
          <w:lang w:val="en-US"/>
        </w:rPr>
        <w:t>Why</w:t>
      </w:r>
      <w:r w:rsidR="00747E1A">
        <w:rPr>
          <w:sz w:val="18"/>
          <w:szCs w:val="18"/>
          <w:lang w:val="en-US"/>
        </w:rPr>
        <w:t xml:space="preserve"> </w:t>
      </w:r>
      <m:oMath>
        <m:r>
          <w:rPr>
            <w:rFonts w:ascii="Cambria Math" w:hAnsi="Cambria Math"/>
            <w:sz w:val="18"/>
            <w:szCs w:val="18"/>
            <w:lang w:val="en-US"/>
          </w:rPr>
          <m:t>P ≠Q?</m:t>
        </m:r>
      </m:oMath>
      <w:r w:rsidR="00234348">
        <w:rPr>
          <w:sz w:val="18"/>
          <w:szCs w:val="18"/>
          <w:lang w:val="en-US"/>
        </w:rPr>
        <w:t xml:space="preserve"> -&gt; B</w:t>
      </w:r>
      <w:r w:rsidR="00095871" w:rsidRPr="00095871">
        <w:rPr>
          <w:sz w:val="18"/>
          <w:szCs w:val="18"/>
          <w:lang w:val="en-US"/>
        </w:rPr>
        <w:t xml:space="preserve">ecause </w:t>
      </w:r>
      <w:r w:rsidR="00095871" w:rsidRPr="001239F5">
        <w:rPr>
          <w:b/>
          <w:bCs/>
          <w:sz w:val="18"/>
          <w:szCs w:val="18"/>
          <w:lang w:val="en-US"/>
        </w:rPr>
        <w:t>If</w:t>
      </w:r>
      <w:r w:rsidR="00095871" w:rsidRPr="00095871">
        <w:rPr>
          <w:sz w:val="18"/>
          <w:szCs w:val="18"/>
          <w:lang w:val="en-US"/>
        </w:rPr>
        <w:t xml:space="preserve"> </w:t>
      </w:r>
      <m:oMath>
        <m:r>
          <m:rPr>
            <m:sty m:val="bi"/>
          </m:rPr>
          <w:rPr>
            <w:rFonts w:ascii="Cambria Math" w:hAnsi="Cambria Math"/>
            <w:sz w:val="18"/>
            <w:szCs w:val="18"/>
            <w:lang w:val="en-US"/>
          </w:rPr>
          <m:t>P=Q=p→N=</m:t>
        </m:r>
        <m:sSup>
          <m:sSupPr>
            <m:ctrlPr>
              <w:rPr>
                <w:rFonts w:ascii="Cambria Math" w:hAnsi="Cambria Math"/>
                <w:b/>
                <w:bCs/>
                <w:i/>
                <w:sz w:val="18"/>
                <w:szCs w:val="18"/>
                <w:lang w:val="en-US"/>
              </w:rPr>
            </m:ctrlPr>
          </m:sSupPr>
          <m:e>
            <m:r>
              <m:rPr>
                <m:sty m:val="bi"/>
              </m:rPr>
              <w:rPr>
                <w:rFonts w:ascii="Cambria Math" w:hAnsi="Cambria Math"/>
                <w:sz w:val="18"/>
                <w:szCs w:val="18"/>
                <w:lang w:val="en-US"/>
              </w:rPr>
              <m:t>p</m:t>
            </m:r>
          </m:e>
          <m:sup>
            <m:r>
              <m:rPr>
                <m:sty m:val="bi"/>
              </m:rPr>
              <w:rPr>
                <w:rFonts w:ascii="Cambria Math" w:hAnsi="Cambria Math"/>
                <w:sz w:val="18"/>
                <w:szCs w:val="18"/>
                <w:lang w:val="en-US"/>
              </w:rPr>
              <m:t>2</m:t>
            </m:r>
          </m:sup>
        </m:sSup>
      </m:oMath>
      <w:r w:rsidR="00095871" w:rsidRPr="00095871">
        <w:rPr>
          <w:sz w:val="18"/>
          <w:szCs w:val="18"/>
          <w:lang w:val="en-US"/>
        </w:rPr>
        <w:t xml:space="preserve">. An attacker can take </w:t>
      </w:r>
      <m:oMath>
        <m:rad>
          <m:radPr>
            <m:degHide m:val="1"/>
            <m:ctrlPr>
              <w:rPr>
                <w:rFonts w:ascii="Cambria Math" w:hAnsi="Cambria Math"/>
                <w:b/>
                <w:bCs/>
                <w:i/>
                <w:sz w:val="18"/>
                <w:szCs w:val="18"/>
                <w:lang w:val="en-US"/>
              </w:rPr>
            </m:ctrlPr>
          </m:radPr>
          <m:deg/>
          <m:e>
            <m:r>
              <m:rPr>
                <m:sty m:val="bi"/>
              </m:rPr>
              <w:rPr>
                <w:rFonts w:ascii="Cambria Math" w:hAnsi="Cambria Math"/>
                <w:sz w:val="18"/>
                <w:szCs w:val="18"/>
                <w:lang w:val="en-US"/>
              </w:rPr>
              <m:t>N</m:t>
            </m:r>
          </m:e>
        </m:rad>
        <m:r>
          <m:rPr>
            <m:sty m:val="bi"/>
          </m:rPr>
          <w:rPr>
            <w:rFonts w:ascii="Cambria Math" w:hAnsi="Cambria Math"/>
            <w:sz w:val="18"/>
            <w:szCs w:val="18"/>
            <w:lang w:val="en-US"/>
          </w:rPr>
          <m:t>=p</m:t>
        </m:r>
      </m:oMath>
      <w:r w:rsidR="00747E1A">
        <w:rPr>
          <w:sz w:val="18"/>
          <w:szCs w:val="18"/>
          <w:lang w:val="en-US"/>
        </w:rPr>
        <w:t xml:space="preserve"> </w:t>
      </w:r>
      <w:r w:rsidR="00095871" w:rsidRPr="00095871">
        <w:rPr>
          <w:sz w:val="18"/>
          <w:szCs w:val="18"/>
          <w:lang w:val="en-US"/>
        </w:rPr>
        <w:t xml:space="preserve">and immediately recover </w:t>
      </w:r>
      <m:oMath>
        <m:r>
          <w:rPr>
            <w:rFonts w:ascii="Cambria Math" w:hAnsi="Cambria Math"/>
            <w:sz w:val="18"/>
            <w:szCs w:val="18"/>
            <w:lang w:val="en-US"/>
          </w:rPr>
          <m:t>p</m:t>
        </m:r>
      </m:oMath>
      <w:r w:rsidR="00095871" w:rsidRPr="00095871">
        <w:rPr>
          <w:sz w:val="18"/>
          <w:szCs w:val="18"/>
          <w:lang w:val="en-US"/>
        </w:rPr>
        <w:t>.</w:t>
      </w:r>
      <w:r w:rsidR="00A47852">
        <w:rPr>
          <w:sz w:val="18"/>
          <w:szCs w:val="18"/>
          <w:lang w:val="en-US"/>
        </w:rPr>
        <w:t xml:space="preserve"> </w:t>
      </w:r>
    </w:p>
    <w:p w14:paraId="5F120E08" w14:textId="405EB34E" w:rsidR="0065103F" w:rsidRPr="00A47852" w:rsidRDefault="00095871" w:rsidP="00FD5351">
      <w:pPr>
        <w:pStyle w:val="ListParagraph"/>
        <w:ind w:left="1080"/>
        <w:rPr>
          <w:sz w:val="18"/>
          <w:szCs w:val="18"/>
          <w:lang w:val="en-US"/>
        </w:rPr>
      </w:pPr>
      <w:r w:rsidRPr="00A47852">
        <w:rPr>
          <w:sz w:val="18"/>
          <w:szCs w:val="18"/>
          <w:lang w:val="en-US"/>
        </w:rPr>
        <w:t xml:space="preserve">So </w:t>
      </w:r>
      <m:oMath>
        <m:r>
          <w:rPr>
            <w:rFonts w:ascii="Cambria Math" w:hAnsi="Cambria Math"/>
            <w:sz w:val="18"/>
            <w:szCs w:val="18"/>
            <w:lang w:val="en-US"/>
          </w:rPr>
          <m:t>P ≠Q</m:t>
        </m:r>
      </m:oMath>
      <w:r w:rsidR="00747E1A" w:rsidRPr="00A47852">
        <w:rPr>
          <w:sz w:val="18"/>
          <w:szCs w:val="18"/>
          <w:lang w:val="en-US"/>
        </w:rPr>
        <w:t xml:space="preserve"> </w:t>
      </w:r>
      <w:r w:rsidRPr="00A47852">
        <w:rPr>
          <w:sz w:val="18"/>
          <w:szCs w:val="18"/>
          <w:lang w:val="en-US"/>
        </w:rPr>
        <w:t xml:space="preserve">or else factoring </w:t>
      </w:r>
      <m:oMath>
        <m:r>
          <w:rPr>
            <w:rFonts w:ascii="Cambria Math" w:hAnsi="Cambria Math"/>
            <w:sz w:val="18"/>
            <w:szCs w:val="18"/>
            <w:lang w:val="en-US"/>
          </w:rPr>
          <m:t>N</m:t>
        </m:r>
      </m:oMath>
      <w:r w:rsidR="00E535CD" w:rsidRPr="00A47852">
        <w:rPr>
          <w:sz w:val="18"/>
          <w:szCs w:val="18"/>
          <w:lang w:val="en-US"/>
        </w:rPr>
        <w:t xml:space="preserve"> </w:t>
      </w:r>
      <w:r w:rsidRPr="00A47852">
        <w:rPr>
          <w:sz w:val="18"/>
          <w:szCs w:val="18"/>
          <w:lang w:val="en-US"/>
        </w:rPr>
        <w:t>is trivial</w:t>
      </w:r>
      <w:r w:rsidR="00747E1A" w:rsidRPr="00A47852">
        <w:rPr>
          <w:sz w:val="18"/>
          <w:szCs w:val="18"/>
          <w:lang w:val="en-US"/>
        </w:rPr>
        <w:t xml:space="preserve"> (weak)</w:t>
      </w:r>
      <w:r w:rsidRPr="00A47852">
        <w:rPr>
          <w:sz w:val="18"/>
          <w:szCs w:val="18"/>
          <w:lang w:val="en-US"/>
        </w:rPr>
        <w:t>.</w:t>
      </w:r>
    </w:p>
    <w:p w14:paraId="364FA154" w14:textId="7BE49B31" w:rsidR="00820E32" w:rsidRPr="00FD5351" w:rsidRDefault="00234348" w:rsidP="00B55AF8">
      <w:pPr>
        <w:pStyle w:val="ListParagraph"/>
        <w:numPr>
          <w:ilvl w:val="2"/>
          <w:numId w:val="12"/>
        </w:numPr>
        <w:ind w:left="1080"/>
        <w:rPr>
          <w:sz w:val="18"/>
          <w:szCs w:val="18"/>
          <w:lang w:val="en-US"/>
        </w:rPr>
      </w:pPr>
      <w:r w:rsidRPr="00FD5351">
        <w:rPr>
          <w:sz w:val="18"/>
          <w:szCs w:val="18"/>
          <w:lang w:val="en-US"/>
        </w:rPr>
        <w:t xml:space="preserve">Why </w:t>
      </w:r>
      <m:oMath>
        <m:r>
          <w:rPr>
            <w:rFonts w:ascii="Cambria Math" w:hAnsi="Cambria Math"/>
            <w:sz w:val="18"/>
            <w:szCs w:val="18"/>
            <w:lang w:val="en-US"/>
          </w:rPr>
          <m:t>P</m:t>
        </m:r>
      </m:oMath>
      <w:r w:rsidRPr="00FD5351">
        <w:rPr>
          <w:i/>
          <w:iCs/>
          <w:sz w:val="18"/>
          <w:szCs w:val="18"/>
          <w:lang w:val="en-US"/>
        </w:rPr>
        <w:t xml:space="preserve"> </w:t>
      </w:r>
      <w:r w:rsidRPr="00FD5351">
        <w:rPr>
          <w:sz w:val="18"/>
          <w:szCs w:val="18"/>
          <w:lang w:val="en-US"/>
        </w:rPr>
        <w:t xml:space="preserve">and </w:t>
      </w:r>
      <m:oMath>
        <m:r>
          <w:rPr>
            <w:rFonts w:ascii="Cambria Math" w:hAnsi="Cambria Math"/>
            <w:sz w:val="18"/>
            <w:szCs w:val="18"/>
            <w:lang w:val="en-US"/>
          </w:rPr>
          <m:t>Q</m:t>
        </m:r>
      </m:oMath>
      <w:r w:rsidRPr="00FD5351">
        <w:rPr>
          <w:sz w:val="18"/>
          <w:szCs w:val="18"/>
          <w:lang w:val="en-US"/>
        </w:rPr>
        <w:t xml:space="preserve"> must </w:t>
      </w:r>
      <w:r w:rsidR="00A47852" w:rsidRPr="00FD5351">
        <w:rPr>
          <w:sz w:val="18"/>
          <w:szCs w:val="18"/>
          <w:lang w:val="en-US"/>
        </w:rPr>
        <w:t>that large? -&gt; B</w:t>
      </w:r>
      <w:r w:rsidR="00863EA3" w:rsidRPr="00FD5351">
        <w:rPr>
          <w:sz w:val="18"/>
          <w:szCs w:val="18"/>
          <w:lang w:val="en-US"/>
        </w:rPr>
        <w:t>ecause for small</w:t>
      </w:r>
      <w:r w:rsidR="003E024B" w:rsidRPr="00FD5351">
        <w:rPr>
          <w:sz w:val="18"/>
          <w:szCs w:val="18"/>
          <w:lang w:val="en-US"/>
        </w:rPr>
        <w:t xml:space="preserve"> primes</w:t>
      </w:r>
      <w:r w:rsidR="00863EA3" w:rsidRPr="00FD5351">
        <w:rPr>
          <w:sz w:val="18"/>
          <w:szCs w:val="18"/>
          <w:lang w:val="en-US"/>
        </w:rPr>
        <w:t xml:space="preserve"> </w:t>
      </w:r>
      <m:oMath>
        <m:r>
          <w:rPr>
            <w:rFonts w:ascii="Cambria Math" w:hAnsi="Cambria Math"/>
            <w:sz w:val="18"/>
            <w:szCs w:val="18"/>
            <w:lang w:val="en-US"/>
          </w:rPr>
          <m:t>P/Q</m:t>
        </m:r>
      </m:oMath>
      <w:r w:rsidR="003E024B" w:rsidRPr="00FD5351">
        <w:rPr>
          <w:i/>
          <w:iCs/>
          <w:sz w:val="18"/>
          <w:szCs w:val="18"/>
          <w:lang w:val="en-US"/>
        </w:rPr>
        <w:t xml:space="preserve"> </w:t>
      </w:r>
      <w:r w:rsidR="003E024B" w:rsidRPr="00FD5351">
        <w:rPr>
          <w:sz w:val="18"/>
          <w:szCs w:val="18"/>
          <w:lang w:val="en-US"/>
        </w:rPr>
        <w:t>factoring</w:t>
      </w:r>
      <w:r w:rsidR="002907B9" w:rsidRPr="00FD5351">
        <w:rPr>
          <w:sz w:val="18"/>
          <w:szCs w:val="18"/>
          <w:lang w:val="en-US"/>
        </w:rPr>
        <w:t xml:space="preserve"> a composite</w:t>
      </w:r>
      <w:r w:rsidR="00FD5351" w:rsidRPr="00FD5351">
        <w:rPr>
          <w:sz w:val="18"/>
          <w:szCs w:val="18"/>
          <w:lang w:val="en-US"/>
        </w:rPr>
        <w:t xml:space="preserve"> </w:t>
      </w:r>
      <m:oMath>
        <m:r>
          <m:rPr>
            <m:sty m:val="bi"/>
          </m:rPr>
          <w:rPr>
            <w:rFonts w:ascii="Cambria Math" w:hAnsi="Cambria Math"/>
            <w:sz w:val="18"/>
            <w:szCs w:val="18"/>
            <w:lang w:val="en-US"/>
          </w:rPr>
          <m:t>N=P∙Q</m:t>
        </m:r>
      </m:oMath>
      <w:r w:rsidR="00CF435C" w:rsidRPr="00FD5351">
        <w:rPr>
          <w:sz w:val="18"/>
          <w:szCs w:val="18"/>
          <w:lang w:val="en-US"/>
        </w:rPr>
        <w:t xml:space="preserve"> is </w:t>
      </w:r>
      <w:r w:rsidR="00FB2CD0" w:rsidRPr="00FD5351">
        <w:rPr>
          <w:sz w:val="18"/>
          <w:szCs w:val="18"/>
          <w:lang w:val="en-US"/>
        </w:rPr>
        <w:t>easier</w:t>
      </w:r>
      <w:r w:rsidR="00281E8C" w:rsidRPr="00FD5351">
        <w:rPr>
          <w:sz w:val="18"/>
          <w:szCs w:val="18"/>
          <w:lang w:val="en-US"/>
        </w:rPr>
        <w:t xml:space="preserve"> than </w:t>
      </w:r>
      <w:r w:rsidR="00FB2CD0" w:rsidRPr="00FD5351">
        <w:rPr>
          <w:sz w:val="18"/>
          <w:szCs w:val="18"/>
          <w:lang w:val="en-US"/>
        </w:rPr>
        <w:t>factor</w:t>
      </w:r>
      <w:r w:rsidR="00281E8C" w:rsidRPr="00FD5351">
        <w:rPr>
          <w:sz w:val="18"/>
          <w:szCs w:val="18"/>
          <w:lang w:val="en-US"/>
        </w:rPr>
        <w:t xml:space="preserve">ing </w:t>
      </w:r>
      <m:oMath>
        <m:r>
          <w:rPr>
            <w:rFonts w:ascii="Cambria Math" w:hAnsi="Cambria Math"/>
            <w:sz w:val="18"/>
            <w:szCs w:val="18"/>
            <w:lang w:val="en-US"/>
          </w:rPr>
          <m:t>N</m:t>
        </m:r>
      </m:oMath>
      <w:r w:rsidR="00281E8C" w:rsidRPr="00FD5351">
        <w:rPr>
          <w:sz w:val="18"/>
          <w:szCs w:val="18"/>
          <w:lang w:val="en-US"/>
        </w:rPr>
        <w:t xml:space="preserve"> </w:t>
      </w:r>
      <w:r w:rsidR="00CF435C" w:rsidRPr="00FD5351">
        <w:rPr>
          <w:sz w:val="18"/>
          <w:szCs w:val="18"/>
          <w:lang w:val="en-US"/>
        </w:rPr>
        <w:t>for large primes.</w:t>
      </w:r>
    </w:p>
    <w:p w14:paraId="1F43DC66" w14:textId="447A2D61" w:rsidR="00234348" w:rsidRDefault="00CF435C" w:rsidP="00FD5351">
      <w:pPr>
        <w:pStyle w:val="ListParagraph"/>
        <w:ind w:left="1080"/>
        <w:rPr>
          <w:sz w:val="18"/>
          <w:szCs w:val="18"/>
          <w:lang w:val="en-US"/>
        </w:rPr>
      </w:pPr>
      <w:r w:rsidRPr="00863EA3">
        <w:rPr>
          <w:sz w:val="18"/>
          <w:szCs w:val="18"/>
          <w:lang w:val="en-US"/>
        </w:rPr>
        <w:t xml:space="preserve">With small primes an attacker can factor </w:t>
      </w:r>
      <m:oMath>
        <m:r>
          <w:rPr>
            <w:rFonts w:ascii="Cambria Math" w:hAnsi="Cambria Math"/>
            <w:sz w:val="18"/>
            <w:szCs w:val="18"/>
            <w:lang w:val="en-US"/>
          </w:rPr>
          <m:t>N</m:t>
        </m:r>
      </m:oMath>
      <w:r w:rsidRPr="00863EA3">
        <w:rPr>
          <w:sz w:val="18"/>
          <w:szCs w:val="18"/>
          <w:lang w:val="en-US"/>
        </w:rPr>
        <w:t xml:space="preserve"> quickly (trial division, Pollard’s rho, ECM, GNFS,</w:t>
      </w:r>
      <w:r w:rsidR="00FD5351">
        <w:rPr>
          <w:sz w:val="18"/>
          <w:szCs w:val="18"/>
          <w:lang w:val="en-US"/>
        </w:rPr>
        <w:t xml:space="preserve"> </w:t>
      </w:r>
      <w:r w:rsidRPr="00863EA3">
        <w:rPr>
          <w:sz w:val="18"/>
          <w:szCs w:val="18"/>
          <w:lang w:val="en-US"/>
        </w:rPr>
        <w:t xml:space="preserve">…). Making </w:t>
      </w:r>
      <m:oMath>
        <m:r>
          <m:rPr>
            <m:sty m:val="bi"/>
          </m:rPr>
          <w:rPr>
            <w:rFonts w:ascii="Cambria Math" w:hAnsi="Cambria Math"/>
            <w:sz w:val="18"/>
            <w:szCs w:val="18"/>
            <w:lang w:val="en-US"/>
          </w:rPr>
          <m:t>P, Q</m:t>
        </m:r>
      </m:oMath>
      <w:r w:rsidRPr="00FD5351">
        <w:rPr>
          <w:b/>
          <w:bCs/>
          <w:sz w:val="18"/>
          <w:szCs w:val="18"/>
          <w:lang w:val="en-US"/>
        </w:rPr>
        <w:t xml:space="preserve"> large</w:t>
      </w:r>
      <w:r w:rsidRPr="00863EA3">
        <w:rPr>
          <w:sz w:val="18"/>
          <w:szCs w:val="18"/>
          <w:lang w:val="en-US"/>
        </w:rPr>
        <w:t xml:space="preserve"> </w:t>
      </w:r>
      <w:r w:rsidRPr="00FD5351">
        <w:rPr>
          <w:b/>
          <w:bCs/>
          <w:sz w:val="18"/>
          <w:szCs w:val="18"/>
          <w:lang w:val="en-US"/>
        </w:rPr>
        <w:t>moves the cost of factoring beyond practical limits</w:t>
      </w:r>
      <w:r w:rsidRPr="00863EA3">
        <w:rPr>
          <w:sz w:val="18"/>
          <w:szCs w:val="18"/>
          <w:lang w:val="en-US"/>
        </w:rPr>
        <w:t>.</w:t>
      </w:r>
    </w:p>
    <w:p w14:paraId="3BDDA4FF" w14:textId="416D5DAA" w:rsidR="007C693B" w:rsidRDefault="007C693B" w:rsidP="00B55AF8">
      <w:pPr>
        <w:pStyle w:val="ListParagraph"/>
        <w:numPr>
          <w:ilvl w:val="2"/>
          <w:numId w:val="12"/>
        </w:numPr>
        <w:ind w:left="1080"/>
        <w:rPr>
          <w:sz w:val="18"/>
          <w:szCs w:val="18"/>
          <w:lang w:val="en-US"/>
        </w:rPr>
      </w:pPr>
      <w:r w:rsidRPr="009E4190">
        <w:rPr>
          <w:sz w:val="18"/>
          <w:szCs w:val="18"/>
          <w:lang w:val="en-US"/>
        </w:rPr>
        <w:t>Why carefully</w:t>
      </w:r>
      <w:r w:rsidR="006D26F0" w:rsidRPr="009E4190">
        <w:rPr>
          <w:sz w:val="18"/>
          <w:szCs w:val="18"/>
          <w:lang w:val="en-US"/>
        </w:rPr>
        <w:t xml:space="preserve"> choosing </w:t>
      </w:r>
      <m:oMath>
        <m:r>
          <w:rPr>
            <w:rFonts w:ascii="Cambria Math" w:hAnsi="Cambria Math"/>
            <w:sz w:val="18"/>
            <w:szCs w:val="18"/>
            <w:lang w:val="en-US"/>
          </w:rPr>
          <m:t>P</m:t>
        </m:r>
      </m:oMath>
      <w:r w:rsidR="006D26F0" w:rsidRPr="009E4190">
        <w:rPr>
          <w:sz w:val="18"/>
          <w:szCs w:val="18"/>
          <w:lang w:val="en-US"/>
        </w:rPr>
        <w:t xml:space="preserve"> and </w:t>
      </w:r>
      <m:oMath>
        <m:r>
          <w:rPr>
            <w:rFonts w:ascii="Cambria Math" w:hAnsi="Cambria Math"/>
            <w:sz w:val="18"/>
            <w:szCs w:val="18"/>
            <w:lang w:val="en-US"/>
          </w:rPr>
          <m:t>Q</m:t>
        </m:r>
      </m:oMath>
      <w:r w:rsidR="006D26F0" w:rsidRPr="009E4190">
        <w:rPr>
          <w:sz w:val="18"/>
          <w:szCs w:val="18"/>
          <w:lang w:val="en-US"/>
        </w:rPr>
        <w:t>?</w:t>
      </w:r>
      <w:r w:rsidRPr="009E4190">
        <w:rPr>
          <w:sz w:val="18"/>
          <w:szCs w:val="18"/>
          <w:lang w:val="en-US"/>
        </w:rPr>
        <w:t xml:space="preserve"> -&gt;</w:t>
      </w:r>
      <w:r w:rsidR="00C11AAC">
        <w:rPr>
          <w:sz w:val="18"/>
          <w:szCs w:val="18"/>
          <w:lang w:val="en-US"/>
        </w:rPr>
        <w:t xml:space="preserve"> </w:t>
      </w:r>
      <w:r w:rsidR="006D3CEB" w:rsidRPr="009E4190">
        <w:rPr>
          <w:sz w:val="18"/>
          <w:szCs w:val="18"/>
          <w:lang w:val="en-US"/>
        </w:rPr>
        <w:t xml:space="preserve">If P and Q are </w:t>
      </w:r>
      <w:r w:rsidR="006D3CEB" w:rsidRPr="009E4190">
        <w:rPr>
          <w:b/>
          <w:bCs/>
          <w:sz w:val="18"/>
          <w:szCs w:val="18"/>
          <w:lang w:val="en-US"/>
        </w:rPr>
        <w:t xml:space="preserve">not chosen </w:t>
      </w:r>
      <w:r w:rsidR="00A4795E" w:rsidRPr="009E4190">
        <w:rPr>
          <w:b/>
          <w:bCs/>
          <w:sz w:val="18"/>
          <w:szCs w:val="18"/>
          <w:lang w:val="en-US"/>
        </w:rPr>
        <w:t>randomly</w:t>
      </w:r>
      <w:r w:rsidR="00A4795E" w:rsidRPr="009E4190">
        <w:rPr>
          <w:sz w:val="18"/>
          <w:szCs w:val="18"/>
          <w:lang w:val="en-US"/>
        </w:rPr>
        <w:t>,</w:t>
      </w:r>
      <w:r w:rsidR="006D3CEB" w:rsidRPr="009E4190">
        <w:rPr>
          <w:sz w:val="18"/>
          <w:szCs w:val="18"/>
          <w:lang w:val="en-US"/>
        </w:rPr>
        <w:t xml:space="preserve"> </w:t>
      </w:r>
      <w:r w:rsidR="00A2452C" w:rsidRPr="009E4190">
        <w:rPr>
          <w:sz w:val="18"/>
          <w:szCs w:val="18"/>
          <w:lang w:val="en-US"/>
        </w:rPr>
        <w:t xml:space="preserve">they can be predictable </w:t>
      </w:r>
      <w:r w:rsidR="00A04A88" w:rsidRPr="009E4190">
        <w:rPr>
          <w:sz w:val="18"/>
          <w:szCs w:val="18"/>
          <w:lang w:val="en-US"/>
        </w:rPr>
        <w:t xml:space="preserve">making it </w:t>
      </w:r>
      <w:r w:rsidR="00A04A88" w:rsidRPr="009E4190">
        <w:rPr>
          <w:b/>
          <w:bCs/>
          <w:sz w:val="18"/>
          <w:szCs w:val="18"/>
          <w:lang w:val="en-US"/>
        </w:rPr>
        <w:t>easier to recover</w:t>
      </w:r>
      <w:r w:rsidR="00A04A88" w:rsidRPr="009E4190">
        <w:rPr>
          <w:sz w:val="18"/>
          <w:szCs w:val="18"/>
          <w:lang w:val="en-US"/>
        </w:rPr>
        <w:t xml:space="preserve"> them</w:t>
      </w:r>
      <w:r w:rsidRPr="009E4190">
        <w:rPr>
          <w:sz w:val="18"/>
          <w:szCs w:val="18"/>
          <w:lang w:val="en-US"/>
        </w:rPr>
        <w:t>.</w:t>
      </w:r>
      <w:r w:rsidR="00A04A88" w:rsidRPr="009E4190">
        <w:rPr>
          <w:sz w:val="18"/>
          <w:szCs w:val="18"/>
          <w:lang w:val="en-US"/>
        </w:rPr>
        <w:t xml:space="preserve"> Also</w:t>
      </w:r>
      <w:r w:rsidR="00A4795E" w:rsidRPr="009E4190">
        <w:rPr>
          <w:sz w:val="18"/>
          <w:szCs w:val="18"/>
          <w:lang w:val="en-US"/>
        </w:rPr>
        <w:t>,</w:t>
      </w:r>
      <w:r w:rsidR="00A04A88" w:rsidRPr="009E4190">
        <w:rPr>
          <w:sz w:val="18"/>
          <w:szCs w:val="18"/>
          <w:lang w:val="en-US"/>
        </w:rPr>
        <w:t xml:space="preserve"> </w:t>
      </w:r>
      <w:r w:rsidR="00A04A88" w:rsidRPr="009E4190">
        <w:rPr>
          <w:b/>
          <w:bCs/>
          <w:sz w:val="18"/>
          <w:szCs w:val="18"/>
          <w:lang w:val="en-US"/>
        </w:rPr>
        <w:t xml:space="preserve">if </w:t>
      </w:r>
      <m:oMath>
        <m:r>
          <m:rPr>
            <m:sty m:val="bi"/>
          </m:rPr>
          <w:rPr>
            <w:rFonts w:ascii="Cambria Math" w:hAnsi="Cambria Math"/>
            <w:sz w:val="18"/>
            <w:szCs w:val="18"/>
            <w:lang w:val="en-US"/>
          </w:rPr>
          <m:t>P ≈Q → N</m:t>
        </m:r>
      </m:oMath>
      <w:r w:rsidR="00A4795E" w:rsidRPr="009E4190">
        <w:rPr>
          <w:b/>
          <w:bCs/>
          <w:sz w:val="18"/>
          <w:szCs w:val="18"/>
          <w:lang w:val="en-US"/>
        </w:rPr>
        <w:t xml:space="preserve"> becomes a nearly perfect square</w:t>
      </w:r>
      <w:r w:rsidR="00A4795E" w:rsidRPr="009E4190">
        <w:rPr>
          <w:sz w:val="18"/>
          <w:szCs w:val="18"/>
          <w:lang w:val="en-US"/>
        </w:rPr>
        <w:t xml:space="preserve"> and Fermat-style factoring (looks for </w:t>
      </w:r>
      <m:oMath>
        <m:rad>
          <m:radPr>
            <m:degHide m:val="1"/>
            <m:ctrlPr>
              <w:rPr>
                <w:rFonts w:ascii="Cambria Math" w:hAnsi="Cambria Math"/>
                <w:i/>
                <w:sz w:val="18"/>
                <w:szCs w:val="18"/>
                <w:lang w:val="en-US"/>
              </w:rPr>
            </m:ctrlPr>
          </m:radPr>
          <m:deg/>
          <m:e>
            <m:r>
              <w:rPr>
                <w:rFonts w:ascii="Cambria Math" w:hAnsi="Cambria Math"/>
                <w:sz w:val="18"/>
                <w:szCs w:val="18"/>
                <w:lang w:val="en-US"/>
              </w:rPr>
              <m:t>N</m:t>
            </m:r>
          </m:e>
        </m:rad>
      </m:oMath>
      <w:r w:rsidR="00A4795E" w:rsidRPr="009E4190">
        <w:rPr>
          <w:sz w:val="18"/>
          <w:szCs w:val="18"/>
          <w:lang w:val="en-US"/>
        </w:rPr>
        <w:t xml:space="preserve">) becomes easy. </w:t>
      </w:r>
      <w:r w:rsidR="00821B3E" w:rsidRPr="009E4190">
        <w:rPr>
          <w:sz w:val="18"/>
          <w:szCs w:val="18"/>
          <w:lang w:val="en-US"/>
        </w:rPr>
        <w:t xml:space="preserve">It </w:t>
      </w:r>
      <w:r w:rsidR="00821B3E" w:rsidRPr="009E4190">
        <w:rPr>
          <w:b/>
          <w:bCs/>
          <w:sz w:val="18"/>
          <w:szCs w:val="18"/>
          <w:lang w:val="en-US"/>
        </w:rPr>
        <w:t xml:space="preserve">must not happen that </w:t>
      </w:r>
      <m:oMath>
        <m:r>
          <m:rPr>
            <m:sty m:val="bi"/>
          </m:rPr>
          <w:rPr>
            <w:rFonts w:ascii="Cambria Math" w:hAnsi="Cambria Math"/>
            <w:sz w:val="18"/>
            <w:szCs w:val="18"/>
            <w:lang w:val="en-US"/>
          </w:rPr>
          <m:t>P≈Q</m:t>
        </m:r>
      </m:oMath>
      <w:r w:rsidR="00821B3E" w:rsidRPr="009E4190">
        <w:rPr>
          <w:b/>
          <w:bCs/>
          <w:sz w:val="18"/>
          <w:szCs w:val="18"/>
          <w:lang w:val="en-US"/>
        </w:rPr>
        <w:t>.</w:t>
      </w:r>
      <w:r w:rsidR="00643B27" w:rsidRPr="009E4190">
        <w:rPr>
          <w:sz w:val="18"/>
          <w:szCs w:val="18"/>
          <w:lang w:val="en-US"/>
        </w:rPr>
        <w:t xml:space="preserve"> </w:t>
      </w:r>
      <w:r w:rsidR="00643B27" w:rsidRPr="0036072C">
        <w:rPr>
          <w:sz w:val="18"/>
          <w:szCs w:val="18"/>
          <w:lang w:val="en-US"/>
        </w:rPr>
        <w:t>And</w:t>
      </w:r>
      <w:r w:rsidR="00643B27" w:rsidRPr="0036072C">
        <w:rPr>
          <w:b/>
          <w:bCs/>
          <w:sz w:val="18"/>
          <w:szCs w:val="18"/>
          <w:lang w:val="en-US"/>
        </w:rPr>
        <w:t xml:space="preserve"> avoid primes whose </w:t>
      </w:r>
      <m:oMath>
        <m:r>
          <m:rPr>
            <m:sty m:val="bi"/>
          </m:rPr>
          <w:rPr>
            <w:rFonts w:ascii="Cambria Math" w:hAnsi="Cambria Math"/>
            <w:sz w:val="18"/>
            <w:szCs w:val="18"/>
            <w:lang w:val="en-US"/>
          </w:rPr>
          <m:t>p+1 or p-1</m:t>
        </m:r>
      </m:oMath>
      <w:r w:rsidR="002B3ED3" w:rsidRPr="0036072C">
        <w:rPr>
          <w:b/>
          <w:bCs/>
          <w:sz w:val="18"/>
          <w:szCs w:val="18"/>
          <w:lang w:val="en-US"/>
        </w:rPr>
        <w:t xml:space="preserve"> factors </w:t>
      </w:r>
      <w:r w:rsidR="0013467C" w:rsidRPr="0036072C">
        <w:rPr>
          <w:b/>
          <w:bCs/>
          <w:sz w:val="18"/>
          <w:szCs w:val="18"/>
          <w:lang w:val="en-US"/>
        </w:rPr>
        <w:t>are small primes</w:t>
      </w:r>
      <w:r w:rsidR="0013467C" w:rsidRPr="009E4190">
        <w:rPr>
          <w:sz w:val="18"/>
          <w:szCs w:val="18"/>
          <w:lang w:val="en-US"/>
        </w:rPr>
        <w:t xml:space="preserve"> as they can be attacked by Pollard’s </w:t>
      </w:r>
      <m:oMath>
        <m:r>
          <w:rPr>
            <w:rFonts w:ascii="Cambria Math" w:hAnsi="Cambria Math"/>
            <w:sz w:val="18"/>
            <w:szCs w:val="18"/>
            <w:lang w:val="en-US"/>
          </w:rPr>
          <m:t>p-1</m:t>
        </m:r>
      </m:oMath>
      <w:r w:rsidR="0013467C" w:rsidRPr="009E4190">
        <w:rPr>
          <w:sz w:val="18"/>
          <w:szCs w:val="18"/>
          <w:lang w:val="en-US"/>
        </w:rPr>
        <w:t xml:space="preserve"> and Williams</w:t>
      </w:r>
      <w:r w:rsidR="009E4190" w:rsidRPr="009E4190">
        <w:rPr>
          <w:sz w:val="18"/>
          <w:szCs w:val="18"/>
          <w:lang w:val="en-US"/>
        </w:rPr>
        <w:t xml:space="preserve">’ </w:t>
      </w:r>
      <m:oMath>
        <m:r>
          <w:rPr>
            <w:rFonts w:ascii="Cambria Math" w:hAnsi="Cambria Math"/>
            <w:sz w:val="18"/>
            <w:szCs w:val="18"/>
            <w:lang w:val="en-US"/>
          </w:rPr>
          <m:t>p+1</m:t>
        </m:r>
      </m:oMath>
      <w:r w:rsidR="009E4190" w:rsidRPr="009E4190">
        <w:rPr>
          <w:sz w:val="18"/>
          <w:szCs w:val="18"/>
          <w:lang w:val="en-US"/>
        </w:rPr>
        <w:t xml:space="preserve"> </w:t>
      </w:r>
      <w:r w:rsidR="00803E0B">
        <w:rPr>
          <w:sz w:val="18"/>
          <w:szCs w:val="18"/>
          <w:lang w:val="en-US"/>
        </w:rPr>
        <w:t>very simple given</w:t>
      </w:r>
      <w:r w:rsidR="00E535CD">
        <w:rPr>
          <w:i/>
          <w:iCs/>
          <w:sz w:val="18"/>
          <w:szCs w:val="18"/>
          <w:lang w:val="en-US"/>
        </w:rPr>
        <w:t xml:space="preserve"> </w:t>
      </w:r>
      <m:oMath>
        <m:r>
          <w:rPr>
            <w:rFonts w:ascii="Cambria Math" w:hAnsi="Cambria Math"/>
            <w:sz w:val="18"/>
            <w:szCs w:val="18"/>
            <w:lang w:val="en-US"/>
          </w:rPr>
          <m:t>N</m:t>
        </m:r>
      </m:oMath>
      <w:r w:rsidR="00803E0B">
        <w:rPr>
          <w:i/>
          <w:iCs/>
          <w:sz w:val="18"/>
          <w:szCs w:val="18"/>
          <w:lang w:val="en-US"/>
        </w:rPr>
        <w:t xml:space="preserve"> </w:t>
      </w:r>
      <w:r w:rsidR="00803E0B" w:rsidRPr="00803E0B">
        <w:rPr>
          <w:sz w:val="18"/>
          <w:szCs w:val="18"/>
          <w:lang w:val="en-US"/>
        </w:rPr>
        <w:t>by great common divisor (</w:t>
      </w:r>
      <w:proofErr w:type="spellStart"/>
      <w:r w:rsidR="00803E0B" w:rsidRPr="00803E0B">
        <w:rPr>
          <w:sz w:val="18"/>
          <w:szCs w:val="18"/>
          <w:lang w:val="en-US"/>
        </w:rPr>
        <w:t>gcd</w:t>
      </w:r>
      <w:proofErr w:type="spellEnd"/>
      <w:r w:rsidR="00803E0B" w:rsidRPr="00803E0B">
        <w:rPr>
          <w:sz w:val="18"/>
          <w:szCs w:val="18"/>
          <w:lang w:val="en-US"/>
        </w:rPr>
        <w:t>)</w:t>
      </w:r>
      <w:r w:rsidR="00803E0B">
        <w:rPr>
          <w:sz w:val="18"/>
          <w:szCs w:val="18"/>
          <w:lang w:val="en-US"/>
        </w:rPr>
        <w:t xml:space="preserve">, </w:t>
      </w:r>
      <w:r w:rsidR="007F0A54">
        <w:rPr>
          <w:sz w:val="18"/>
          <w:szCs w:val="18"/>
          <w:lang w:val="en-US"/>
        </w:rPr>
        <w:t xml:space="preserve">for this, use safe primes </w:t>
      </w:r>
      <m:oMath>
        <m:r>
          <w:rPr>
            <w:rFonts w:ascii="Cambria Math" w:hAnsi="Cambria Math"/>
            <w:sz w:val="18"/>
            <w:szCs w:val="18"/>
            <w:lang w:val="en-US"/>
          </w:rPr>
          <m:t>p=2q+1</m:t>
        </m:r>
      </m:oMath>
      <w:r w:rsidR="000C34A4">
        <w:rPr>
          <w:sz w:val="18"/>
          <w:szCs w:val="18"/>
          <w:lang w:val="en-US"/>
        </w:rPr>
        <w:t xml:space="preserve"> making impossible this attack.</w:t>
      </w:r>
    </w:p>
    <w:p w14:paraId="63E3CD39" w14:textId="6522F800" w:rsidR="00C11AAC" w:rsidRDefault="00C11AAC" w:rsidP="00B55AF8">
      <w:pPr>
        <w:pStyle w:val="ListParagraph"/>
        <w:numPr>
          <w:ilvl w:val="2"/>
          <w:numId w:val="12"/>
        </w:numPr>
        <w:ind w:left="1080"/>
        <w:rPr>
          <w:sz w:val="18"/>
          <w:szCs w:val="18"/>
          <w:lang w:val="en-US"/>
        </w:rPr>
      </w:pPr>
      <w:r>
        <w:rPr>
          <w:sz w:val="18"/>
          <w:szCs w:val="18"/>
          <w:lang w:val="en-US"/>
        </w:rPr>
        <w:t>Why we need primes? -&gt;</w:t>
      </w:r>
      <w:r w:rsidR="00585266">
        <w:rPr>
          <w:sz w:val="18"/>
          <w:szCs w:val="18"/>
          <w:lang w:val="en-US"/>
        </w:rPr>
        <w:t xml:space="preserve"> If </w:t>
      </w:r>
      <m:oMath>
        <m:r>
          <w:rPr>
            <w:rFonts w:ascii="Cambria Math" w:hAnsi="Cambria Math"/>
            <w:sz w:val="18"/>
            <w:szCs w:val="18"/>
            <w:lang w:val="en-US"/>
          </w:rPr>
          <m:t>N=P∙Q</m:t>
        </m:r>
      </m:oMath>
      <w:r w:rsidR="00F1583F">
        <w:rPr>
          <w:sz w:val="18"/>
          <w:szCs w:val="18"/>
          <w:lang w:val="en-US"/>
        </w:rPr>
        <w:t xml:space="preserve"> with </w:t>
      </w:r>
      <m:oMath>
        <m:r>
          <w:rPr>
            <w:rFonts w:ascii="Cambria Math" w:hAnsi="Cambria Math"/>
            <w:sz w:val="18"/>
            <w:szCs w:val="18"/>
            <w:lang w:val="en-US"/>
          </w:rPr>
          <m:t>P, Q</m:t>
        </m:r>
      </m:oMath>
      <w:r w:rsidR="00E535CD" w:rsidRPr="00FD5351">
        <w:rPr>
          <w:b/>
          <w:bCs/>
          <w:sz w:val="18"/>
          <w:szCs w:val="18"/>
          <w:lang w:val="en-US"/>
        </w:rPr>
        <w:t xml:space="preserve"> </w:t>
      </w:r>
      <w:r w:rsidR="00F1583F">
        <w:rPr>
          <w:sz w:val="18"/>
          <w:szCs w:val="18"/>
          <w:lang w:val="en-US"/>
        </w:rPr>
        <w:t>prime</w:t>
      </w:r>
      <w:r w:rsidR="004D032E">
        <w:rPr>
          <w:sz w:val="18"/>
          <w:szCs w:val="18"/>
          <w:lang w:val="en-US"/>
        </w:rPr>
        <w:t xml:space="preserve"> then </w:t>
      </w:r>
      <m:oMath>
        <m:r>
          <w:rPr>
            <w:rFonts w:ascii="Cambria Math" w:hAnsi="Cambria Math"/>
            <w:sz w:val="18"/>
            <w:szCs w:val="18"/>
            <w:lang w:val="en-US"/>
          </w:rPr>
          <m:t>φ</m:t>
        </m:r>
        <m:d>
          <m:dPr>
            <m:ctrlPr>
              <w:rPr>
                <w:rFonts w:ascii="Cambria Math" w:hAnsi="Cambria Math"/>
                <w:i/>
                <w:sz w:val="18"/>
                <w:szCs w:val="18"/>
                <w:lang w:val="en-US"/>
              </w:rPr>
            </m:ctrlPr>
          </m:dPr>
          <m:e>
            <m:r>
              <w:rPr>
                <w:rFonts w:ascii="Cambria Math" w:hAnsi="Cambria Math"/>
                <w:sz w:val="18"/>
                <w:szCs w:val="18"/>
                <w:lang w:val="en-US"/>
              </w:rPr>
              <m:t>N</m:t>
            </m:r>
          </m:e>
        </m:d>
        <m:r>
          <w:rPr>
            <w:rFonts w:ascii="Cambria Math" w:hAnsi="Cambria Math"/>
            <w:sz w:val="18"/>
            <w:szCs w:val="18"/>
            <w:lang w:val="en-US"/>
          </w:rPr>
          <m:t>=</m:t>
        </m:r>
        <m:d>
          <m:dPr>
            <m:ctrlPr>
              <w:rPr>
                <w:rFonts w:ascii="Cambria Math" w:hAnsi="Cambria Math"/>
                <w:i/>
                <w:sz w:val="18"/>
                <w:szCs w:val="18"/>
                <w:lang w:val="en-US"/>
              </w:rPr>
            </m:ctrlPr>
          </m:dPr>
          <m:e>
            <m:r>
              <w:rPr>
                <w:rFonts w:ascii="Cambria Math" w:hAnsi="Cambria Math"/>
                <w:sz w:val="18"/>
                <w:szCs w:val="18"/>
                <w:lang w:val="en-US"/>
              </w:rPr>
              <m:t>P-1</m:t>
            </m:r>
          </m:e>
        </m:d>
        <m:r>
          <w:rPr>
            <w:rFonts w:ascii="Cambria Math" w:hAnsi="Cambria Math"/>
            <w:sz w:val="18"/>
            <w:szCs w:val="18"/>
            <w:lang w:val="en-US"/>
          </w:rPr>
          <m:t>∙(Q-1)</m:t>
        </m:r>
      </m:oMath>
      <w:r w:rsidR="00850BB5">
        <w:rPr>
          <w:sz w:val="18"/>
          <w:szCs w:val="18"/>
          <w:lang w:val="en-US"/>
        </w:rPr>
        <w:t>. That lets the key ma</w:t>
      </w:r>
      <w:r w:rsidR="00EE169D">
        <w:rPr>
          <w:sz w:val="18"/>
          <w:szCs w:val="18"/>
          <w:lang w:val="en-US"/>
        </w:rPr>
        <w:t xml:space="preserve">ker computer </w:t>
      </w:r>
      <m:oMath>
        <m:r>
          <w:rPr>
            <w:rFonts w:ascii="Cambria Math" w:hAnsi="Cambria Math"/>
            <w:sz w:val="18"/>
            <w:szCs w:val="18"/>
            <w:lang w:val="en-US"/>
          </w:rPr>
          <m:t xml:space="preserve">D= </m:t>
        </m:r>
        <m:sSup>
          <m:sSupPr>
            <m:ctrlPr>
              <w:rPr>
                <w:rFonts w:ascii="Cambria Math" w:hAnsi="Cambria Math"/>
                <w:i/>
                <w:sz w:val="18"/>
                <w:szCs w:val="18"/>
                <w:lang w:val="en-US"/>
              </w:rPr>
            </m:ctrlPr>
          </m:sSupPr>
          <m:e>
            <m:r>
              <w:rPr>
                <w:rFonts w:ascii="Cambria Math" w:hAnsi="Cambria Math"/>
                <w:sz w:val="18"/>
                <w:szCs w:val="18"/>
                <w:lang w:val="en-US"/>
              </w:rPr>
              <m:t>E</m:t>
            </m:r>
          </m:e>
          <m:sup>
            <m:r>
              <w:rPr>
                <w:rFonts w:ascii="Cambria Math" w:hAnsi="Cambria Math"/>
                <w:sz w:val="18"/>
                <w:szCs w:val="18"/>
                <w:lang w:val="en-US"/>
              </w:rPr>
              <m:t>-1</m:t>
            </m:r>
          </m:sup>
        </m:sSup>
        <m:r>
          <w:rPr>
            <w:rFonts w:ascii="Cambria Math" w:hAnsi="Cambria Math"/>
            <w:sz w:val="18"/>
            <w:szCs w:val="18"/>
            <w:lang w:val="en-US"/>
          </w:rPr>
          <m:t xml:space="preserve"> </m:t>
        </m:r>
        <m:d>
          <m:dPr>
            <m:ctrlPr>
              <w:rPr>
                <w:rFonts w:ascii="Cambria Math" w:hAnsi="Cambria Math"/>
                <w:i/>
                <w:sz w:val="18"/>
                <w:szCs w:val="18"/>
                <w:lang w:val="en-US"/>
              </w:rPr>
            </m:ctrlPr>
          </m:dPr>
          <m:e>
            <m:r>
              <w:rPr>
                <w:rFonts w:ascii="Cambria Math" w:hAnsi="Cambria Math"/>
                <w:sz w:val="18"/>
                <w:szCs w:val="18"/>
                <w:lang w:val="en-US"/>
              </w:rPr>
              <m:t>mod φ</m:t>
            </m:r>
            <m:d>
              <m:dPr>
                <m:ctrlPr>
                  <w:rPr>
                    <w:rFonts w:ascii="Cambria Math" w:hAnsi="Cambria Math"/>
                    <w:i/>
                    <w:sz w:val="18"/>
                    <w:szCs w:val="18"/>
                    <w:lang w:val="en-US"/>
                  </w:rPr>
                </m:ctrlPr>
              </m:dPr>
              <m:e>
                <m:r>
                  <w:rPr>
                    <w:rFonts w:ascii="Cambria Math" w:hAnsi="Cambria Math"/>
                    <w:sz w:val="18"/>
                    <w:szCs w:val="18"/>
                    <w:lang w:val="en-US"/>
                  </w:rPr>
                  <m:t>N</m:t>
                </m:r>
              </m:e>
            </m:d>
          </m:e>
        </m:d>
      </m:oMath>
      <w:r w:rsidR="003811BB">
        <w:rPr>
          <w:sz w:val="18"/>
          <w:szCs w:val="18"/>
          <w:lang w:val="en-US"/>
        </w:rPr>
        <w:t xml:space="preserve"> </w:t>
      </w:r>
      <w:r w:rsidR="006A3F44">
        <w:rPr>
          <w:sz w:val="18"/>
          <w:szCs w:val="18"/>
          <w:lang w:val="en-US"/>
        </w:rPr>
        <w:t>easily</w:t>
      </w:r>
      <w:r w:rsidR="00832086">
        <w:rPr>
          <w:sz w:val="18"/>
          <w:szCs w:val="18"/>
          <w:lang w:val="en-US"/>
        </w:rPr>
        <w:t xml:space="preserve">. If </w:t>
      </w:r>
      <m:oMath>
        <m:r>
          <m:rPr>
            <m:sty m:val="bi"/>
          </m:rPr>
          <w:rPr>
            <w:rFonts w:ascii="Cambria Math" w:hAnsi="Cambria Math"/>
            <w:sz w:val="18"/>
            <w:szCs w:val="18"/>
            <w:lang w:val="en-US"/>
          </w:rPr>
          <m:t>P</m:t>
        </m:r>
      </m:oMath>
      <w:r w:rsidR="00832086" w:rsidRPr="00765DB7">
        <w:rPr>
          <w:b/>
          <w:bCs/>
          <w:sz w:val="18"/>
          <w:szCs w:val="18"/>
          <w:lang w:val="en-US"/>
        </w:rPr>
        <w:t xml:space="preserve"> or </w:t>
      </w:r>
      <m:oMath>
        <m:r>
          <m:rPr>
            <m:sty m:val="bi"/>
          </m:rPr>
          <w:rPr>
            <w:rFonts w:ascii="Cambria Math" w:hAnsi="Cambria Math"/>
            <w:sz w:val="18"/>
            <w:szCs w:val="18"/>
            <w:lang w:val="en-US"/>
          </w:rPr>
          <m:t>Q</m:t>
        </m:r>
      </m:oMath>
      <w:r w:rsidR="00832086" w:rsidRPr="00765DB7">
        <w:rPr>
          <w:b/>
          <w:bCs/>
          <w:sz w:val="18"/>
          <w:szCs w:val="18"/>
          <w:lang w:val="en-US"/>
        </w:rPr>
        <w:t xml:space="preserve"> were not prime (composite), computing</w:t>
      </w:r>
      <w:r w:rsidR="008F3BE5" w:rsidRPr="00765DB7">
        <w:rPr>
          <w:b/>
          <w:bCs/>
          <w:sz w:val="18"/>
          <w:szCs w:val="18"/>
          <w:lang w:val="en-US"/>
        </w:rPr>
        <w:t xml:space="preserve"> </w:t>
      </w:r>
      <m:oMath>
        <m:r>
          <m:rPr>
            <m:sty m:val="bi"/>
          </m:rPr>
          <w:rPr>
            <w:rFonts w:ascii="Cambria Math" w:hAnsi="Cambria Math"/>
            <w:sz w:val="18"/>
            <w:szCs w:val="18"/>
            <w:lang w:val="en-US"/>
          </w:rPr>
          <m:t>φ</m:t>
        </m:r>
        <m:d>
          <m:dPr>
            <m:ctrlPr>
              <w:rPr>
                <w:rFonts w:ascii="Cambria Math" w:hAnsi="Cambria Math"/>
                <w:b/>
                <w:bCs/>
                <w:i/>
                <w:sz w:val="18"/>
                <w:szCs w:val="18"/>
                <w:lang w:val="en-US"/>
              </w:rPr>
            </m:ctrlPr>
          </m:dPr>
          <m:e>
            <m:r>
              <m:rPr>
                <m:sty m:val="bi"/>
              </m:rPr>
              <w:rPr>
                <w:rFonts w:ascii="Cambria Math" w:hAnsi="Cambria Math"/>
                <w:sz w:val="18"/>
                <w:szCs w:val="18"/>
                <w:lang w:val="en-US"/>
              </w:rPr>
              <m:t>N</m:t>
            </m:r>
          </m:e>
        </m:d>
      </m:oMath>
      <w:r w:rsidR="008F3BE5" w:rsidRPr="00765DB7">
        <w:rPr>
          <w:b/>
          <w:bCs/>
          <w:sz w:val="18"/>
          <w:szCs w:val="18"/>
          <w:lang w:val="en-US"/>
        </w:rPr>
        <w:t xml:space="preserve"> would require factoring </w:t>
      </w:r>
      <m:oMath>
        <m:r>
          <m:rPr>
            <m:sty m:val="bi"/>
          </m:rPr>
          <w:rPr>
            <w:rFonts w:ascii="Cambria Math" w:hAnsi="Cambria Math"/>
            <w:sz w:val="18"/>
            <w:szCs w:val="18"/>
            <w:lang w:val="en-US"/>
          </w:rPr>
          <m:t>N</m:t>
        </m:r>
      </m:oMath>
      <w:r w:rsidR="008F3BE5">
        <w:rPr>
          <w:sz w:val="18"/>
          <w:szCs w:val="18"/>
          <w:lang w:val="en-US"/>
        </w:rPr>
        <w:t xml:space="preserve"> so</w:t>
      </w:r>
      <w:r w:rsidR="00765DB7">
        <w:rPr>
          <w:sz w:val="18"/>
          <w:szCs w:val="18"/>
          <w:lang w:val="en-US"/>
        </w:rPr>
        <w:t xml:space="preserve"> we would lose that shortcut.</w:t>
      </w:r>
    </w:p>
    <w:p w14:paraId="74E25572" w14:textId="77777777" w:rsidR="0068479B" w:rsidRDefault="0068479B" w:rsidP="0068479B">
      <w:pPr>
        <w:pStyle w:val="ListParagraph"/>
        <w:ind w:left="1080"/>
        <w:rPr>
          <w:sz w:val="18"/>
          <w:szCs w:val="18"/>
          <w:lang w:val="en-US"/>
        </w:rPr>
      </w:pPr>
    </w:p>
    <w:p w14:paraId="11A26E8F" w14:textId="1B71D60F" w:rsidR="005B3B7C" w:rsidRPr="00501F2A" w:rsidRDefault="005B3B7C" w:rsidP="005B3B7C">
      <w:pPr>
        <w:pStyle w:val="ListParagraph"/>
        <w:numPr>
          <w:ilvl w:val="0"/>
          <w:numId w:val="12"/>
        </w:numPr>
        <w:rPr>
          <w:b/>
          <w:bCs/>
          <w:lang w:val="en-US"/>
        </w:rPr>
      </w:pPr>
      <w:r>
        <w:rPr>
          <w:b/>
          <w:bCs/>
          <w:lang w:val="en-US"/>
        </w:rPr>
        <w:t xml:space="preserve">Compute </w:t>
      </w:r>
      <m:oMath>
        <m:r>
          <m:rPr>
            <m:sty m:val="bi"/>
          </m:rPr>
          <w:rPr>
            <w:rFonts w:ascii="Cambria Math" w:hAnsi="Cambria Math"/>
            <w:lang w:val="en-US"/>
          </w:rPr>
          <m:t>N=P∙Q</m:t>
        </m:r>
      </m:oMath>
      <w:r w:rsidRPr="00501F2A">
        <w:rPr>
          <w:b/>
          <w:bCs/>
          <w:lang w:val="en-US"/>
        </w:rPr>
        <w:t>.</w:t>
      </w:r>
    </w:p>
    <w:p w14:paraId="1F780EBC" w14:textId="77777777" w:rsidR="005B3B7C" w:rsidRDefault="005B3B7C" w:rsidP="005B3B7C">
      <w:pPr>
        <w:pStyle w:val="ListParagraph"/>
        <w:rPr>
          <w:lang w:val="en-US"/>
        </w:rPr>
      </w:pPr>
      <m:oMath>
        <m:r>
          <m:rPr>
            <m:sty m:val="bi"/>
          </m:rPr>
          <w:rPr>
            <w:rFonts w:ascii="Cambria Math" w:hAnsi="Cambria Math"/>
            <w:lang w:val="en-US"/>
          </w:rPr>
          <m:t>N</m:t>
        </m:r>
      </m:oMath>
      <w:r w:rsidRPr="00E535CD">
        <w:rPr>
          <w:b/>
          <w:bCs/>
          <w:lang w:val="en-US"/>
        </w:rPr>
        <w:t xml:space="preserve"> is the public modulus </w:t>
      </w:r>
      <w:r w:rsidRPr="00E535CD">
        <w:rPr>
          <w:lang w:val="en-US"/>
        </w:rPr>
        <w:t>that creates a finite modular arithmetic world where</w:t>
      </w:r>
      <w:r w:rsidRPr="00E535CD">
        <w:rPr>
          <w:b/>
          <w:bCs/>
          <w:lang w:val="en-US"/>
        </w:rPr>
        <w:t xml:space="preserve"> exponentiation is reversible only if you know </w:t>
      </w:r>
      <m:oMath>
        <m:r>
          <m:rPr>
            <m:sty m:val="bi"/>
          </m:rPr>
          <w:rPr>
            <w:rFonts w:ascii="Cambria Math" w:hAnsi="Cambria Math"/>
            <w:lang w:val="en-US"/>
          </w:rPr>
          <m:t>φ</m:t>
        </m:r>
        <m:d>
          <m:dPr>
            <m:ctrlPr>
              <w:rPr>
                <w:rFonts w:ascii="Cambria Math" w:hAnsi="Cambria Math"/>
                <w:b/>
                <w:bCs/>
                <w:i/>
                <w:lang w:val="en-US"/>
              </w:rPr>
            </m:ctrlPr>
          </m:dPr>
          <m:e>
            <m:r>
              <m:rPr>
                <m:sty m:val="bi"/>
              </m:rPr>
              <w:rPr>
                <w:rFonts w:ascii="Cambria Math" w:hAnsi="Cambria Math"/>
                <w:lang w:val="en-US"/>
              </w:rPr>
              <m:t>N</m:t>
            </m:r>
          </m:e>
        </m:d>
      </m:oMath>
      <w:r>
        <w:rPr>
          <w:lang w:val="en-US"/>
        </w:rPr>
        <w:t>.</w:t>
      </w:r>
      <w:r w:rsidRPr="003C796E">
        <w:rPr>
          <w:lang w:val="en-US"/>
        </w:rPr>
        <w:t xml:space="preserve"> </w:t>
      </w:r>
      <w:r>
        <w:rPr>
          <w:lang w:val="en-US"/>
        </w:rPr>
        <w:t>A</w:t>
      </w:r>
      <w:r w:rsidRPr="003C796E">
        <w:rPr>
          <w:lang w:val="en-US"/>
        </w:rPr>
        <w:t xml:space="preserve">nd </w:t>
      </w:r>
      <m:oMath>
        <m:r>
          <w:rPr>
            <w:rFonts w:ascii="Cambria Math" w:hAnsi="Cambria Math"/>
            <w:lang w:val="en-US"/>
          </w:rPr>
          <m:t>φ</m:t>
        </m:r>
        <m:d>
          <m:dPr>
            <m:ctrlPr>
              <w:rPr>
                <w:rFonts w:ascii="Cambria Math" w:hAnsi="Cambria Math"/>
                <w:i/>
                <w:lang w:val="en-US"/>
              </w:rPr>
            </m:ctrlPr>
          </m:dPr>
          <m:e>
            <m:r>
              <w:rPr>
                <w:rFonts w:ascii="Cambria Math" w:hAnsi="Cambria Math"/>
                <w:lang w:val="en-US"/>
              </w:rPr>
              <m:t>N</m:t>
            </m:r>
          </m:e>
        </m:d>
      </m:oMath>
      <w:r w:rsidRPr="003C796E">
        <w:rPr>
          <w:lang w:val="en-US"/>
        </w:rPr>
        <w:t xml:space="preserve"> is easy to get from </w:t>
      </w:r>
      <m:oMath>
        <m:r>
          <w:rPr>
            <w:rFonts w:ascii="Cambria Math" w:hAnsi="Cambria Math"/>
            <w:lang w:val="en-US"/>
          </w:rPr>
          <m:t>P,Q</m:t>
        </m:r>
      </m:oMath>
      <w:r w:rsidRPr="00C2136B">
        <w:rPr>
          <w:rStyle w:val="katex-mathml"/>
          <w:lang w:val="en-US"/>
        </w:rPr>
        <w:t xml:space="preserve"> </w:t>
      </w:r>
      <w:r w:rsidRPr="003C796E">
        <w:rPr>
          <w:lang w:val="en-US"/>
        </w:rPr>
        <w:t xml:space="preserve">but hard to get from </w:t>
      </w:r>
      <m:oMath>
        <m:r>
          <m:rPr>
            <m:sty m:val="bi"/>
          </m:rPr>
          <w:rPr>
            <w:rFonts w:ascii="Cambria Math" w:hAnsi="Cambria Math"/>
            <w:lang w:val="en-US"/>
          </w:rPr>
          <m:t>N</m:t>
        </m:r>
      </m:oMath>
      <w:r w:rsidRPr="003C796E">
        <w:rPr>
          <w:lang w:val="en-US"/>
        </w:rPr>
        <w:t xml:space="preserve"> alone.</w:t>
      </w:r>
    </w:p>
    <w:p w14:paraId="5BDA1145" w14:textId="77777777" w:rsidR="005B3B7C" w:rsidRDefault="005B3B7C" w:rsidP="005B3B7C">
      <w:pPr>
        <w:pStyle w:val="ListParagraph"/>
        <w:rPr>
          <w:lang w:val="en-US"/>
        </w:rPr>
      </w:pPr>
    </w:p>
    <w:p w14:paraId="57D56F23" w14:textId="6D923019" w:rsidR="005B3B7C" w:rsidRPr="00501F2A" w:rsidRDefault="005B3B7C" w:rsidP="005B3B7C">
      <w:pPr>
        <w:pStyle w:val="ListParagraph"/>
        <w:numPr>
          <w:ilvl w:val="0"/>
          <w:numId w:val="12"/>
        </w:numPr>
        <w:rPr>
          <w:b/>
          <w:bCs/>
          <w:lang w:val="en-US"/>
        </w:rPr>
      </w:pPr>
      <w:r>
        <w:rPr>
          <w:b/>
          <w:bCs/>
          <w:lang w:val="en-US"/>
        </w:rPr>
        <w:t xml:space="preserve">Compute Euler’s totient  </w:t>
      </w:r>
      <m:oMath>
        <m:r>
          <m:rPr>
            <m:sty m:val="bi"/>
          </m:rPr>
          <w:rPr>
            <w:rFonts w:ascii="Cambria Math" w:hAnsi="Cambria Math"/>
            <w:lang w:val="en-US"/>
          </w:rPr>
          <m:t>φ</m:t>
        </m:r>
        <m:d>
          <m:dPr>
            <m:ctrlPr>
              <w:rPr>
                <w:rFonts w:ascii="Cambria Math" w:hAnsi="Cambria Math"/>
                <w:b/>
                <w:bCs/>
                <w:i/>
                <w:lang w:val="en-US"/>
              </w:rPr>
            </m:ctrlPr>
          </m:dPr>
          <m:e>
            <m:r>
              <m:rPr>
                <m:sty m:val="bi"/>
              </m:rPr>
              <w:rPr>
                <w:rFonts w:ascii="Cambria Math" w:hAnsi="Cambria Math"/>
                <w:lang w:val="en-US"/>
              </w:rPr>
              <m:t>N</m:t>
            </m:r>
          </m:e>
        </m:d>
        <m:r>
          <m:rPr>
            <m:sty m:val="bi"/>
          </m:rPr>
          <w:rPr>
            <w:rFonts w:ascii="Cambria Math" w:hAnsi="Cambria Math"/>
            <w:lang w:val="en-US"/>
          </w:rPr>
          <m:t>=</m:t>
        </m:r>
        <m:d>
          <m:dPr>
            <m:ctrlPr>
              <w:rPr>
                <w:rFonts w:ascii="Cambria Math" w:hAnsi="Cambria Math"/>
                <w:b/>
                <w:bCs/>
                <w:i/>
                <w:lang w:val="en-US"/>
              </w:rPr>
            </m:ctrlPr>
          </m:dPr>
          <m:e>
            <m:r>
              <m:rPr>
                <m:sty m:val="bi"/>
              </m:rPr>
              <w:rPr>
                <w:rFonts w:ascii="Cambria Math" w:hAnsi="Cambria Math"/>
                <w:lang w:val="en-US"/>
              </w:rPr>
              <m:t>P-1</m:t>
            </m:r>
          </m:e>
        </m:d>
        <m:r>
          <m:rPr>
            <m:sty m:val="bi"/>
          </m:rPr>
          <w:rPr>
            <w:rFonts w:ascii="Cambria Math" w:hAnsi="Cambria Math"/>
            <w:lang w:val="en-US"/>
          </w:rPr>
          <m:t>∙(Q-1)</m:t>
        </m:r>
      </m:oMath>
      <w:r w:rsidRPr="00C2136B">
        <w:rPr>
          <w:b/>
          <w:bCs/>
          <w:lang w:val="en-US"/>
        </w:rPr>
        <w:t>.</w:t>
      </w:r>
    </w:p>
    <w:p w14:paraId="45FE74C6" w14:textId="2E5ABC53" w:rsidR="005B3B7C" w:rsidRPr="005B3B7C" w:rsidRDefault="005B3B7C" w:rsidP="005B3B7C">
      <w:pPr>
        <w:pStyle w:val="ListParagraph"/>
        <w:rPr>
          <w:lang w:val="en-US"/>
        </w:rPr>
      </w:pPr>
      <w:r w:rsidRPr="00D81C6E">
        <w:rPr>
          <w:lang w:val="en-US"/>
        </w:rPr>
        <w:t xml:space="preserve">Because </w:t>
      </w:r>
      <m:oMath>
        <m:r>
          <w:rPr>
            <w:rFonts w:ascii="Cambria Math" w:hAnsi="Cambria Math"/>
            <w:lang w:val="en-US"/>
          </w:rPr>
          <m:t>P,Q</m:t>
        </m:r>
      </m:oMath>
      <w:r w:rsidRPr="00C2136B">
        <w:rPr>
          <w:rStyle w:val="katex-mathml"/>
          <w:lang w:val="en-US"/>
        </w:rPr>
        <w:t xml:space="preserve"> </w:t>
      </w:r>
      <w:r w:rsidRPr="00D81C6E">
        <w:rPr>
          <w:lang w:val="en-US"/>
        </w:rPr>
        <w:t xml:space="preserve">are prime, the count of integers </w:t>
      </w:r>
      <m:oMath>
        <m:r>
          <w:rPr>
            <w:rFonts w:ascii="Cambria Math" w:hAnsi="Cambria Math"/>
            <w:lang w:val="en-US"/>
          </w:rPr>
          <m:t>1≤x≤N</m:t>
        </m:r>
      </m:oMath>
      <w:r w:rsidRPr="00D81C6E">
        <w:rPr>
          <w:lang w:val="en-US"/>
        </w:rPr>
        <w:t xml:space="preserve"> coprime to</w:t>
      </w:r>
      <w:r w:rsidR="00686E47">
        <w:rPr>
          <w:lang w:val="en-US"/>
        </w:rPr>
        <w:t xml:space="preserve"> </w:t>
      </w:r>
      <m:oMath>
        <m:r>
          <w:rPr>
            <w:rFonts w:ascii="Cambria Math" w:hAnsi="Cambria Math"/>
            <w:lang w:val="en-US"/>
          </w:rPr>
          <m:t>N</m:t>
        </m:r>
      </m:oMath>
      <w:r w:rsidR="00686E47">
        <w:rPr>
          <w:lang w:val="en-US"/>
        </w:rPr>
        <w:t xml:space="preserve"> are</w:t>
      </w:r>
      <w:r w:rsidRPr="00D81C6E">
        <w:rPr>
          <w:lang w:val="en-US"/>
        </w:rPr>
        <w:t xml:space="preserve"> </w:t>
      </w:r>
      <m:oMath>
        <m:d>
          <m:dPr>
            <m:ctrlPr>
              <w:rPr>
                <w:rFonts w:ascii="Cambria Math" w:hAnsi="Cambria Math"/>
                <w:i/>
                <w:lang w:val="en-US"/>
              </w:rPr>
            </m:ctrlPr>
          </m:dPr>
          <m:e>
            <m:r>
              <w:rPr>
                <w:rFonts w:ascii="Cambria Math" w:hAnsi="Cambria Math"/>
                <w:lang w:val="en-US"/>
              </w:rPr>
              <m:t>P-1</m:t>
            </m:r>
          </m:e>
        </m:d>
        <m:r>
          <w:rPr>
            <w:rFonts w:ascii="Cambria Math" w:hAnsi="Cambria Math"/>
            <w:lang w:val="en-US"/>
          </w:rPr>
          <m:t>∙(Q-1)</m:t>
        </m:r>
      </m:oMath>
      <w:r w:rsidRPr="00D81C6E">
        <w:rPr>
          <w:lang w:val="en-US"/>
        </w:rPr>
        <w:t>.</w:t>
      </w:r>
    </w:p>
    <w:p w14:paraId="4334F983" w14:textId="6019B3FC" w:rsidR="008E152D" w:rsidRDefault="005B3B7C" w:rsidP="00B55AF8">
      <w:pPr>
        <w:pStyle w:val="ListParagraph"/>
        <w:numPr>
          <w:ilvl w:val="2"/>
          <w:numId w:val="12"/>
        </w:numPr>
        <w:ind w:left="1080"/>
        <w:rPr>
          <w:sz w:val="18"/>
          <w:szCs w:val="18"/>
          <w:lang w:val="en-US"/>
        </w:rPr>
      </w:pPr>
      <w:r>
        <w:rPr>
          <w:sz w:val="18"/>
          <w:szCs w:val="18"/>
          <w:lang w:val="en-US"/>
        </w:rPr>
        <w:t xml:space="preserve">If </w:t>
      </w:r>
      <m:oMath>
        <m:r>
          <w:rPr>
            <w:rFonts w:ascii="Cambria Math" w:hAnsi="Cambria Math"/>
            <w:sz w:val="18"/>
            <w:szCs w:val="18"/>
            <w:lang w:val="en-US"/>
          </w:rPr>
          <m:t>P or Q</m:t>
        </m:r>
      </m:oMath>
      <w:r>
        <w:rPr>
          <w:sz w:val="18"/>
          <w:szCs w:val="18"/>
          <w:lang w:val="en-US"/>
        </w:rPr>
        <w:t xml:space="preserve"> are not prime</w:t>
      </w:r>
      <w:r w:rsidR="00686E47">
        <w:rPr>
          <w:sz w:val="18"/>
          <w:szCs w:val="18"/>
          <w:lang w:val="en-US"/>
        </w:rPr>
        <w:t>? -</w:t>
      </w:r>
      <w:r w:rsidRPr="00BA0DF0">
        <w:rPr>
          <w:sz w:val="18"/>
          <w:szCs w:val="18"/>
          <w:lang w:val="en-US"/>
        </w:rPr>
        <w:t xml:space="preserve">&gt; </w:t>
      </w:r>
      <w:r w:rsidR="00686E47">
        <w:rPr>
          <w:sz w:val="18"/>
          <w:szCs w:val="18"/>
          <w:lang w:val="en-US"/>
        </w:rPr>
        <w:t xml:space="preserve">Then, </w:t>
      </w:r>
      <w:r w:rsidR="00686E47" w:rsidRPr="0074733C">
        <w:rPr>
          <w:sz w:val="18"/>
          <w:szCs w:val="18"/>
          <w:lang w:val="en-US"/>
        </w:rPr>
        <w:t>we</w:t>
      </w:r>
      <w:r w:rsidR="00686E47" w:rsidRPr="0074733C">
        <w:rPr>
          <w:b/>
          <w:bCs/>
          <w:sz w:val="18"/>
          <w:szCs w:val="18"/>
          <w:lang w:val="en-US"/>
        </w:rPr>
        <w:t xml:space="preserve"> cannot apply Euler’s totient</w:t>
      </w:r>
      <w:r w:rsidR="00B11192">
        <w:rPr>
          <w:sz w:val="18"/>
          <w:szCs w:val="18"/>
          <w:lang w:val="en-US"/>
        </w:rPr>
        <w:t xml:space="preserve">, we would need to </w:t>
      </w:r>
      <w:r w:rsidR="00B11192" w:rsidRPr="0074733C">
        <w:rPr>
          <w:b/>
          <w:bCs/>
          <w:sz w:val="18"/>
          <w:szCs w:val="18"/>
          <w:lang w:val="en-US"/>
        </w:rPr>
        <w:t xml:space="preserve">calculate the prime factors </w:t>
      </w:r>
      <m:oMath>
        <m:sSub>
          <m:sSubPr>
            <m:ctrlPr>
              <w:rPr>
                <w:rFonts w:ascii="Cambria Math" w:hAnsi="Cambria Math"/>
                <w:b/>
                <w:bCs/>
                <w:i/>
                <w:sz w:val="18"/>
                <w:szCs w:val="18"/>
                <w:lang w:val="en-US"/>
              </w:rPr>
            </m:ctrlPr>
          </m:sSubPr>
          <m:e>
            <m:r>
              <m:rPr>
                <m:sty m:val="bi"/>
              </m:rPr>
              <w:rPr>
                <w:rFonts w:ascii="Cambria Math" w:hAnsi="Cambria Math"/>
                <w:sz w:val="18"/>
                <w:szCs w:val="18"/>
                <w:lang w:val="en-US"/>
              </w:rPr>
              <m:t>p</m:t>
            </m:r>
          </m:e>
          <m:sub>
            <m:r>
              <m:rPr>
                <m:sty m:val="bi"/>
              </m:rPr>
              <w:rPr>
                <w:rFonts w:ascii="Cambria Math" w:hAnsi="Cambria Math"/>
                <w:sz w:val="18"/>
                <w:szCs w:val="18"/>
                <w:lang w:val="en-US"/>
              </w:rPr>
              <m:t>i</m:t>
            </m:r>
          </m:sub>
        </m:sSub>
      </m:oMath>
      <w:r w:rsidR="001E0A83" w:rsidRPr="0074733C">
        <w:rPr>
          <w:b/>
          <w:bCs/>
          <w:sz w:val="18"/>
          <w:szCs w:val="18"/>
          <w:lang w:val="en-US"/>
        </w:rPr>
        <w:t xml:space="preserve"> of </w:t>
      </w:r>
      <m:oMath>
        <m:r>
          <m:rPr>
            <m:sty m:val="bi"/>
          </m:rPr>
          <w:rPr>
            <w:rFonts w:ascii="Cambria Math" w:hAnsi="Cambria Math"/>
            <w:sz w:val="18"/>
            <w:szCs w:val="18"/>
            <w:lang w:val="en-US"/>
          </w:rPr>
          <m:t>N</m:t>
        </m:r>
      </m:oMath>
      <w:r w:rsidR="008E152D">
        <w:rPr>
          <w:sz w:val="18"/>
          <w:szCs w:val="18"/>
          <w:lang w:val="en-US"/>
        </w:rPr>
        <w:t>:</w:t>
      </w:r>
    </w:p>
    <w:p w14:paraId="365A21AA" w14:textId="77777777" w:rsidR="008E152D" w:rsidRDefault="008E152D" w:rsidP="008E152D">
      <w:pPr>
        <w:pStyle w:val="ListParagraph"/>
        <w:ind w:left="1080"/>
        <w:rPr>
          <w:sz w:val="18"/>
          <w:szCs w:val="18"/>
          <w:lang w:val="en-US"/>
        </w:rPr>
      </w:pPr>
      <w:r>
        <w:rPr>
          <w:sz w:val="18"/>
          <w:szCs w:val="18"/>
          <w:lang w:val="en-US"/>
        </w:rPr>
        <w:t>I</w:t>
      </w:r>
      <w:r w:rsidR="00B44196">
        <w:rPr>
          <w:sz w:val="18"/>
          <w:szCs w:val="18"/>
          <w:lang w:val="en-US"/>
        </w:rPr>
        <w:t>f</w:t>
      </w:r>
      <w:r w:rsidR="001E0A83">
        <w:rPr>
          <w:sz w:val="18"/>
          <w:szCs w:val="18"/>
          <w:lang w:val="en-US"/>
        </w:rPr>
        <w:t xml:space="preserve"> </w:t>
      </w:r>
      <m:oMath>
        <m:r>
          <w:rPr>
            <w:rFonts w:ascii="Cambria Math" w:hAnsi="Cambria Math"/>
            <w:sz w:val="18"/>
            <w:szCs w:val="18"/>
            <w:lang w:val="en-US"/>
          </w:rPr>
          <m:t>N=</m:t>
        </m:r>
        <m:nary>
          <m:naryPr>
            <m:chr m:val="∏"/>
            <m:limLoc m:val="undOvr"/>
            <m:supHide m:val="1"/>
            <m:ctrlPr>
              <w:rPr>
                <w:rFonts w:ascii="Cambria Math" w:hAnsi="Cambria Math"/>
                <w:i/>
                <w:sz w:val="18"/>
                <w:szCs w:val="18"/>
                <w:lang w:val="en-US"/>
              </w:rPr>
            </m:ctrlPr>
          </m:naryPr>
          <m:sub>
            <m:r>
              <w:rPr>
                <w:rFonts w:ascii="Cambria Math" w:hAnsi="Cambria Math"/>
                <w:sz w:val="18"/>
                <w:szCs w:val="18"/>
                <w:lang w:val="en-US"/>
              </w:rPr>
              <m:t>i</m:t>
            </m:r>
          </m:sub>
          <m:sup/>
          <m:e>
            <m:sSubSup>
              <m:sSubSupPr>
                <m:ctrlPr>
                  <w:rPr>
                    <w:rFonts w:ascii="Cambria Math" w:hAnsi="Cambria Math"/>
                    <w:i/>
                    <w:sz w:val="18"/>
                    <w:szCs w:val="18"/>
                    <w:lang w:val="en-US"/>
                  </w:rPr>
                </m:ctrlPr>
              </m:sSubSupPr>
              <m:e>
                <m:r>
                  <w:rPr>
                    <w:rFonts w:ascii="Cambria Math" w:hAnsi="Cambria Math"/>
                    <w:sz w:val="18"/>
                    <w:szCs w:val="18"/>
                    <w:lang w:val="en-US"/>
                  </w:rPr>
                  <m:t>p</m:t>
                </m:r>
              </m:e>
              <m:sub>
                <m:r>
                  <w:rPr>
                    <w:rFonts w:ascii="Cambria Math" w:hAnsi="Cambria Math"/>
                    <w:sz w:val="18"/>
                    <w:szCs w:val="18"/>
                    <w:lang w:val="en-US"/>
                  </w:rPr>
                  <m:t>i</m:t>
                </m:r>
              </m:sub>
              <m:sup>
                <m:sSub>
                  <m:sSubPr>
                    <m:ctrlPr>
                      <w:rPr>
                        <w:rFonts w:ascii="Cambria Math" w:hAnsi="Cambria Math"/>
                        <w:i/>
                        <w:sz w:val="18"/>
                        <w:szCs w:val="18"/>
                        <w:lang w:val="en-US"/>
                      </w:rPr>
                    </m:ctrlPr>
                  </m:sSubPr>
                  <m:e>
                    <m:r>
                      <w:rPr>
                        <w:rFonts w:ascii="Cambria Math" w:hAnsi="Cambria Math"/>
                        <w:sz w:val="18"/>
                        <w:szCs w:val="18"/>
                        <w:lang w:val="en-US"/>
                      </w:rPr>
                      <m:t>e</m:t>
                    </m:r>
                  </m:e>
                  <m:sub>
                    <m:r>
                      <w:rPr>
                        <w:rFonts w:ascii="Cambria Math" w:hAnsi="Cambria Math"/>
                        <w:sz w:val="18"/>
                        <w:szCs w:val="18"/>
                        <w:lang w:val="en-US"/>
                      </w:rPr>
                      <m:t>i</m:t>
                    </m:r>
                  </m:sub>
                </m:sSub>
              </m:sup>
            </m:sSubSup>
          </m:e>
        </m:nary>
      </m:oMath>
      <w:r w:rsidR="006F16A6">
        <w:rPr>
          <w:sz w:val="18"/>
          <w:szCs w:val="18"/>
          <w:lang w:val="en-US"/>
        </w:rPr>
        <w:t xml:space="preserve"> we use</w:t>
      </w:r>
      <w:r w:rsidR="001E0A83">
        <w:rPr>
          <w:sz w:val="18"/>
          <w:szCs w:val="18"/>
          <w:lang w:val="en-US"/>
        </w:rPr>
        <w:t xml:space="preserve"> the formula: </w:t>
      </w:r>
      <m:oMath>
        <m:r>
          <w:rPr>
            <w:rFonts w:ascii="Cambria Math" w:hAnsi="Cambria Math"/>
            <w:sz w:val="18"/>
            <w:szCs w:val="18"/>
            <w:lang w:val="en-US"/>
          </w:rPr>
          <m:t>φ</m:t>
        </m:r>
        <m:d>
          <m:dPr>
            <m:ctrlPr>
              <w:rPr>
                <w:rFonts w:ascii="Cambria Math" w:hAnsi="Cambria Math"/>
                <w:i/>
                <w:sz w:val="18"/>
                <w:szCs w:val="18"/>
                <w:lang w:val="en-US"/>
              </w:rPr>
            </m:ctrlPr>
          </m:dPr>
          <m:e>
            <m:r>
              <w:rPr>
                <w:rFonts w:ascii="Cambria Math" w:hAnsi="Cambria Math"/>
                <w:sz w:val="18"/>
                <w:szCs w:val="18"/>
                <w:lang w:val="en-US"/>
              </w:rPr>
              <m:t>N</m:t>
            </m:r>
          </m:e>
        </m:d>
        <m:r>
          <w:rPr>
            <w:rFonts w:ascii="Cambria Math" w:hAnsi="Cambria Math"/>
            <w:sz w:val="18"/>
            <w:szCs w:val="18"/>
            <w:lang w:val="en-US"/>
          </w:rPr>
          <m:t>=N</m:t>
        </m:r>
        <m:nary>
          <m:naryPr>
            <m:chr m:val="∏"/>
            <m:limLoc m:val="undOvr"/>
            <m:supHide m:val="1"/>
            <m:ctrlPr>
              <w:rPr>
                <w:rFonts w:ascii="Cambria Math" w:hAnsi="Cambria Math"/>
                <w:i/>
                <w:sz w:val="18"/>
                <w:szCs w:val="18"/>
                <w:lang w:val="en-US"/>
              </w:rPr>
            </m:ctrlPr>
          </m:naryPr>
          <m:sub>
            <m:r>
              <w:rPr>
                <w:rFonts w:ascii="Cambria Math" w:hAnsi="Cambria Math"/>
                <w:sz w:val="18"/>
                <w:szCs w:val="18"/>
                <w:lang w:val="en-US"/>
              </w:rPr>
              <m:t>i</m:t>
            </m:r>
          </m:sub>
          <m:sup/>
          <m:e>
            <m:r>
              <w:rPr>
                <w:rFonts w:ascii="Cambria Math" w:hAnsi="Cambria Math"/>
                <w:sz w:val="18"/>
                <w:szCs w:val="18"/>
                <w:lang w:val="en-US"/>
              </w:rPr>
              <m:t xml:space="preserve">(1 - </m:t>
            </m:r>
            <m:f>
              <m:fPr>
                <m:ctrlPr>
                  <w:rPr>
                    <w:rFonts w:ascii="Cambria Math" w:hAnsi="Cambria Math"/>
                    <w:i/>
                    <w:sz w:val="18"/>
                    <w:szCs w:val="18"/>
                    <w:lang w:val="en-US"/>
                  </w:rPr>
                </m:ctrlPr>
              </m:fPr>
              <m:num>
                <m:r>
                  <w:rPr>
                    <w:rFonts w:ascii="Cambria Math" w:hAnsi="Cambria Math"/>
                    <w:sz w:val="18"/>
                    <w:szCs w:val="18"/>
                    <w:lang w:val="en-US"/>
                  </w:rPr>
                  <m:t>1</m:t>
                </m:r>
              </m:num>
              <m:den>
                <m:sSub>
                  <m:sSubPr>
                    <m:ctrlPr>
                      <w:rPr>
                        <w:rFonts w:ascii="Cambria Math" w:hAnsi="Cambria Math"/>
                        <w:i/>
                        <w:sz w:val="18"/>
                        <w:szCs w:val="18"/>
                        <w:lang w:val="en-US"/>
                      </w:rPr>
                    </m:ctrlPr>
                  </m:sSubPr>
                  <m:e>
                    <m:r>
                      <w:rPr>
                        <w:rFonts w:ascii="Cambria Math" w:hAnsi="Cambria Math"/>
                        <w:sz w:val="18"/>
                        <w:szCs w:val="18"/>
                        <w:lang w:val="en-US"/>
                      </w:rPr>
                      <m:t>p</m:t>
                    </m:r>
                  </m:e>
                  <m:sub>
                    <m:r>
                      <w:rPr>
                        <w:rFonts w:ascii="Cambria Math" w:hAnsi="Cambria Math"/>
                        <w:sz w:val="18"/>
                        <w:szCs w:val="18"/>
                        <w:lang w:val="en-US"/>
                      </w:rPr>
                      <m:t>i</m:t>
                    </m:r>
                  </m:sub>
                </m:sSub>
              </m:den>
            </m:f>
            <m:r>
              <w:rPr>
                <w:rFonts w:ascii="Cambria Math" w:hAnsi="Cambria Math"/>
                <w:sz w:val="18"/>
                <w:szCs w:val="18"/>
                <w:lang w:val="en-US"/>
              </w:rPr>
              <m:t>)</m:t>
            </m:r>
          </m:e>
        </m:nary>
      </m:oMath>
      <w:r w:rsidR="0051789B">
        <w:rPr>
          <w:sz w:val="18"/>
          <w:szCs w:val="18"/>
          <w:lang w:val="en-US"/>
        </w:rPr>
        <w:t xml:space="preserve"> </w:t>
      </w:r>
    </w:p>
    <w:p w14:paraId="4E2DA2F1" w14:textId="37ED57E1" w:rsidR="00BA0DF0" w:rsidRDefault="009923E9" w:rsidP="008E152D">
      <w:pPr>
        <w:pStyle w:val="ListParagraph"/>
        <w:ind w:left="1080"/>
        <w:rPr>
          <w:sz w:val="18"/>
          <w:szCs w:val="18"/>
          <w:lang w:val="en-US"/>
        </w:rPr>
      </w:pPr>
      <w:r>
        <w:rPr>
          <w:sz w:val="18"/>
          <w:szCs w:val="18"/>
          <w:lang w:val="en-US"/>
        </w:rPr>
        <w:t>Else the m</w:t>
      </w:r>
      <w:r w:rsidR="0094261E">
        <w:rPr>
          <w:sz w:val="18"/>
          <w:szCs w:val="18"/>
          <w:lang w:val="en-US"/>
        </w:rPr>
        <w:t xml:space="preserve">ore general way where </w:t>
      </w:r>
      <m:oMath>
        <m:r>
          <w:rPr>
            <w:rFonts w:ascii="Cambria Math" w:hAnsi="Cambria Math"/>
            <w:sz w:val="18"/>
            <w:szCs w:val="18"/>
            <w:lang w:val="en-US"/>
          </w:rPr>
          <m:t>N</m:t>
        </m:r>
      </m:oMath>
      <w:r w:rsidR="0094261E">
        <w:rPr>
          <w:sz w:val="18"/>
          <w:szCs w:val="18"/>
          <w:lang w:val="en-US"/>
        </w:rPr>
        <w:t xml:space="preserve"> is composed of</w:t>
      </w:r>
      <w:r w:rsidR="00F56519">
        <w:rPr>
          <w:sz w:val="18"/>
          <w:szCs w:val="18"/>
          <w:lang w:val="en-US"/>
        </w:rPr>
        <w:t xml:space="preserve"> distinct primes </w:t>
      </w:r>
      <m:oMath>
        <m:r>
          <w:rPr>
            <w:rFonts w:ascii="Cambria Math" w:hAnsi="Cambria Math"/>
            <w:sz w:val="18"/>
            <w:szCs w:val="18"/>
            <w:lang w:val="en-US"/>
          </w:rPr>
          <m:t>r</m:t>
        </m:r>
      </m:oMath>
      <w:r w:rsidR="00F56519">
        <w:rPr>
          <w:sz w:val="18"/>
          <w:szCs w:val="18"/>
          <w:lang w:val="en-US"/>
        </w:rPr>
        <w:t xml:space="preserve"> with exponents </w:t>
      </w:r>
      <m:oMath>
        <m:sSub>
          <m:sSubPr>
            <m:ctrlPr>
              <w:rPr>
                <w:rFonts w:ascii="Cambria Math" w:hAnsi="Cambria Math"/>
                <w:i/>
                <w:sz w:val="18"/>
                <w:szCs w:val="18"/>
                <w:lang w:val="en-US"/>
              </w:rPr>
            </m:ctrlPr>
          </m:sSubPr>
          <m:e>
            <m:r>
              <w:rPr>
                <w:rFonts w:ascii="Cambria Math" w:hAnsi="Cambria Math"/>
                <w:sz w:val="18"/>
                <w:szCs w:val="18"/>
                <w:lang w:val="en-US"/>
              </w:rPr>
              <m:t>e</m:t>
            </m:r>
          </m:e>
          <m:sub>
            <m:r>
              <w:rPr>
                <w:rFonts w:ascii="Cambria Math" w:hAnsi="Cambria Math"/>
                <w:sz w:val="18"/>
                <w:szCs w:val="18"/>
                <w:lang w:val="en-US"/>
              </w:rPr>
              <m:t>r</m:t>
            </m:r>
          </m:sub>
        </m:sSub>
      </m:oMath>
      <w:r w:rsidR="00F56519">
        <w:rPr>
          <w:sz w:val="18"/>
          <w:szCs w:val="18"/>
          <w:lang w:val="en-US"/>
        </w:rPr>
        <w:t xml:space="preserve"> we use the general formula</w:t>
      </w:r>
      <w:r w:rsidR="008E152D">
        <w:rPr>
          <w:sz w:val="18"/>
          <w:szCs w:val="18"/>
          <w:lang w:val="en-US"/>
        </w:rPr>
        <w:t xml:space="preserve">: </w:t>
      </w:r>
      <m:oMath>
        <m:r>
          <w:rPr>
            <w:rFonts w:ascii="Cambria Math" w:hAnsi="Cambria Math"/>
            <w:sz w:val="18"/>
            <w:szCs w:val="18"/>
            <w:lang w:val="en-US"/>
          </w:rPr>
          <m:t>φ</m:t>
        </m:r>
        <m:d>
          <m:dPr>
            <m:ctrlPr>
              <w:rPr>
                <w:rFonts w:ascii="Cambria Math" w:hAnsi="Cambria Math"/>
                <w:i/>
                <w:sz w:val="18"/>
                <w:szCs w:val="18"/>
                <w:lang w:val="en-US"/>
              </w:rPr>
            </m:ctrlPr>
          </m:dPr>
          <m:e>
            <m:r>
              <w:rPr>
                <w:rFonts w:ascii="Cambria Math" w:hAnsi="Cambria Math"/>
                <w:sz w:val="18"/>
                <w:szCs w:val="18"/>
                <w:lang w:val="en-US"/>
              </w:rPr>
              <m:t>N</m:t>
            </m:r>
          </m:e>
        </m:d>
        <m:r>
          <w:rPr>
            <w:rFonts w:ascii="Cambria Math" w:hAnsi="Cambria Math"/>
            <w:sz w:val="18"/>
            <w:szCs w:val="18"/>
            <w:lang w:val="en-US"/>
          </w:rPr>
          <m:t>=N</m:t>
        </m:r>
        <m:nary>
          <m:naryPr>
            <m:chr m:val="∏"/>
            <m:limLoc m:val="undOvr"/>
            <m:supHide m:val="1"/>
            <m:ctrlPr>
              <w:rPr>
                <w:rFonts w:ascii="Cambria Math" w:hAnsi="Cambria Math"/>
                <w:i/>
                <w:sz w:val="18"/>
                <w:szCs w:val="18"/>
                <w:lang w:val="en-US"/>
              </w:rPr>
            </m:ctrlPr>
          </m:naryPr>
          <m:sub>
            <m:r>
              <w:rPr>
                <w:rFonts w:ascii="Cambria Math" w:hAnsi="Cambria Math"/>
                <w:sz w:val="18"/>
                <w:szCs w:val="18"/>
                <w:lang w:val="en-US"/>
              </w:rPr>
              <m:t>r|N</m:t>
            </m:r>
          </m:sub>
          <m:sup/>
          <m:e>
            <m:r>
              <w:rPr>
                <w:rFonts w:ascii="Cambria Math" w:hAnsi="Cambria Math"/>
                <w:sz w:val="18"/>
                <w:szCs w:val="18"/>
                <w:lang w:val="en-US"/>
              </w:rPr>
              <m:t xml:space="preserve">(1 - </m:t>
            </m:r>
            <m:f>
              <m:fPr>
                <m:ctrlPr>
                  <w:rPr>
                    <w:rFonts w:ascii="Cambria Math" w:hAnsi="Cambria Math"/>
                    <w:i/>
                    <w:sz w:val="18"/>
                    <w:szCs w:val="18"/>
                    <w:lang w:val="en-US"/>
                  </w:rPr>
                </m:ctrlPr>
              </m:fPr>
              <m:num>
                <m:r>
                  <w:rPr>
                    <w:rFonts w:ascii="Cambria Math" w:hAnsi="Cambria Math"/>
                    <w:sz w:val="18"/>
                    <w:szCs w:val="18"/>
                    <w:lang w:val="en-US"/>
                  </w:rPr>
                  <m:t>1</m:t>
                </m:r>
              </m:num>
              <m:den>
                <m:r>
                  <w:rPr>
                    <w:rFonts w:ascii="Cambria Math" w:hAnsi="Cambria Math"/>
                    <w:sz w:val="18"/>
                    <w:szCs w:val="18"/>
                    <w:lang w:val="en-US"/>
                  </w:rPr>
                  <m:t>r</m:t>
                </m:r>
              </m:den>
            </m:f>
            <m:r>
              <w:rPr>
                <w:rFonts w:ascii="Cambria Math" w:hAnsi="Cambria Math"/>
                <w:sz w:val="18"/>
                <w:szCs w:val="18"/>
                <w:lang w:val="en-US"/>
              </w:rPr>
              <m:t>)</m:t>
            </m:r>
          </m:e>
        </m:nary>
      </m:oMath>
      <w:r w:rsidR="0074733C">
        <w:rPr>
          <w:sz w:val="18"/>
          <w:szCs w:val="18"/>
          <w:lang w:val="en-US"/>
        </w:rPr>
        <w:t>.</w:t>
      </w:r>
    </w:p>
    <w:p w14:paraId="27511739" w14:textId="77777777" w:rsidR="0068479B" w:rsidRDefault="0068479B" w:rsidP="008E152D">
      <w:pPr>
        <w:pStyle w:val="ListParagraph"/>
        <w:ind w:left="1080"/>
        <w:rPr>
          <w:sz w:val="18"/>
          <w:szCs w:val="18"/>
          <w:lang w:val="en-US"/>
        </w:rPr>
      </w:pPr>
    </w:p>
    <w:p w14:paraId="1C01D684" w14:textId="08CD533B" w:rsidR="005A6D98" w:rsidRPr="00501F2A" w:rsidRDefault="0068479B" w:rsidP="005A6D98">
      <w:pPr>
        <w:pStyle w:val="ListParagraph"/>
        <w:numPr>
          <w:ilvl w:val="0"/>
          <w:numId w:val="12"/>
        </w:numPr>
        <w:rPr>
          <w:b/>
          <w:bCs/>
          <w:lang w:val="en-US"/>
        </w:rPr>
      </w:pPr>
      <w:r>
        <w:rPr>
          <w:b/>
          <w:bCs/>
          <w:lang w:val="en-US"/>
        </w:rPr>
        <w:t>Choose the public exponent</w:t>
      </w:r>
      <w:r w:rsidR="005A6D98">
        <w:rPr>
          <w:b/>
          <w:bCs/>
          <w:lang w:val="en-US"/>
        </w:rPr>
        <w:t xml:space="preserve"> </w:t>
      </w:r>
      <m:oMath>
        <m:r>
          <m:rPr>
            <m:sty m:val="bi"/>
          </m:rPr>
          <w:rPr>
            <w:rFonts w:ascii="Cambria Math" w:hAnsi="Cambria Math"/>
            <w:lang w:val="en-US"/>
          </w:rPr>
          <m:t>E</m:t>
        </m:r>
      </m:oMath>
      <w:r w:rsidR="005A6D98" w:rsidRPr="00C2136B">
        <w:rPr>
          <w:b/>
          <w:bCs/>
          <w:lang w:val="en-US"/>
        </w:rPr>
        <w:t>.</w:t>
      </w:r>
    </w:p>
    <w:p w14:paraId="0D8F4C9D" w14:textId="5C35E4E2" w:rsidR="005A6D98" w:rsidRPr="005B3B7C" w:rsidRDefault="000A1BF9" w:rsidP="005A6D98">
      <w:pPr>
        <w:pStyle w:val="ListParagraph"/>
        <w:rPr>
          <w:lang w:val="en-US"/>
        </w:rPr>
      </w:pPr>
      <w:r>
        <w:rPr>
          <w:lang w:val="en-US"/>
        </w:rPr>
        <w:t xml:space="preserve">We need to </w:t>
      </w:r>
      <w:r w:rsidR="00132AA2" w:rsidRPr="00187D52">
        <w:rPr>
          <w:b/>
          <w:bCs/>
          <w:lang w:val="en-US"/>
        </w:rPr>
        <w:t xml:space="preserve">pick an integer </w:t>
      </w:r>
      <m:oMath>
        <m:r>
          <m:rPr>
            <m:sty m:val="bi"/>
          </m:rPr>
          <w:rPr>
            <w:rFonts w:ascii="Cambria Math" w:hAnsi="Cambria Math"/>
            <w:lang w:val="en-US"/>
          </w:rPr>
          <m:t>E</m:t>
        </m:r>
      </m:oMath>
      <w:r w:rsidR="00132AA2" w:rsidRPr="00187D52">
        <w:rPr>
          <w:b/>
          <w:bCs/>
          <w:lang w:val="en-US"/>
        </w:rPr>
        <w:t xml:space="preserve"> such that</w:t>
      </w:r>
      <w:r w:rsidR="005A6D98" w:rsidRPr="00187D52">
        <w:rPr>
          <w:b/>
          <w:bCs/>
          <w:lang w:val="en-US"/>
        </w:rPr>
        <w:t xml:space="preserve"> </w:t>
      </w:r>
      <m:oMath>
        <m:r>
          <m:rPr>
            <m:sty m:val="bi"/>
          </m:rPr>
          <w:rPr>
            <w:rFonts w:ascii="Cambria Math" w:hAnsi="Cambria Math"/>
            <w:lang w:val="en-US"/>
          </w:rPr>
          <m:t>1≤E≤φ</m:t>
        </m:r>
        <m:d>
          <m:dPr>
            <m:ctrlPr>
              <w:rPr>
                <w:rFonts w:ascii="Cambria Math" w:hAnsi="Cambria Math"/>
                <w:b/>
                <w:bCs/>
                <w:i/>
                <w:lang w:val="en-US"/>
              </w:rPr>
            </m:ctrlPr>
          </m:dPr>
          <m:e>
            <m:r>
              <m:rPr>
                <m:sty m:val="bi"/>
              </m:rPr>
              <w:rPr>
                <w:rFonts w:ascii="Cambria Math" w:hAnsi="Cambria Math"/>
                <w:lang w:val="en-US"/>
              </w:rPr>
              <m:t>N</m:t>
            </m:r>
          </m:e>
        </m:d>
      </m:oMath>
      <w:r w:rsidR="005A6D98" w:rsidRPr="00187D52">
        <w:rPr>
          <w:b/>
          <w:bCs/>
          <w:lang w:val="en-US"/>
        </w:rPr>
        <w:t xml:space="preserve"> </w:t>
      </w:r>
      <w:r w:rsidR="008445F1" w:rsidRPr="00187D52">
        <w:rPr>
          <w:b/>
          <w:bCs/>
          <w:lang w:val="en-US"/>
        </w:rPr>
        <w:t xml:space="preserve">and </w:t>
      </w:r>
      <m:oMath>
        <m:r>
          <m:rPr>
            <m:sty m:val="bi"/>
          </m:rPr>
          <w:rPr>
            <w:rFonts w:ascii="Cambria Math" w:hAnsi="Cambria Math"/>
            <w:lang w:val="en-US"/>
          </w:rPr>
          <m:t>gcd</m:t>
        </m:r>
        <m:d>
          <m:dPr>
            <m:ctrlPr>
              <w:rPr>
                <w:rFonts w:ascii="Cambria Math" w:hAnsi="Cambria Math"/>
                <w:b/>
                <w:bCs/>
                <w:i/>
                <w:lang w:val="en-US"/>
              </w:rPr>
            </m:ctrlPr>
          </m:dPr>
          <m:e>
            <m:r>
              <m:rPr>
                <m:sty m:val="bi"/>
              </m:rPr>
              <w:rPr>
                <w:rFonts w:ascii="Cambria Math" w:hAnsi="Cambria Math"/>
                <w:lang w:val="en-US"/>
              </w:rPr>
              <m:t>E,φ</m:t>
            </m:r>
            <m:d>
              <m:dPr>
                <m:ctrlPr>
                  <w:rPr>
                    <w:rFonts w:ascii="Cambria Math" w:hAnsi="Cambria Math"/>
                    <w:b/>
                    <w:bCs/>
                    <w:i/>
                    <w:lang w:val="en-US"/>
                  </w:rPr>
                </m:ctrlPr>
              </m:dPr>
              <m:e>
                <m:r>
                  <m:rPr>
                    <m:sty m:val="bi"/>
                  </m:rPr>
                  <w:rPr>
                    <w:rFonts w:ascii="Cambria Math" w:hAnsi="Cambria Math"/>
                    <w:lang w:val="en-US"/>
                  </w:rPr>
                  <m:t>N</m:t>
                </m:r>
              </m:e>
            </m:d>
          </m:e>
        </m:d>
        <m:r>
          <m:rPr>
            <m:sty m:val="bi"/>
          </m:rPr>
          <w:rPr>
            <w:rFonts w:ascii="Cambria Math" w:hAnsi="Cambria Math"/>
            <w:lang w:val="en-US"/>
          </w:rPr>
          <m:t>=1</m:t>
        </m:r>
        <m:r>
          <w:rPr>
            <w:rFonts w:ascii="Cambria Math" w:hAnsi="Cambria Math"/>
            <w:lang w:val="en-US"/>
          </w:rPr>
          <m:t>⟷E is coprime of φ</m:t>
        </m:r>
        <m:d>
          <m:dPr>
            <m:ctrlPr>
              <w:rPr>
                <w:rFonts w:ascii="Cambria Math" w:hAnsi="Cambria Math"/>
                <w:i/>
                <w:lang w:val="en-US"/>
              </w:rPr>
            </m:ctrlPr>
          </m:dPr>
          <m:e>
            <m:r>
              <w:rPr>
                <w:rFonts w:ascii="Cambria Math" w:hAnsi="Cambria Math"/>
                <w:lang w:val="en-US"/>
              </w:rPr>
              <m:t>N</m:t>
            </m:r>
          </m:e>
        </m:d>
      </m:oMath>
      <w:r w:rsidR="005A6D98" w:rsidRPr="00D81C6E">
        <w:rPr>
          <w:lang w:val="en-US"/>
        </w:rPr>
        <w:t>.</w:t>
      </w:r>
      <w:r w:rsidR="0032545B">
        <w:rPr>
          <w:lang w:val="en-US"/>
        </w:rPr>
        <w:t xml:space="preserve"> A common exponent is </w:t>
      </w:r>
      <m:oMath>
        <m:r>
          <m:rPr>
            <m:sty m:val="bi"/>
          </m:rPr>
          <w:rPr>
            <w:rFonts w:ascii="Cambria Math" w:hAnsi="Cambria Math"/>
            <w:lang w:val="en-US"/>
          </w:rPr>
          <m:t>E=65537</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10000000000000001</m:t>
            </m:r>
          </m:e>
          <m:sub>
            <m:r>
              <w:rPr>
                <w:rFonts w:ascii="Cambria Math" w:hAnsi="Cambria Math"/>
                <w:lang w:val="en-US"/>
              </w:rPr>
              <m:t>2</m:t>
            </m:r>
          </m:sub>
        </m:sSub>
      </m:oMath>
    </w:p>
    <w:p w14:paraId="74489ACE" w14:textId="77777777" w:rsidR="00187D52" w:rsidRDefault="00187D52" w:rsidP="00187D52">
      <w:pPr>
        <w:pStyle w:val="ListParagraph"/>
        <w:rPr>
          <w:b/>
          <w:bCs/>
          <w:lang w:val="en-US"/>
        </w:rPr>
      </w:pPr>
    </w:p>
    <w:p w14:paraId="1071F665" w14:textId="17CEC1FC" w:rsidR="00187D52" w:rsidRPr="00501F2A" w:rsidRDefault="000942EF" w:rsidP="00187D52">
      <w:pPr>
        <w:pStyle w:val="ListParagraph"/>
        <w:numPr>
          <w:ilvl w:val="0"/>
          <w:numId w:val="12"/>
        </w:numPr>
        <w:rPr>
          <w:b/>
          <w:bCs/>
          <w:lang w:val="en-US"/>
        </w:rPr>
      </w:pPr>
      <w:r>
        <w:rPr>
          <w:b/>
          <w:bCs/>
          <w:lang w:val="en-US"/>
        </w:rPr>
        <w:t>Compute</w:t>
      </w:r>
      <w:r w:rsidR="00187D52">
        <w:rPr>
          <w:b/>
          <w:bCs/>
          <w:lang w:val="en-US"/>
        </w:rPr>
        <w:t xml:space="preserve"> the p</w:t>
      </w:r>
      <w:r>
        <w:rPr>
          <w:b/>
          <w:bCs/>
          <w:lang w:val="en-US"/>
        </w:rPr>
        <w:t>rivate exponent</w:t>
      </w:r>
      <w:r w:rsidR="00187D52">
        <w:rPr>
          <w:b/>
          <w:bCs/>
          <w:lang w:val="en-US"/>
        </w:rPr>
        <w:t xml:space="preserve"> </w:t>
      </w:r>
      <m:oMath>
        <m:r>
          <m:rPr>
            <m:sty m:val="bi"/>
          </m:rPr>
          <w:rPr>
            <w:rFonts w:ascii="Cambria Math" w:hAnsi="Cambria Math"/>
            <w:lang w:val="en-US"/>
          </w:rPr>
          <m:t>D</m:t>
        </m:r>
      </m:oMath>
      <w:r w:rsidR="00187D52" w:rsidRPr="00C2136B">
        <w:rPr>
          <w:b/>
          <w:bCs/>
          <w:lang w:val="en-US"/>
        </w:rPr>
        <w:t>.</w:t>
      </w:r>
    </w:p>
    <w:p w14:paraId="7F063942" w14:textId="5A9CAC63" w:rsidR="00187D52" w:rsidRPr="005B3B7C" w:rsidRDefault="008303FF" w:rsidP="00187D52">
      <w:pPr>
        <w:pStyle w:val="ListParagraph"/>
        <w:rPr>
          <w:lang w:val="en-US"/>
        </w:rPr>
      </w:pPr>
      <w:r>
        <w:rPr>
          <w:lang w:val="en-US"/>
        </w:rPr>
        <w:t xml:space="preserve">Find </w:t>
      </w:r>
      <m:oMath>
        <m:r>
          <w:rPr>
            <w:rFonts w:ascii="Cambria Math" w:hAnsi="Cambria Math"/>
            <w:lang w:val="en-US"/>
          </w:rPr>
          <m:t>D</m:t>
        </m:r>
      </m:oMath>
      <w:r w:rsidR="00F207A8">
        <w:rPr>
          <w:lang w:val="en-US"/>
        </w:rPr>
        <w:t xml:space="preserve"> satisfying </w:t>
      </w:r>
      <m:oMath>
        <m:r>
          <m:rPr>
            <m:sty m:val="bi"/>
          </m:rPr>
          <w:rPr>
            <w:rFonts w:ascii="Cambria Math" w:hAnsi="Cambria Math"/>
            <w:lang w:val="en-US"/>
          </w:rPr>
          <m:t>D∙E ≡1 (mod φ</m:t>
        </m:r>
        <m:d>
          <m:dPr>
            <m:ctrlPr>
              <w:rPr>
                <w:rFonts w:ascii="Cambria Math" w:hAnsi="Cambria Math"/>
                <w:b/>
                <w:bCs/>
                <w:i/>
                <w:lang w:val="en-US"/>
              </w:rPr>
            </m:ctrlPr>
          </m:dPr>
          <m:e>
            <m:r>
              <m:rPr>
                <m:sty m:val="bi"/>
              </m:rPr>
              <w:rPr>
                <w:rFonts w:ascii="Cambria Math" w:hAnsi="Cambria Math"/>
                <w:lang w:val="en-US"/>
              </w:rPr>
              <m:t>N</m:t>
            </m:r>
          </m:e>
        </m:d>
        <m:r>
          <m:rPr>
            <m:sty m:val="bi"/>
          </m:rPr>
          <w:rPr>
            <w:rFonts w:ascii="Cambria Math" w:hAnsi="Cambria Math"/>
            <w:lang w:val="en-US"/>
          </w:rPr>
          <m:t>)</m:t>
        </m:r>
      </m:oMath>
      <w:r w:rsidR="00FA228C" w:rsidRPr="00372FC2">
        <w:rPr>
          <w:lang w:val="en-US"/>
        </w:rPr>
        <w:t>.</w:t>
      </w:r>
      <w:r w:rsidR="00FA228C">
        <w:rPr>
          <w:lang w:val="en-US"/>
        </w:rPr>
        <w:t xml:space="preserve"> It is calculated with the </w:t>
      </w:r>
      <w:r w:rsidR="007B5220">
        <w:rPr>
          <w:lang w:val="en-US"/>
        </w:rPr>
        <w:t>E</w:t>
      </w:r>
      <w:r w:rsidR="00FA228C">
        <w:rPr>
          <w:lang w:val="en-US"/>
        </w:rPr>
        <w:t>xtended Euclidean algorithm.</w:t>
      </w:r>
    </w:p>
    <w:p w14:paraId="2CCF9E80" w14:textId="657B6DA8" w:rsidR="00187D52" w:rsidRDefault="00737F6C" w:rsidP="00187D52">
      <w:pPr>
        <w:pStyle w:val="ListParagraph"/>
        <w:numPr>
          <w:ilvl w:val="2"/>
          <w:numId w:val="12"/>
        </w:numPr>
        <w:ind w:left="1080"/>
        <w:rPr>
          <w:sz w:val="18"/>
          <w:szCs w:val="18"/>
          <w:lang w:val="en-US"/>
        </w:rPr>
      </w:pPr>
      <w:r>
        <w:rPr>
          <w:sz w:val="18"/>
          <w:szCs w:val="18"/>
          <w:lang w:val="en-US"/>
        </w:rPr>
        <w:t xml:space="preserve">What is the </w:t>
      </w:r>
      <w:r w:rsidRPr="008F0137">
        <w:rPr>
          <w:sz w:val="18"/>
          <w:szCs w:val="18"/>
          <w:lang w:val="en-US"/>
        </w:rPr>
        <w:t xml:space="preserve">extended Euclidean algorithm? </w:t>
      </w:r>
      <w:r w:rsidR="00187D52" w:rsidRPr="008F0137">
        <w:rPr>
          <w:sz w:val="18"/>
          <w:szCs w:val="18"/>
          <w:lang w:val="en-US"/>
        </w:rPr>
        <w:t xml:space="preserve">-&gt; </w:t>
      </w:r>
      <w:r w:rsidR="00A95A3B" w:rsidRPr="008F0137">
        <w:rPr>
          <w:sz w:val="18"/>
          <w:szCs w:val="18"/>
          <w:lang w:val="en-US"/>
        </w:rPr>
        <w:t xml:space="preserve">The </w:t>
      </w:r>
      <w:r w:rsidR="008F2B3E" w:rsidRPr="00372FC2">
        <w:rPr>
          <w:b/>
          <w:bCs/>
          <w:sz w:val="18"/>
          <w:szCs w:val="18"/>
          <w:lang w:val="en-US"/>
        </w:rPr>
        <w:t xml:space="preserve">EEA </w:t>
      </w:r>
      <w:r w:rsidR="00E37E9C" w:rsidRPr="00372FC2">
        <w:rPr>
          <w:b/>
          <w:bCs/>
          <w:sz w:val="18"/>
          <w:szCs w:val="18"/>
          <w:lang w:val="en-US"/>
        </w:rPr>
        <w:t>works for any integers</w:t>
      </w:r>
      <w:r w:rsidR="002A6F92" w:rsidRPr="00372FC2">
        <w:rPr>
          <w:b/>
          <w:bCs/>
          <w:sz w:val="18"/>
          <w:szCs w:val="18"/>
          <w:lang w:val="en-US"/>
        </w:rPr>
        <w:t xml:space="preserve">, but an inverse exists </w:t>
      </w:r>
      <w:proofErr w:type="spellStart"/>
      <w:r w:rsidR="002A6F92" w:rsidRPr="00372FC2">
        <w:rPr>
          <w:b/>
          <w:bCs/>
          <w:sz w:val="18"/>
          <w:szCs w:val="18"/>
          <w:lang w:val="en-US"/>
        </w:rPr>
        <w:t>iff</w:t>
      </w:r>
      <w:proofErr w:type="spellEnd"/>
      <w:r w:rsidR="002A6F92" w:rsidRPr="00372FC2">
        <w:rPr>
          <w:b/>
          <w:bCs/>
          <w:sz w:val="18"/>
          <w:szCs w:val="18"/>
          <w:lang w:val="en-US"/>
        </w:rPr>
        <w:t xml:space="preserve"> </w:t>
      </w:r>
      <m:oMath>
        <m:r>
          <m:rPr>
            <m:sty m:val="bi"/>
          </m:rPr>
          <w:rPr>
            <w:rFonts w:ascii="Cambria Math" w:hAnsi="Cambria Math"/>
            <w:sz w:val="18"/>
            <w:szCs w:val="18"/>
            <w:lang w:val="en-US"/>
          </w:rPr>
          <m:t>gcd</m:t>
        </m:r>
        <m:d>
          <m:dPr>
            <m:ctrlPr>
              <w:rPr>
                <w:rFonts w:ascii="Cambria Math" w:hAnsi="Cambria Math"/>
                <w:b/>
                <w:bCs/>
                <w:i/>
                <w:sz w:val="18"/>
                <w:szCs w:val="18"/>
                <w:lang w:val="en-US"/>
              </w:rPr>
            </m:ctrlPr>
          </m:dPr>
          <m:e>
            <m:r>
              <m:rPr>
                <m:sty m:val="bi"/>
              </m:rPr>
              <w:rPr>
                <w:rFonts w:ascii="Cambria Math" w:hAnsi="Cambria Math"/>
                <w:sz w:val="18"/>
                <w:szCs w:val="18"/>
                <w:lang w:val="en-US"/>
              </w:rPr>
              <m:t>E, φ</m:t>
            </m:r>
            <m:d>
              <m:dPr>
                <m:ctrlPr>
                  <w:rPr>
                    <w:rFonts w:ascii="Cambria Math" w:hAnsi="Cambria Math"/>
                    <w:b/>
                    <w:bCs/>
                    <w:i/>
                    <w:sz w:val="18"/>
                    <w:szCs w:val="18"/>
                    <w:lang w:val="en-US"/>
                  </w:rPr>
                </m:ctrlPr>
              </m:dPr>
              <m:e>
                <m:r>
                  <m:rPr>
                    <m:sty m:val="bi"/>
                  </m:rPr>
                  <w:rPr>
                    <w:rFonts w:ascii="Cambria Math" w:hAnsi="Cambria Math"/>
                    <w:sz w:val="18"/>
                    <w:szCs w:val="18"/>
                    <w:lang w:val="en-US"/>
                  </w:rPr>
                  <m:t>N</m:t>
                </m:r>
              </m:e>
            </m:d>
          </m:e>
        </m:d>
        <m:r>
          <m:rPr>
            <m:sty m:val="bi"/>
          </m:rPr>
          <w:rPr>
            <w:rFonts w:ascii="Cambria Math" w:hAnsi="Cambria Math"/>
            <w:sz w:val="18"/>
            <w:szCs w:val="18"/>
            <w:lang w:val="en-US"/>
          </w:rPr>
          <m:t>=1</m:t>
        </m:r>
      </m:oMath>
      <w:r w:rsidRPr="00372FC2">
        <w:rPr>
          <w:b/>
          <w:bCs/>
          <w:sz w:val="18"/>
          <w:szCs w:val="18"/>
          <w:lang w:val="en-US"/>
        </w:rPr>
        <w:t>.</w:t>
      </w:r>
    </w:p>
    <w:p w14:paraId="721BCA98" w14:textId="5A7F45CB" w:rsidR="00A72A78" w:rsidRDefault="00411728" w:rsidP="00A72A78">
      <w:pPr>
        <w:pStyle w:val="ListParagraph"/>
        <w:ind w:left="1080"/>
        <w:rPr>
          <w:sz w:val="18"/>
          <w:szCs w:val="18"/>
          <w:lang w:val="en-US"/>
        </w:rPr>
      </w:pPr>
      <w:r>
        <w:rPr>
          <w:sz w:val="18"/>
          <w:szCs w:val="18"/>
          <w:lang w:val="en-US"/>
        </w:rPr>
        <w:t>The EEA finds the greatest common divisor of 2 numbers and writes it as a combination of the</w:t>
      </w:r>
      <w:r w:rsidR="00197208">
        <w:rPr>
          <w:sz w:val="18"/>
          <w:szCs w:val="18"/>
          <w:lang w:val="en-US"/>
        </w:rPr>
        <w:t>m.</w:t>
      </w:r>
    </w:p>
    <w:p w14:paraId="5FA55562" w14:textId="46E16587" w:rsidR="00197208" w:rsidRDefault="0040233B" w:rsidP="00A72A78">
      <w:pPr>
        <w:pStyle w:val="ListParagraph"/>
        <w:ind w:left="1080"/>
        <w:rPr>
          <w:sz w:val="18"/>
          <w:szCs w:val="18"/>
          <w:lang w:val="en-US"/>
        </w:rPr>
      </w:pPr>
      <w:r>
        <w:rPr>
          <w:sz w:val="18"/>
          <w:szCs w:val="18"/>
          <w:lang w:val="en-US"/>
        </w:rPr>
        <w:t xml:space="preserve">Given </w:t>
      </w:r>
      <m:oMath>
        <m:r>
          <w:rPr>
            <w:rFonts w:ascii="Cambria Math" w:hAnsi="Cambria Math"/>
            <w:sz w:val="18"/>
            <w:szCs w:val="18"/>
            <w:lang w:val="en-US"/>
          </w:rPr>
          <m:t>a,b</m:t>
        </m:r>
      </m:oMath>
      <w:r>
        <w:rPr>
          <w:sz w:val="18"/>
          <w:szCs w:val="18"/>
          <w:lang w:val="en-US"/>
        </w:rPr>
        <w:t xml:space="preserve"> it finds </w:t>
      </w:r>
      <m:oMath>
        <m:r>
          <w:rPr>
            <w:rFonts w:ascii="Cambria Math" w:hAnsi="Cambria Math"/>
            <w:sz w:val="18"/>
            <w:szCs w:val="18"/>
            <w:lang w:val="en-US"/>
          </w:rPr>
          <m:t>x,y</m:t>
        </m:r>
      </m:oMath>
      <w:r w:rsidR="005D0152">
        <w:rPr>
          <w:sz w:val="18"/>
          <w:szCs w:val="18"/>
          <w:lang w:val="en-US"/>
        </w:rPr>
        <w:t xml:space="preserve"> with: </w:t>
      </w:r>
      <m:oMath>
        <m:r>
          <w:rPr>
            <w:rFonts w:ascii="Cambria Math" w:hAnsi="Cambria Math"/>
            <w:sz w:val="18"/>
            <w:szCs w:val="18"/>
            <w:lang w:val="en-US"/>
          </w:rPr>
          <m:t>ax+by=gcd(a,b)</m:t>
        </m:r>
      </m:oMath>
      <w:r w:rsidR="00815F94">
        <w:rPr>
          <w:sz w:val="18"/>
          <w:szCs w:val="18"/>
          <w:lang w:val="en-US"/>
        </w:rPr>
        <w:t xml:space="preserve"> and if </w:t>
      </w:r>
      <m:oMath>
        <m:r>
          <w:rPr>
            <w:rFonts w:ascii="Cambria Math" w:hAnsi="Cambria Math"/>
            <w:sz w:val="18"/>
            <w:szCs w:val="18"/>
            <w:lang w:val="en-US"/>
          </w:rPr>
          <m:t>gcd</m:t>
        </m:r>
        <m:d>
          <m:dPr>
            <m:ctrlPr>
              <w:rPr>
                <w:rFonts w:ascii="Cambria Math" w:hAnsi="Cambria Math"/>
                <w:i/>
                <w:sz w:val="18"/>
                <w:szCs w:val="18"/>
                <w:lang w:val="en-US"/>
              </w:rPr>
            </m:ctrlPr>
          </m:dPr>
          <m:e>
            <m:r>
              <w:rPr>
                <w:rFonts w:ascii="Cambria Math" w:hAnsi="Cambria Math"/>
                <w:sz w:val="18"/>
                <w:szCs w:val="18"/>
                <w:lang w:val="en-US"/>
              </w:rPr>
              <m:t>a,b</m:t>
            </m:r>
          </m:e>
        </m:d>
        <m:r>
          <w:rPr>
            <w:rFonts w:ascii="Cambria Math" w:hAnsi="Cambria Math"/>
            <w:sz w:val="18"/>
            <w:szCs w:val="18"/>
            <w:lang w:val="en-US"/>
          </w:rPr>
          <m:t>=1</m:t>
        </m:r>
      </m:oMath>
      <w:r w:rsidR="00DF70FB">
        <w:rPr>
          <w:sz w:val="18"/>
          <w:szCs w:val="18"/>
          <w:lang w:val="en-US"/>
        </w:rPr>
        <w:t xml:space="preserve"> then </w:t>
      </w:r>
      <m:oMath>
        <m:r>
          <m:rPr>
            <m:sty m:val="bi"/>
          </m:rPr>
          <w:rPr>
            <w:rFonts w:ascii="Cambria Math" w:hAnsi="Cambria Math"/>
            <w:sz w:val="18"/>
            <w:szCs w:val="18"/>
            <w:lang w:val="en-US"/>
          </w:rPr>
          <m:t>x</m:t>
        </m:r>
      </m:oMath>
      <w:r w:rsidR="0022060C" w:rsidRPr="00372FC2">
        <w:rPr>
          <w:b/>
          <w:bCs/>
          <w:sz w:val="18"/>
          <w:szCs w:val="18"/>
          <w:lang w:val="en-US"/>
        </w:rPr>
        <w:t xml:space="preserve"> is the inverse of </w:t>
      </w:r>
      <m:oMath>
        <m:r>
          <m:rPr>
            <m:sty m:val="bi"/>
          </m:rPr>
          <w:rPr>
            <w:rFonts w:ascii="Cambria Math" w:hAnsi="Cambria Math"/>
            <w:sz w:val="18"/>
            <w:szCs w:val="18"/>
            <w:lang w:val="en-US"/>
          </w:rPr>
          <m:t>a</m:t>
        </m:r>
      </m:oMath>
      <w:r w:rsidR="0022060C" w:rsidRPr="00372FC2">
        <w:rPr>
          <w:b/>
          <w:bCs/>
          <w:sz w:val="18"/>
          <w:szCs w:val="18"/>
          <w:lang w:val="en-US"/>
        </w:rPr>
        <w:t xml:space="preserve"> mod </w:t>
      </w:r>
      <m:oMath>
        <m:r>
          <m:rPr>
            <m:sty m:val="bi"/>
          </m:rPr>
          <w:rPr>
            <w:rFonts w:ascii="Cambria Math" w:hAnsi="Cambria Math"/>
            <w:sz w:val="18"/>
            <w:szCs w:val="18"/>
            <w:lang w:val="en-US"/>
          </w:rPr>
          <m:t>b</m:t>
        </m:r>
      </m:oMath>
      <w:r w:rsidR="006F13AD">
        <w:rPr>
          <w:sz w:val="18"/>
          <w:szCs w:val="18"/>
          <w:lang w:val="en-US"/>
        </w:rPr>
        <w:t>.</w:t>
      </w:r>
    </w:p>
    <w:p w14:paraId="7FB1F045" w14:textId="24E626E8" w:rsidR="00CC0D40" w:rsidRDefault="0035587D" w:rsidP="00CC0D40">
      <w:pPr>
        <w:pStyle w:val="ListParagraph"/>
        <w:ind w:left="1080"/>
        <w:rPr>
          <w:sz w:val="18"/>
          <w:szCs w:val="18"/>
          <w:lang w:val="en-US"/>
        </w:rPr>
      </w:pPr>
      <w:r>
        <w:rPr>
          <w:sz w:val="18"/>
          <w:szCs w:val="18"/>
          <w:lang w:val="en-US"/>
        </w:rPr>
        <w:t>How it works</w:t>
      </w:r>
      <w:r w:rsidR="00771EFC">
        <w:rPr>
          <w:sz w:val="18"/>
          <w:szCs w:val="18"/>
          <w:lang w:val="en-US"/>
        </w:rPr>
        <w:t xml:space="preserve"> the main idea</w:t>
      </w:r>
      <w:r>
        <w:rPr>
          <w:sz w:val="18"/>
          <w:szCs w:val="18"/>
          <w:lang w:val="en-US"/>
        </w:rPr>
        <w:t xml:space="preserve">: </w:t>
      </w:r>
      <m:oMath>
        <m:r>
          <w:rPr>
            <w:rFonts w:ascii="Cambria Math" w:hAnsi="Cambria Math"/>
            <w:sz w:val="18"/>
            <w:szCs w:val="18"/>
            <w:lang w:val="en-US"/>
          </w:rPr>
          <m:t>a=bq+r,  0≤r&lt;b→gcd</m:t>
        </m:r>
        <m:d>
          <m:dPr>
            <m:ctrlPr>
              <w:rPr>
                <w:rFonts w:ascii="Cambria Math" w:hAnsi="Cambria Math"/>
                <w:i/>
                <w:sz w:val="18"/>
                <w:szCs w:val="18"/>
                <w:lang w:val="en-US"/>
              </w:rPr>
            </m:ctrlPr>
          </m:dPr>
          <m:e>
            <m:r>
              <w:rPr>
                <w:rFonts w:ascii="Cambria Math" w:hAnsi="Cambria Math"/>
                <w:sz w:val="18"/>
                <w:szCs w:val="18"/>
                <w:lang w:val="en-US"/>
              </w:rPr>
              <m:t>a,b</m:t>
            </m:r>
          </m:e>
        </m:d>
        <m:r>
          <w:rPr>
            <w:rFonts w:ascii="Cambria Math" w:hAnsi="Cambria Math"/>
            <w:sz w:val="18"/>
            <w:szCs w:val="18"/>
            <w:lang w:val="en-US"/>
          </w:rPr>
          <m:t>=gcd</m:t>
        </m:r>
        <m:d>
          <m:dPr>
            <m:ctrlPr>
              <w:rPr>
                <w:rFonts w:ascii="Cambria Math" w:hAnsi="Cambria Math"/>
                <w:i/>
                <w:sz w:val="18"/>
                <w:szCs w:val="18"/>
                <w:lang w:val="en-US"/>
              </w:rPr>
            </m:ctrlPr>
          </m:dPr>
          <m:e>
            <m:r>
              <w:rPr>
                <w:rFonts w:ascii="Cambria Math" w:hAnsi="Cambria Math"/>
                <w:sz w:val="18"/>
                <w:szCs w:val="18"/>
                <w:lang w:val="en-US"/>
              </w:rPr>
              <m:t>b,r</m:t>
            </m:r>
          </m:e>
        </m:d>
        <m:r>
          <w:rPr>
            <w:rFonts w:ascii="Cambria Math" w:hAnsi="Cambria Math"/>
            <w:sz w:val="18"/>
            <w:szCs w:val="18"/>
            <w:lang w:val="en-US"/>
          </w:rPr>
          <m:t>…Until the last non r=0</m:t>
        </m:r>
      </m:oMath>
      <w:r w:rsidR="00372FC2">
        <w:rPr>
          <w:sz w:val="18"/>
          <w:szCs w:val="18"/>
          <w:lang w:val="en-US"/>
        </w:rPr>
        <w:t>.</w:t>
      </w:r>
    </w:p>
    <w:p w14:paraId="7B7684C5" w14:textId="1F2E8CFF" w:rsidR="005F6237" w:rsidRPr="00C5201E" w:rsidRDefault="00E50B0C" w:rsidP="005F6237">
      <w:pPr>
        <w:pStyle w:val="ListParagraph"/>
        <w:ind w:left="1080"/>
        <w:rPr>
          <w:sz w:val="18"/>
          <w:szCs w:val="18"/>
        </w:rPr>
      </w:pPr>
      <w:r w:rsidRPr="00C5201E">
        <w:rPr>
          <w:sz w:val="18"/>
          <w:szCs w:val="18"/>
        </w:rPr>
        <w:t xml:space="preserve">Ex: </w:t>
      </w:r>
      <m:oMath>
        <m:r>
          <w:rPr>
            <w:rFonts w:ascii="Cambria Math" w:hAnsi="Cambria Math"/>
            <w:sz w:val="18"/>
            <w:szCs w:val="18"/>
            <w:lang w:val="en-US"/>
          </w:rPr>
          <m:t>E</m:t>
        </m:r>
        <m:r>
          <w:rPr>
            <w:rFonts w:ascii="Cambria Math" w:hAnsi="Cambria Math"/>
            <w:sz w:val="18"/>
            <w:szCs w:val="18"/>
          </w:rPr>
          <m:t xml:space="preserve">=7 | </m:t>
        </m:r>
        <m:r>
          <w:rPr>
            <w:rFonts w:ascii="Cambria Math" w:hAnsi="Cambria Math"/>
            <w:sz w:val="18"/>
            <w:szCs w:val="18"/>
            <w:lang w:val="en-US"/>
          </w:rPr>
          <m:t>φ</m:t>
        </m:r>
        <m:d>
          <m:dPr>
            <m:ctrlPr>
              <w:rPr>
                <w:rFonts w:ascii="Cambria Math" w:hAnsi="Cambria Math"/>
                <w:i/>
                <w:sz w:val="18"/>
                <w:szCs w:val="18"/>
                <w:lang w:val="en-US"/>
              </w:rPr>
            </m:ctrlPr>
          </m:dPr>
          <m:e>
            <m:r>
              <w:rPr>
                <w:rFonts w:ascii="Cambria Math" w:hAnsi="Cambria Math"/>
                <w:sz w:val="18"/>
                <w:szCs w:val="18"/>
                <w:lang w:val="en-US"/>
              </w:rPr>
              <m:t>N</m:t>
            </m:r>
          </m:e>
        </m:d>
        <m:r>
          <w:rPr>
            <w:rFonts w:ascii="Cambria Math" w:hAnsi="Cambria Math"/>
            <w:sz w:val="18"/>
            <w:szCs w:val="18"/>
          </w:rPr>
          <m:t xml:space="preserve">=40→ </m:t>
        </m:r>
        <m:r>
          <w:rPr>
            <w:rFonts w:ascii="Cambria Math" w:hAnsi="Cambria Math"/>
            <w:sz w:val="18"/>
            <w:szCs w:val="18"/>
            <w:lang w:val="en-US"/>
          </w:rPr>
          <m:t>D</m:t>
        </m:r>
        <m:r>
          <w:rPr>
            <w:rFonts w:ascii="Cambria Math" w:hAnsi="Cambria Math"/>
            <w:sz w:val="18"/>
            <w:szCs w:val="18"/>
          </w:rPr>
          <m:t xml:space="preserve">⋅7≡1 </m:t>
        </m:r>
        <m:d>
          <m:dPr>
            <m:ctrlPr>
              <w:rPr>
                <w:rFonts w:ascii="Cambria Math" w:hAnsi="Cambria Math"/>
                <w:i/>
                <w:sz w:val="18"/>
                <w:szCs w:val="18"/>
                <w:lang w:val="en-US"/>
              </w:rPr>
            </m:ctrlPr>
          </m:dPr>
          <m:e>
            <m:r>
              <w:rPr>
                <w:rFonts w:ascii="Cambria Math" w:hAnsi="Cambria Math"/>
                <w:sz w:val="18"/>
                <w:szCs w:val="18"/>
                <w:lang w:val="en-US"/>
              </w:rPr>
              <m:t>mod</m:t>
            </m:r>
            <m:r>
              <w:rPr>
                <w:rFonts w:ascii="Cambria Math" w:hAnsi="Cambria Math"/>
                <w:sz w:val="18"/>
                <w:szCs w:val="18"/>
              </w:rPr>
              <m:t>40</m:t>
            </m:r>
          </m:e>
        </m:d>
        <m:r>
          <w:rPr>
            <w:rFonts w:ascii="Cambria Math" w:hAnsi="Cambria Math"/>
            <w:sz w:val="18"/>
            <w:szCs w:val="18"/>
          </w:rPr>
          <m:t>→</m:t>
        </m:r>
        <m:r>
          <m:rPr>
            <m:sty m:val="bi"/>
          </m:rPr>
          <w:rPr>
            <w:rFonts w:ascii="Cambria Math" w:hAnsi="Cambria Math"/>
            <w:sz w:val="18"/>
            <w:szCs w:val="18"/>
            <w:lang w:val="en-US"/>
          </w:rPr>
          <m:t>40</m:t>
        </m:r>
        <m:r>
          <w:rPr>
            <w:rFonts w:ascii="Cambria Math" w:hAnsi="Cambria Math"/>
            <w:sz w:val="18"/>
            <w:szCs w:val="18"/>
          </w:rPr>
          <m:t>=</m:t>
        </m:r>
        <m:r>
          <m:rPr>
            <m:sty m:val="bi"/>
          </m:rPr>
          <w:rPr>
            <w:rFonts w:ascii="Cambria Math" w:hAnsi="Cambria Math"/>
            <w:sz w:val="18"/>
            <w:szCs w:val="18"/>
            <w:lang w:val="en-US"/>
          </w:rPr>
          <m:t>7</m:t>
        </m:r>
        <m:r>
          <w:rPr>
            <w:rFonts w:ascii="Cambria Math" w:hAnsi="Cambria Math"/>
            <w:sz w:val="18"/>
            <w:szCs w:val="18"/>
          </w:rPr>
          <m:t>∙</m:t>
        </m:r>
        <m:r>
          <w:rPr>
            <w:rFonts w:ascii="Cambria Math" w:hAnsi="Cambria Math"/>
            <w:sz w:val="18"/>
            <w:szCs w:val="18"/>
            <w:lang w:val="en-US"/>
          </w:rPr>
          <m:t>X</m:t>
        </m:r>
        <m:r>
          <w:rPr>
            <w:rFonts w:ascii="Cambria Math" w:hAnsi="Cambria Math"/>
            <w:sz w:val="18"/>
            <w:szCs w:val="18"/>
          </w:rPr>
          <m:t>+</m:t>
        </m:r>
        <m:r>
          <m:rPr>
            <m:sty m:val="bi"/>
          </m:rPr>
          <w:rPr>
            <w:rFonts w:ascii="Cambria Math" w:hAnsi="Cambria Math"/>
            <w:sz w:val="18"/>
            <w:szCs w:val="18"/>
            <w:lang w:val="en-US"/>
          </w:rPr>
          <m:t>Y</m:t>
        </m:r>
        <m:r>
          <w:rPr>
            <w:rFonts w:ascii="Cambria Math" w:hAnsi="Cambria Math"/>
            <w:sz w:val="18"/>
            <w:szCs w:val="18"/>
          </w:rPr>
          <m:t>→</m:t>
        </m:r>
        <m:r>
          <m:rPr>
            <m:sty m:val="bi"/>
          </m:rPr>
          <w:rPr>
            <w:rFonts w:ascii="Cambria Math" w:hAnsi="Cambria Math"/>
            <w:sz w:val="18"/>
            <w:szCs w:val="18"/>
            <w:lang w:val="en-US"/>
          </w:rPr>
          <m:t>7</m:t>
        </m:r>
        <m:r>
          <w:rPr>
            <w:rFonts w:ascii="Cambria Math" w:hAnsi="Cambria Math"/>
            <w:sz w:val="18"/>
            <w:szCs w:val="18"/>
          </w:rPr>
          <m:t>=</m:t>
        </m:r>
        <m:r>
          <m:rPr>
            <m:sty m:val="bi"/>
          </m:rPr>
          <w:rPr>
            <w:rFonts w:ascii="Cambria Math" w:hAnsi="Cambria Math"/>
            <w:sz w:val="18"/>
            <w:szCs w:val="18"/>
            <w:lang w:val="en-US"/>
          </w:rPr>
          <m:t>Y</m:t>
        </m:r>
        <m:r>
          <w:rPr>
            <w:rFonts w:ascii="Cambria Math" w:hAnsi="Cambria Math"/>
            <w:sz w:val="18"/>
            <w:szCs w:val="18"/>
          </w:rPr>
          <m:t>*</m:t>
        </m:r>
        <m:r>
          <w:rPr>
            <w:rFonts w:ascii="Cambria Math" w:hAnsi="Cambria Math"/>
            <w:sz w:val="18"/>
            <w:szCs w:val="18"/>
            <w:lang w:val="en-US"/>
          </w:rPr>
          <m:t>Z</m:t>
        </m:r>
        <m:r>
          <w:rPr>
            <w:rFonts w:ascii="Cambria Math" w:hAnsi="Cambria Math"/>
            <w:sz w:val="18"/>
            <w:szCs w:val="18"/>
          </w:rPr>
          <m:t>+</m:t>
        </m:r>
        <m:r>
          <m:rPr>
            <m:sty m:val="bi"/>
          </m:rPr>
          <w:rPr>
            <w:rFonts w:ascii="Cambria Math" w:hAnsi="Cambria Math"/>
            <w:sz w:val="18"/>
            <w:szCs w:val="18"/>
            <w:lang w:val="en-US"/>
          </w:rPr>
          <m:t>W</m:t>
        </m:r>
        <m:r>
          <w:rPr>
            <w:rFonts w:ascii="Cambria Math" w:hAnsi="Cambria Math"/>
            <w:sz w:val="18"/>
            <w:szCs w:val="18"/>
          </w:rPr>
          <m:t>→</m:t>
        </m:r>
        <m:r>
          <m:rPr>
            <m:sty m:val="bi"/>
          </m:rPr>
          <w:rPr>
            <w:rFonts w:ascii="Cambria Math" w:hAnsi="Cambria Math"/>
            <w:sz w:val="18"/>
            <w:szCs w:val="18"/>
            <w:lang w:val="en-US"/>
          </w:rPr>
          <m:t>Y</m:t>
        </m:r>
        <m:r>
          <w:rPr>
            <w:rFonts w:ascii="Cambria Math" w:hAnsi="Cambria Math"/>
            <w:sz w:val="18"/>
            <w:szCs w:val="18"/>
          </w:rPr>
          <m:t>=</m:t>
        </m:r>
        <m:r>
          <m:rPr>
            <m:sty m:val="bi"/>
          </m:rPr>
          <w:rPr>
            <w:rFonts w:ascii="Cambria Math" w:hAnsi="Cambria Math"/>
            <w:sz w:val="18"/>
            <w:szCs w:val="18"/>
            <w:lang w:val="en-US"/>
          </w:rPr>
          <m:t>W</m:t>
        </m:r>
        <m:r>
          <w:rPr>
            <w:rFonts w:ascii="Cambria Math" w:hAnsi="Cambria Math"/>
            <w:sz w:val="18"/>
            <w:szCs w:val="18"/>
          </w:rPr>
          <m:t>*</m:t>
        </m:r>
        <m:r>
          <w:rPr>
            <w:rFonts w:ascii="Cambria Math" w:hAnsi="Cambria Math"/>
            <w:sz w:val="18"/>
            <w:szCs w:val="18"/>
            <w:lang w:val="en-US"/>
          </w:rPr>
          <m:t>R</m:t>
        </m:r>
        <m:r>
          <w:rPr>
            <w:rFonts w:ascii="Cambria Math" w:hAnsi="Cambria Math"/>
            <w:sz w:val="18"/>
            <w:szCs w:val="18"/>
          </w:rPr>
          <m:t>+</m:t>
        </m:r>
        <m:r>
          <w:rPr>
            <w:rFonts w:ascii="Cambria Math" w:hAnsi="Cambria Math"/>
            <w:sz w:val="18"/>
            <w:szCs w:val="18"/>
            <w:lang w:val="en-US"/>
          </w:rPr>
          <m:t>T</m:t>
        </m:r>
      </m:oMath>
    </w:p>
    <w:p w14:paraId="3188EA78" w14:textId="77777777" w:rsidR="00CC0D40" w:rsidRPr="00C5201E" w:rsidRDefault="00CC0D40" w:rsidP="00CC0D40">
      <w:pPr>
        <w:pStyle w:val="ListParagraph"/>
        <w:ind w:left="1080"/>
        <w:rPr>
          <w:sz w:val="18"/>
          <w:szCs w:val="18"/>
        </w:rPr>
      </w:pPr>
    </w:p>
    <w:p w14:paraId="38811043" w14:textId="35FB9870" w:rsidR="00CC0D40" w:rsidRPr="00501F2A" w:rsidRDefault="00CC0D40" w:rsidP="00CC0D40">
      <w:pPr>
        <w:pStyle w:val="ListParagraph"/>
        <w:numPr>
          <w:ilvl w:val="0"/>
          <w:numId w:val="12"/>
        </w:numPr>
        <w:rPr>
          <w:b/>
          <w:bCs/>
          <w:lang w:val="en-US"/>
        </w:rPr>
      </w:pPr>
      <w:r>
        <w:rPr>
          <w:b/>
          <w:bCs/>
          <w:lang w:val="en-US"/>
        </w:rPr>
        <w:t>Encryption</w:t>
      </w:r>
      <w:r w:rsidRPr="00C2136B">
        <w:rPr>
          <w:b/>
          <w:bCs/>
          <w:lang w:val="en-US"/>
        </w:rPr>
        <w:t>.</w:t>
      </w:r>
    </w:p>
    <w:p w14:paraId="4A59A15F" w14:textId="22592FF3" w:rsidR="00CC0D40" w:rsidRPr="005B3B7C" w:rsidRDefault="00CC0D40" w:rsidP="00CC0D40">
      <w:pPr>
        <w:pStyle w:val="ListParagraph"/>
        <w:rPr>
          <w:lang w:val="en-US"/>
        </w:rPr>
      </w:pPr>
      <w:r>
        <w:rPr>
          <w:lang w:val="en-US"/>
        </w:rPr>
        <w:t xml:space="preserve">Given plaintext block </w:t>
      </w:r>
      <m:oMath>
        <m:r>
          <w:rPr>
            <w:rFonts w:ascii="Cambria Math" w:hAnsi="Cambria Math"/>
            <w:lang w:val="en-US"/>
          </w:rPr>
          <m:t>M</m:t>
        </m:r>
      </m:oMath>
      <w:r>
        <w:rPr>
          <w:lang w:val="en-US"/>
        </w:rPr>
        <w:t xml:space="preserve"> with </w:t>
      </w:r>
      <m:oMath>
        <m:r>
          <w:rPr>
            <w:rFonts w:ascii="Cambria Math" w:hAnsi="Cambria Math"/>
            <w:lang w:val="en-US"/>
          </w:rPr>
          <m:t>0≤M&lt;N</m:t>
        </m:r>
      </m:oMath>
      <w:r w:rsidR="000E16AA">
        <w:rPr>
          <w:lang w:val="en-US"/>
        </w:rPr>
        <w:t xml:space="preserve">, compute Ciphertext </w:t>
      </w:r>
      <m:oMath>
        <m:r>
          <m:rPr>
            <m:sty m:val="bi"/>
          </m:rPr>
          <w:rPr>
            <w:rFonts w:ascii="Cambria Math" w:hAnsi="Cambria Math"/>
            <w:lang w:val="en-US"/>
          </w:rPr>
          <m:t>C≡</m:t>
        </m:r>
        <m:sSup>
          <m:sSupPr>
            <m:ctrlPr>
              <w:rPr>
                <w:rFonts w:ascii="Cambria Math" w:hAnsi="Cambria Math"/>
                <w:b/>
                <w:bCs/>
                <w:i/>
                <w:lang w:val="en-US"/>
              </w:rPr>
            </m:ctrlPr>
          </m:sSupPr>
          <m:e>
            <m:r>
              <m:rPr>
                <m:sty m:val="bi"/>
              </m:rPr>
              <w:rPr>
                <w:rFonts w:ascii="Cambria Math" w:hAnsi="Cambria Math"/>
                <w:lang w:val="en-US"/>
              </w:rPr>
              <m:t>M</m:t>
            </m:r>
          </m:e>
          <m:sup>
            <m:r>
              <m:rPr>
                <m:sty m:val="bi"/>
              </m:rPr>
              <w:rPr>
                <w:rFonts w:ascii="Cambria Math" w:hAnsi="Cambria Math"/>
                <w:lang w:val="en-US"/>
              </w:rPr>
              <m:t>E</m:t>
            </m:r>
          </m:sup>
        </m:sSup>
        <m:r>
          <m:rPr>
            <m:sty m:val="bi"/>
          </m:rPr>
          <w:rPr>
            <w:rFonts w:ascii="Cambria Math" w:hAnsi="Cambria Math"/>
            <w:lang w:val="en-US"/>
          </w:rPr>
          <m:t>(mod N)</m:t>
        </m:r>
      </m:oMath>
      <w:r>
        <w:rPr>
          <w:lang w:val="en-US"/>
        </w:rPr>
        <w:t>.</w:t>
      </w:r>
    </w:p>
    <w:p w14:paraId="2C108894" w14:textId="002F0C08" w:rsidR="00CC0D40" w:rsidRPr="00CB465D" w:rsidRDefault="00CB465D" w:rsidP="00CB465D">
      <w:pPr>
        <w:pStyle w:val="ListParagraph"/>
        <w:numPr>
          <w:ilvl w:val="2"/>
          <w:numId w:val="12"/>
        </w:numPr>
        <w:ind w:left="1080"/>
        <w:rPr>
          <w:sz w:val="18"/>
          <w:szCs w:val="18"/>
          <w:lang w:val="en-US"/>
        </w:rPr>
      </w:pPr>
      <w:r>
        <w:rPr>
          <w:sz w:val="18"/>
          <w:szCs w:val="18"/>
          <w:lang w:val="en-US"/>
        </w:rPr>
        <w:t xml:space="preserve">To </w:t>
      </w:r>
      <w:r w:rsidRPr="00CB465D">
        <w:rPr>
          <w:sz w:val="18"/>
          <w:szCs w:val="18"/>
          <w:lang w:val="en-US"/>
        </w:rPr>
        <w:t xml:space="preserve">calculate </w:t>
      </w:r>
      <m:oMath>
        <m:sSup>
          <m:sSupPr>
            <m:ctrlPr>
              <w:rPr>
                <w:rFonts w:ascii="Cambria Math" w:hAnsi="Cambria Math"/>
                <w:i/>
                <w:sz w:val="18"/>
                <w:szCs w:val="18"/>
                <w:lang w:val="en-US"/>
              </w:rPr>
            </m:ctrlPr>
          </m:sSupPr>
          <m:e>
            <m:r>
              <w:rPr>
                <w:rFonts w:ascii="Cambria Math" w:hAnsi="Cambria Math"/>
                <w:sz w:val="18"/>
                <w:szCs w:val="18"/>
                <w:lang w:val="en-US"/>
              </w:rPr>
              <m:t>M</m:t>
            </m:r>
          </m:e>
          <m:sup>
            <m:r>
              <w:rPr>
                <w:rFonts w:ascii="Cambria Math" w:hAnsi="Cambria Math"/>
                <w:sz w:val="18"/>
                <w:szCs w:val="18"/>
                <w:lang w:val="en-US"/>
              </w:rPr>
              <m:t>E</m:t>
            </m:r>
          </m:sup>
        </m:sSup>
        <m:r>
          <w:rPr>
            <w:rFonts w:ascii="Cambria Math" w:hAnsi="Cambria Math"/>
            <w:sz w:val="18"/>
            <w:szCs w:val="18"/>
            <w:lang w:val="en-US"/>
          </w:rPr>
          <m:t>(mod N)</m:t>
        </m:r>
      </m:oMath>
      <w:r>
        <w:rPr>
          <w:sz w:val="18"/>
          <w:szCs w:val="18"/>
          <w:lang w:val="en-US"/>
        </w:rPr>
        <w:t xml:space="preserve"> and </w:t>
      </w:r>
      <m:oMath>
        <m:sSup>
          <m:sSupPr>
            <m:ctrlPr>
              <w:rPr>
                <w:rFonts w:ascii="Cambria Math" w:hAnsi="Cambria Math"/>
                <w:i/>
                <w:sz w:val="18"/>
                <w:szCs w:val="18"/>
                <w:lang w:val="en-US"/>
              </w:rPr>
            </m:ctrlPr>
          </m:sSupPr>
          <m:e>
            <m:r>
              <w:rPr>
                <w:rFonts w:ascii="Cambria Math" w:hAnsi="Cambria Math"/>
                <w:sz w:val="18"/>
                <w:szCs w:val="18"/>
                <w:lang w:val="en-US"/>
              </w:rPr>
              <m:t>C</m:t>
            </m:r>
          </m:e>
          <m:sup>
            <m:r>
              <w:rPr>
                <w:rFonts w:ascii="Cambria Math" w:hAnsi="Cambria Math"/>
                <w:sz w:val="18"/>
                <w:szCs w:val="18"/>
                <w:lang w:val="en-US"/>
              </w:rPr>
              <m:t>D</m:t>
            </m:r>
          </m:sup>
        </m:sSup>
        <m:r>
          <w:rPr>
            <w:rFonts w:ascii="Cambria Math" w:hAnsi="Cambria Math"/>
            <w:sz w:val="18"/>
            <w:szCs w:val="18"/>
            <w:lang w:val="en-US"/>
          </w:rPr>
          <m:t>(mod N)</m:t>
        </m:r>
      </m:oMath>
      <w:r>
        <w:rPr>
          <w:sz w:val="18"/>
          <w:szCs w:val="18"/>
          <w:lang w:val="en-US"/>
        </w:rPr>
        <w:t xml:space="preserve"> (for decryption) </w:t>
      </w:r>
      <w:r w:rsidR="00266C28" w:rsidRPr="00266C28">
        <w:rPr>
          <w:b/>
          <w:bCs/>
          <w:sz w:val="18"/>
          <w:szCs w:val="18"/>
          <w:lang w:val="en-US"/>
        </w:rPr>
        <w:t>use modular exponentiation</w:t>
      </w:r>
      <w:r w:rsidR="00266C28">
        <w:rPr>
          <w:sz w:val="18"/>
          <w:szCs w:val="18"/>
          <w:lang w:val="en-US"/>
        </w:rPr>
        <w:t xml:space="preserve"> (square-and-multiply).</w:t>
      </w:r>
    </w:p>
    <w:p w14:paraId="1240E701" w14:textId="77777777" w:rsidR="003D0322" w:rsidRPr="003D0322" w:rsidRDefault="003D0322" w:rsidP="003D0322">
      <w:pPr>
        <w:pStyle w:val="ListParagraph"/>
        <w:rPr>
          <w:lang w:val="en-US"/>
        </w:rPr>
      </w:pPr>
    </w:p>
    <w:p w14:paraId="65281F4D" w14:textId="13D048AD" w:rsidR="00C63FDA" w:rsidRDefault="00C63FDA" w:rsidP="00C63FDA">
      <w:pPr>
        <w:pStyle w:val="ListParagraph"/>
        <w:numPr>
          <w:ilvl w:val="0"/>
          <w:numId w:val="12"/>
        </w:numPr>
        <w:rPr>
          <w:b/>
          <w:bCs/>
          <w:lang w:val="en-US"/>
        </w:rPr>
      </w:pPr>
      <w:r>
        <w:rPr>
          <w:b/>
          <w:bCs/>
          <w:lang w:val="en-US"/>
        </w:rPr>
        <w:t xml:space="preserve">Send </w:t>
      </w:r>
      <w:r w:rsidR="003D0322">
        <w:rPr>
          <w:b/>
          <w:bCs/>
          <w:lang w:val="en-US"/>
        </w:rPr>
        <w:t>ciphertext C</w:t>
      </w:r>
      <w:r w:rsidRPr="00C2136B">
        <w:rPr>
          <w:b/>
          <w:bCs/>
          <w:lang w:val="en-US"/>
        </w:rPr>
        <w:t>.</w:t>
      </w:r>
    </w:p>
    <w:p w14:paraId="3880CF4B" w14:textId="77777777" w:rsidR="003D0322" w:rsidRPr="00501F2A" w:rsidRDefault="003D0322" w:rsidP="003D0322">
      <w:pPr>
        <w:pStyle w:val="ListParagraph"/>
        <w:rPr>
          <w:b/>
          <w:bCs/>
          <w:lang w:val="en-US"/>
        </w:rPr>
      </w:pPr>
    </w:p>
    <w:p w14:paraId="1081BE0A" w14:textId="0428E0C2" w:rsidR="003D0322" w:rsidRPr="00501F2A" w:rsidRDefault="00EC54DF" w:rsidP="003D0322">
      <w:pPr>
        <w:pStyle w:val="ListParagraph"/>
        <w:numPr>
          <w:ilvl w:val="0"/>
          <w:numId w:val="12"/>
        </w:numPr>
        <w:rPr>
          <w:b/>
          <w:bCs/>
          <w:lang w:val="en-US"/>
        </w:rPr>
      </w:pPr>
      <w:r>
        <w:rPr>
          <w:b/>
          <w:bCs/>
          <w:lang w:val="en-US"/>
        </w:rPr>
        <w:t>De</w:t>
      </w:r>
      <w:r w:rsidR="003D0322">
        <w:rPr>
          <w:b/>
          <w:bCs/>
          <w:lang w:val="en-US"/>
        </w:rPr>
        <w:t>cryption</w:t>
      </w:r>
      <w:r w:rsidR="003D0322" w:rsidRPr="00C2136B">
        <w:rPr>
          <w:b/>
          <w:bCs/>
          <w:lang w:val="en-US"/>
        </w:rPr>
        <w:t>.</w:t>
      </w:r>
    </w:p>
    <w:p w14:paraId="5C6434E9" w14:textId="593F305E" w:rsidR="003D0322" w:rsidRPr="005B3B7C" w:rsidRDefault="00FD7717" w:rsidP="003D0322">
      <w:pPr>
        <w:pStyle w:val="ListParagraph"/>
        <w:rPr>
          <w:lang w:val="en-US"/>
        </w:rPr>
      </w:pPr>
      <w:r>
        <w:rPr>
          <w:lang w:val="en-US"/>
        </w:rPr>
        <w:t>To decrypt compute M</w:t>
      </w:r>
      <w:r w:rsidR="00F01DF8">
        <w:rPr>
          <w:lang w:val="en-US"/>
        </w:rPr>
        <w:t>’</w:t>
      </w:r>
      <m:oMath>
        <m:r>
          <w:rPr>
            <w:rFonts w:ascii="Cambria Math" w:hAnsi="Cambria Math"/>
            <w:lang w:val="en-US"/>
          </w:rPr>
          <m:t>≡</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D</m:t>
            </m:r>
          </m:sup>
        </m:sSup>
        <m:r>
          <w:rPr>
            <w:rFonts w:ascii="Cambria Math" w:hAnsi="Cambria Math"/>
            <w:lang w:val="en-US"/>
          </w:rPr>
          <m:t>(mod N)</m:t>
        </m:r>
      </m:oMath>
    </w:p>
    <w:p w14:paraId="7C6BF29B" w14:textId="5812FB52" w:rsidR="0059670B" w:rsidRDefault="00F01DF8" w:rsidP="003D0322">
      <w:pPr>
        <w:pStyle w:val="ListParagraph"/>
        <w:numPr>
          <w:ilvl w:val="2"/>
          <w:numId w:val="12"/>
        </w:numPr>
        <w:ind w:left="1080"/>
        <w:rPr>
          <w:sz w:val="18"/>
          <w:szCs w:val="18"/>
          <w:lang w:val="en-US"/>
        </w:rPr>
      </w:pPr>
      <w:r w:rsidRPr="005E2B61">
        <w:rPr>
          <w:sz w:val="18"/>
          <w:szCs w:val="18"/>
          <w:lang w:val="en-US"/>
        </w:rPr>
        <w:t xml:space="preserve">Why </w:t>
      </w:r>
      <m:oMath>
        <m:r>
          <w:rPr>
            <w:rFonts w:ascii="Cambria Math" w:hAnsi="Cambria Math"/>
            <w:sz w:val="18"/>
            <w:szCs w:val="18"/>
            <w:lang w:val="en-US"/>
          </w:rPr>
          <m:t>M=M'</m:t>
        </m:r>
      </m:oMath>
      <w:r w:rsidR="003D0322" w:rsidRPr="005E2B61">
        <w:rPr>
          <w:sz w:val="18"/>
          <w:szCs w:val="18"/>
          <w:lang w:val="en-US"/>
        </w:rPr>
        <w:t>? -&gt;</w:t>
      </w:r>
      <w:r w:rsidR="002D3271" w:rsidRPr="005E2B61">
        <w:rPr>
          <w:sz w:val="18"/>
          <w:szCs w:val="18"/>
          <w:lang w:val="en-US"/>
        </w:rPr>
        <w:t xml:space="preserve"> </w:t>
      </w:r>
      <m:oMath>
        <m:r>
          <m:rPr>
            <m:sty m:val="bi"/>
          </m:rPr>
          <w:rPr>
            <w:rFonts w:ascii="Cambria Math" w:hAnsi="Cambria Math"/>
            <w:sz w:val="18"/>
            <w:szCs w:val="18"/>
            <w:lang w:val="en-US"/>
          </w:rPr>
          <m:t>M'</m:t>
        </m:r>
        <m:r>
          <w:rPr>
            <w:rFonts w:ascii="Cambria Math" w:hAnsi="Cambria Math"/>
            <w:sz w:val="18"/>
            <w:szCs w:val="18"/>
            <w:lang w:val="en-US"/>
          </w:rPr>
          <m:t>≡</m:t>
        </m:r>
        <m:sSup>
          <m:sSupPr>
            <m:ctrlPr>
              <w:rPr>
                <w:rFonts w:ascii="Cambria Math" w:hAnsi="Cambria Math"/>
                <w:i/>
                <w:sz w:val="18"/>
                <w:szCs w:val="18"/>
                <w:lang w:val="en-US"/>
              </w:rPr>
            </m:ctrlPr>
          </m:sSupPr>
          <m:e>
            <m:r>
              <w:rPr>
                <w:rFonts w:ascii="Cambria Math" w:hAnsi="Cambria Math"/>
                <w:sz w:val="18"/>
                <w:szCs w:val="18"/>
                <w:lang w:val="en-US"/>
              </w:rPr>
              <m:t>C</m:t>
            </m:r>
          </m:e>
          <m:sup>
            <m:r>
              <w:rPr>
                <w:rFonts w:ascii="Cambria Math" w:hAnsi="Cambria Math"/>
                <w:sz w:val="18"/>
                <w:szCs w:val="18"/>
                <w:lang w:val="en-US"/>
              </w:rPr>
              <m:t>D</m:t>
            </m:r>
          </m:sup>
        </m:sSup>
        <m:r>
          <w:rPr>
            <w:rFonts w:ascii="Cambria Math" w:hAnsi="Cambria Math"/>
            <w:sz w:val="18"/>
            <w:szCs w:val="18"/>
            <w:lang w:val="en-US"/>
          </w:rPr>
          <m:t>≡</m:t>
        </m:r>
        <m:sSup>
          <m:sSupPr>
            <m:ctrlPr>
              <w:rPr>
                <w:rFonts w:ascii="Cambria Math" w:hAnsi="Cambria Math"/>
                <w:i/>
                <w:sz w:val="18"/>
                <w:szCs w:val="18"/>
                <w:lang w:val="en-US"/>
              </w:rPr>
            </m:ctrlPr>
          </m:sSupPr>
          <m:e>
            <m:d>
              <m:dPr>
                <m:ctrlPr>
                  <w:rPr>
                    <w:rFonts w:ascii="Cambria Math" w:hAnsi="Cambria Math"/>
                    <w:i/>
                    <w:sz w:val="18"/>
                    <w:szCs w:val="18"/>
                    <w:lang w:val="en-US"/>
                  </w:rPr>
                </m:ctrlPr>
              </m:dPr>
              <m:e>
                <m:sSup>
                  <m:sSupPr>
                    <m:ctrlPr>
                      <w:rPr>
                        <w:rFonts w:ascii="Cambria Math" w:hAnsi="Cambria Math"/>
                        <w:i/>
                        <w:sz w:val="18"/>
                        <w:szCs w:val="18"/>
                        <w:lang w:val="en-US"/>
                      </w:rPr>
                    </m:ctrlPr>
                  </m:sSupPr>
                  <m:e>
                    <m:r>
                      <w:rPr>
                        <w:rFonts w:ascii="Cambria Math" w:hAnsi="Cambria Math"/>
                        <w:sz w:val="18"/>
                        <w:szCs w:val="18"/>
                        <w:lang w:val="en-US"/>
                      </w:rPr>
                      <m:t>M</m:t>
                    </m:r>
                  </m:e>
                  <m:sup>
                    <m:r>
                      <w:rPr>
                        <w:rFonts w:ascii="Cambria Math" w:hAnsi="Cambria Math"/>
                        <w:sz w:val="18"/>
                        <w:szCs w:val="18"/>
                        <w:lang w:val="en-US"/>
                      </w:rPr>
                      <m:t>E</m:t>
                    </m:r>
                  </m:sup>
                </m:sSup>
              </m:e>
            </m:d>
          </m:e>
          <m:sup>
            <m:r>
              <w:rPr>
                <w:rFonts w:ascii="Cambria Math" w:hAnsi="Cambria Math"/>
                <w:sz w:val="18"/>
                <w:szCs w:val="18"/>
                <w:lang w:val="en-US"/>
              </w:rPr>
              <m:t>D</m:t>
            </m:r>
          </m:sup>
        </m:sSup>
        <m:r>
          <w:rPr>
            <w:rFonts w:ascii="Cambria Math" w:hAnsi="Cambria Math"/>
            <w:sz w:val="18"/>
            <w:szCs w:val="18"/>
            <w:lang w:val="en-US"/>
          </w:rPr>
          <m:t>≡</m:t>
        </m:r>
        <m:sSup>
          <m:sSupPr>
            <m:ctrlPr>
              <w:rPr>
                <w:rFonts w:ascii="Cambria Math" w:hAnsi="Cambria Math"/>
                <w:i/>
                <w:sz w:val="18"/>
                <w:szCs w:val="18"/>
                <w:lang w:val="en-US"/>
              </w:rPr>
            </m:ctrlPr>
          </m:sSupPr>
          <m:e>
            <m:r>
              <w:rPr>
                <w:rFonts w:ascii="Cambria Math" w:hAnsi="Cambria Math"/>
                <w:sz w:val="18"/>
                <w:szCs w:val="18"/>
                <w:lang w:val="en-US"/>
              </w:rPr>
              <m:t>M</m:t>
            </m:r>
          </m:e>
          <m:sup>
            <m:r>
              <w:rPr>
                <w:rFonts w:ascii="Cambria Math" w:hAnsi="Cambria Math"/>
                <w:sz w:val="18"/>
                <w:szCs w:val="18"/>
                <w:lang w:val="en-US"/>
              </w:rPr>
              <m:t>E∙D</m:t>
            </m:r>
          </m:sup>
        </m:sSup>
        <m:r>
          <w:rPr>
            <w:rFonts w:ascii="Cambria Math" w:hAnsi="Cambria Math"/>
            <w:sz w:val="18"/>
            <w:szCs w:val="18"/>
            <w:lang w:val="en-US"/>
          </w:rPr>
          <m:t>(mod N)</m:t>
        </m:r>
      </m:oMath>
      <w:r w:rsidR="00DD39D9" w:rsidRPr="005E2B61">
        <w:rPr>
          <w:sz w:val="18"/>
          <w:szCs w:val="18"/>
          <w:lang w:val="en-US"/>
        </w:rPr>
        <w:t xml:space="preserve">. As </w:t>
      </w:r>
      <m:oMath>
        <m:r>
          <m:rPr>
            <m:sty m:val="bi"/>
          </m:rPr>
          <w:rPr>
            <w:rFonts w:ascii="Cambria Math" w:hAnsi="Cambria Math"/>
            <w:sz w:val="18"/>
            <w:szCs w:val="18"/>
            <w:lang w:val="en-US"/>
          </w:rPr>
          <m:t>E∙D=1+k∙φ</m:t>
        </m:r>
        <m:d>
          <m:dPr>
            <m:ctrlPr>
              <w:rPr>
                <w:rFonts w:ascii="Cambria Math" w:hAnsi="Cambria Math"/>
                <w:b/>
                <w:bCs/>
                <w:i/>
                <w:sz w:val="18"/>
                <w:szCs w:val="18"/>
                <w:lang w:val="en-US"/>
              </w:rPr>
            </m:ctrlPr>
          </m:dPr>
          <m:e>
            <m:r>
              <m:rPr>
                <m:sty m:val="bi"/>
              </m:rPr>
              <w:rPr>
                <w:rFonts w:ascii="Cambria Math" w:hAnsi="Cambria Math"/>
                <w:sz w:val="18"/>
                <w:szCs w:val="18"/>
                <w:lang w:val="en-US"/>
              </w:rPr>
              <m:t>N</m:t>
            </m:r>
          </m:e>
        </m:d>
      </m:oMath>
      <w:r w:rsidR="005E2B61" w:rsidRPr="005E2B61">
        <w:rPr>
          <w:sz w:val="18"/>
          <w:szCs w:val="18"/>
          <w:lang w:val="en-US"/>
        </w:rPr>
        <w:t xml:space="preserve"> then </w:t>
      </w:r>
    </w:p>
    <w:p w14:paraId="5814583F" w14:textId="77777777" w:rsidR="00775A4A" w:rsidRDefault="00B55AF8" w:rsidP="00775A4A">
      <w:pPr>
        <w:pStyle w:val="ListParagraph"/>
        <w:ind w:left="1080"/>
        <w:rPr>
          <w:sz w:val="18"/>
          <w:szCs w:val="18"/>
          <w:lang w:val="en-US"/>
        </w:rPr>
      </w:pPr>
      <m:oMath>
        <m:sSup>
          <m:sSupPr>
            <m:ctrlPr>
              <w:rPr>
                <w:rFonts w:ascii="Cambria Math" w:hAnsi="Cambria Math"/>
                <w:i/>
                <w:sz w:val="18"/>
                <w:szCs w:val="18"/>
                <w:lang w:val="en-US"/>
              </w:rPr>
            </m:ctrlPr>
          </m:sSupPr>
          <m:e>
            <m:r>
              <w:rPr>
                <w:rFonts w:ascii="Cambria Math" w:hAnsi="Cambria Math"/>
                <w:sz w:val="18"/>
                <w:szCs w:val="18"/>
                <w:lang w:val="en-US"/>
              </w:rPr>
              <m:t>M</m:t>
            </m:r>
          </m:e>
          <m:sup>
            <m:r>
              <w:rPr>
                <w:rFonts w:ascii="Cambria Math" w:hAnsi="Cambria Math"/>
                <w:sz w:val="18"/>
                <w:szCs w:val="18"/>
                <w:lang w:val="en-US"/>
              </w:rPr>
              <m:t>E∙D</m:t>
            </m:r>
          </m:sup>
        </m:sSup>
        <m:r>
          <w:rPr>
            <w:rFonts w:ascii="Cambria Math" w:hAnsi="Cambria Math"/>
            <w:sz w:val="18"/>
            <w:szCs w:val="18"/>
            <w:lang w:val="en-US"/>
          </w:rPr>
          <m:t>=</m:t>
        </m:r>
        <m:sSup>
          <m:sSupPr>
            <m:ctrlPr>
              <w:rPr>
                <w:rFonts w:ascii="Cambria Math" w:hAnsi="Cambria Math"/>
                <w:i/>
                <w:sz w:val="18"/>
                <w:szCs w:val="18"/>
                <w:lang w:val="en-US"/>
              </w:rPr>
            </m:ctrlPr>
          </m:sSupPr>
          <m:e>
            <m:r>
              <w:rPr>
                <w:rFonts w:ascii="Cambria Math" w:hAnsi="Cambria Math"/>
                <w:sz w:val="18"/>
                <w:szCs w:val="18"/>
                <w:lang w:val="en-US"/>
              </w:rPr>
              <m:t>M</m:t>
            </m:r>
          </m:e>
          <m:sup>
            <m:r>
              <w:rPr>
                <w:rFonts w:ascii="Cambria Math" w:hAnsi="Cambria Math"/>
                <w:sz w:val="18"/>
                <w:szCs w:val="18"/>
                <w:lang w:val="en-US"/>
              </w:rPr>
              <m:t>1+k∙φ</m:t>
            </m:r>
            <m:d>
              <m:dPr>
                <m:ctrlPr>
                  <w:rPr>
                    <w:rFonts w:ascii="Cambria Math" w:hAnsi="Cambria Math"/>
                    <w:i/>
                    <w:sz w:val="18"/>
                    <w:szCs w:val="18"/>
                    <w:lang w:val="en-US"/>
                  </w:rPr>
                </m:ctrlPr>
              </m:dPr>
              <m:e>
                <m:r>
                  <w:rPr>
                    <w:rFonts w:ascii="Cambria Math" w:hAnsi="Cambria Math"/>
                    <w:sz w:val="18"/>
                    <w:szCs w:val="18"/>
                    <w:lang w:val="en-US"/>
                  </w:rPr>
                  <m:t>N</m:t>
                </m:r>
              </m:e>
            </m:d>
          </m:sup>
        </m:sSup>
        <m:r>
          <w:rPr>
            <w:rFonts w:ascii="Cambria Math" w:hAnsi="Cambria Math"/>
            <w:sz w:val="18"/>
            <w:szCs w:val="18"/>
            <w:lang w:val="en-US"/>
          </w:rPr>
          <m:t>=M∙</m:t>
        </m:r>
        <m:sSup>
          <m:sSupPr>
            <m:ctrlPr>
              <w:rPr>
                <w:rFonts w:ascii="Cambria Math" w:hAnsi="Cambria Math"/>
                <w:i/>
                <w:sz w:val="18"/>
                <w:szCs w:val="18"/>
                <w:lang w:val="en-US"/>
              </w:rPr>
            </m:ctrlPr>
          </m:sSupPr>
          <m:e>
            <m:sSup>
              <m:sSupPr>
                <m:ctrlPr>
                  <w:rPr>
                    <w:rFonts w:ascii="Cambria Math" w:hAnsi="Cambria Math"/>
                    <w:i/>
                    <w:sz w:val="18"/>
                    <w:szCs w:val="18"/>
                    <w:lang w:val="en-US"/>
                  </w:rPr>
                </m:ctrlPr>
              </m:sSupPr>
              <m:e>
                <m:r>
                  <w:rPr>
                    <w:rFonts w:ascii="Cambria Math" w:hAnsi="Cambria Math"/>
                    <w:sz w:val="18"/>
                    <w:szCs w:val="18"/>
                    <w:lang w:val="en-US"/>
                  </w:rPr>
                  <m:t>(M</m:t>
                </m:r>
              </m:e>
              <m:sup>
                <m:r>
                  <w:rPr>
                    <w:rFonts w:ascii="Cambria Math" w:hAnsi="Cambria Math"/>
                    <w:sz w:val="18"/>
                    <w:szCs w:val="18"/>
                    <w:lang w:val="en-US"/>
                  </w:rPr>
                  <m:t>φ</m:t>
                </m:r>
                <m:d>
                  <m:dPr>
                    <m:ctrlPr>
                      <w:rPr>
                        <w:rFonts w:ascii="Cambria Math" w:hAnsi="Cambria Math"/>
                        <w:i/>
                        <w:sz w:val="18"/>
                        <w:szCs w:val="18"/>
                        <w:lang w:val="en-US"/>
                      </w:rPr>
                    </m:ctrlPr>
                  </m:dPr>
                  <m:e>
                    <m:r>
                      <w:rPr>
                        <w:rFonts w:ascii="Cambria Math" w:hAnsi="Cambria Math"/>
                        <w:sz w:val="18"/>
                        <w:szCs w:val="18"/>
                        <w:lang w:val="en-US"/>
                      </w:rPr>
                      <m:t>N</m:t>
                    </m:r>
                  </m:e>
                </m:d>
              </m:sup>
            </m:sSup>
            <m:r>
              <w:rPr>
                <w:rFonts w:ascii="Cambria Math" w:hAnsi="Cambria Math"/>
                <w:sz w:val="18"/>
                <w:szCs w:val="18"/>
                <w:lang w:val="en-US"/>
              </w:rPr>
              <m:t>)</m:t>
            </m:r>
          </m:e>
          <m:sup>
            <m:r>
              <w:rPr>
                <w:rFonts w:ascii="Cambria Math" w:hAnsi="Cambria Math"/>
                <w:sz w:val="18"/>
                <w:szCs w:val="18"/>
                <w:lang w:val="en-US"/>
              </w:rPr>
              <m:t>k</m:t>
            </m:r>
          </m:sup>
        </m:sSup>
      </m:oMath>
      <w:r w:rsidR="00397309">
        <w:rPr>
          <w:sz w:val="18"/>
          <w:szCs w:val="18"/>
          <w:lang w:val="en-US"/>
        </w:rPr>
        <w:t xml:space="preserve"> and with Euler’s theorem if </w:t>
      </w:r>
      <m:oMath>
        <m:r>
          <w:rPr>
            <w:rFonts w:ascii="Cambria Math" w:hAnsi="Cambria Math"/>
            <w:sz w:val="18"/>
            <w:szCs w:val="18"/>
            <w:lang w:val="en-US"/>
          </w:rPr>
          <m:t>M</m:t>
        </m:r>
      </m:oMath>
      <w:r w:rsidR="00397309">
        <w:rPr>
          <w:sz w:val="18"/>
          <w:szCs w:val="18"/>
          <w:lang w:val="en-US"/>
        </w:rPr>
        <w:t xml:space="preserve"> and </w:t>
      </w:r>
      <m:oMath>
        <m:r>
          <w:rPr>
            <w:rFonts w:ascii="Cambria Math" w:hAnsi="Cambria Math"/>
            <w:sz w:val="18"/>
            <w:szCs w:val="18"/>
            <w:lang w:val="en-US"/>
          </w:rPr>
          <m:t>N</m:t>
        </m:r>
      </m:oMath>
      <w:r w:rsidR="00397309">
        <w:rPr>
          <w:sz w:val="18"/>
          <w:szCs w:val="18"/>
          <w:lang w:val="en-US"/>
        </w:rPr>
        <w:t xml:space="preserve"> are coprime:</w:t>
      </w:r>
      <w:r w:rsidR="00775A4A">
        <w:rPr>
          <w:sz w:val="18"/>
          <w:szCs w:val="18"/>
          <w:lang w:val="en-US"/>
        </w:rPr>
        <w:t xml:space="preserve"> </w:t>
      </w:r>
    </w:p>
    <w:p w14:paraId="403F72AA" w14:textId="36DBD43F" w:rsidR="00EA6A5F" w:rsidRPr="00EA6A5F" w:rsidRDefault="00B55AF8" w:rsidP="00EA6A5F">
      <w:pPr>
        <w:pStyle w:val="ListParagraph"/>
        <w:ind w:left="1080"/>
        <w:rPr>
          <w:b/>
          <w:sz w:val="18"/>
          <w:szCs w:val="18"/>
          <w:lang w:val="en-US"/>
        </w:rPr>
      </w:pPr>
      <m:oMath>
        <m:sSup>
          <m:sSupPr>
            <m:ctrlPr>
              <w:rPr>
                <w:rFonts w:ascii="Cambria Math" w:hAnsi="Cambria Math"/>
                <w:i/>
                <w:sz w:val="18"/>
                <w:szCs w:val="18"/>
                <w:lang w:val="en-US"/>
              </w:rPr>
            </m:ctrlPr>
          </m:sSupPr>
          <m:e>
            <m:r>
              <w:rPr>
                <w:rFonts w:ascii="Cambria Math" w:hAnsi="Cambria Math"/>
                <w:sz w:val="18"/>
                <w:szCs w:val="18"/>
                <w:lang w:val="en-US"/>
              </w:rPr>
              <m:t>M</m:t>
            </m:r>
          </m:e>
          <m:sup>
            <m:r>
              <w:rPr>
                <w:rFonts w:ascii="Cambria Math" w:hAnsi="Cambria Math"/>
                <w:sz w:val="18"/>
                <w:szCs w:val="18"/>
                <w:lang w:val="en-US"/>
              </w:rPr>
              <m:t>φ</m:t>
            </m:r>
            <m:d>
              <m:dPr>
                <m:ctrlPr>
                  <w:rPr>
                    <w:rFonts w:ascii="Cambria Math" w:hAnsi="Cambria Math"/>
                    <w:i/>
                    <w:sz w:val="18"/>
                    <w:szCs w:val="18"/>
                    <w:lang w:val="en-US"/>
                  </w:rPr>
                </m:ctrlPr>
              </m:dPr>
              <m:e>
                <m:r>
                  <w:rPr>
                    <w:rFonts w:ascii="Cambria Math" w:hAnsi="Cambria Math"/>
                    <w:sz w:val="18"/>
                    <w:szCs w:val="18"/>
                    <w:lang w:val="en-US"/>
                  </w:rPr>
                  <m:t>N</m:t>
                </m:r>
              </m:e>
            </m:d>
          </m:sup>
        </m:sSup>
        <m:r>
          <w:rPr>
            <w:rFonts w:ascii="Cambria Math" w:hAnsi="Cambria Math"/>
            <w:sz w:val="18"/>
            <w:szCs w:val="18"/>
            <w:lang w:val="en-US"/>
          </w:rPr>
          <m:t>≡1(mod N)</m:t>
        </m:r>
      </m:oMath>
      <w:r w:rsidR="006870FD">
        <w:rPr>
          <w:sz w:val="18"/>
          <w:szCs w:val="18"/>
          <w:lang w:val="en-US"/>
        </w:rPr>
        <w:t xml:space="preserve"> so</w:t>
      </w:r>
      <w:r w:rsidR="00715D31">
        <w:rPr>
          <w:sz w:val="18"/>
          <w:szCs w:val="18"/>
          <w:lang w:val="en-US"/>
        </w:rPr>
        <w:t xml:space="preserve"> </w:t>
      </w:r>
      <m:oMath>
        <m:r>
          <w:rPr>
            <w:rFonts w:ascii="Cambria Math" w:hAnsi="Cambria Math"/>
            <w:sz w:val="18"/>
            <w:szCs w:val="18"/>
            <w:lang w:val="en-US"/>
          </w:rPr>
          <m:t>M∙</m:t>
        </m:r>
        <m:sSup>
          <m:sSupPr>
            <m:ctrlPr>
              <w:rPr>
                <w:rFonts w:ascii="Cambria Math" w:hAnsi="Cambria Math"/>
                <w:i/>
                <w:sz w:val="18"/>
                <w:szCs w:val="18"/>
                <w:lang w:val="en-US"/>
              </w:rPr>
            </m:ctrlPr>
          </m:sSupPr>
          <m:e>
            <m:sSup>
              <m:sSupPr>
                <m:ctrlPr>
                  <w:rPr>
                    <w:rFonts w:ascii="Cambria Math" w:hAnsi="Cambria Math"/>
                    <w:i/>
                    <w:sz w:val="18"/>
                    <w:szCs w:val="18"/>
                    <w:lang w:val="en-US"/>
                  </w:rPr>
                </m:ctrlPr>
              </m:sSupPr>
              <m:e>
                <m:r>
                  <w:rPr>
                    <w:rFonts w:ascii="Cambria Math" w:hAnsi="Cambria Math"/>
                    <w:sz w:val="18"/>
                    <w:szCs w:val="18"/>
                    <w:lang w:val="en-US"/>
                  </w:rPr>
                  <m:t>(M</m:t>
                </m:r>
              </m:e>
              <m:sup>
                <m:r>
                  <w:rPr>
                    <w:rFonts w:ascii="Cambria Math" w:hAnsi="Cambria Math"/>
                    <w:sz w:val="18"/>
                    <w:szCs w:val="18"/>
                    <w:lang w:val="en-US"/>
                  </w:rPr>
                  <m:t>φ</m:t>
                </m:r>
                <m:d>
                  <m:dPr>
                    <m:ctrlPr>
                      <w:rPr>
                        <w:rFonts w:ascii="Cambria Math" w:hAnsi="Cambria Math"/>
                        <w:i/>
                        <w:sz w:val="18"/>
                        <w:szCs w:val="18"/>
                        <w:lang w:val="en-US"/>
                      </w:rPr>
                    </m:ctrlPr>
                  </m:dPr>
                  <m:e>
                    <m:r>
                      <w:rPr>
                        <w:rFonts w:ascii="Cambria Math" w:hAnsi="Cambria Math"/>
                        <w:sz w:val="18"/>
                        <w:szCs w:val="18"/>
                        <w:lang w:val="en-US"/>
                      </w:rPr>
                      <m:t>N</m:t>
                    </m:r>
                  </m:e>
                </m:d>
              </m:sup>
            </m:sSup>
            <m:r>
              <w:rPr>
                <w:rFonts w:ascii="Cambria Math" w:hAnsi="Cambria Math"/>
                <w:sz w:val="18"/>
                <w:szCs w:val="18"/>
                <w:lang w:val="en-US"/>
              </w:rPr>
              <m:t>)</m:t>
            </m:r>
          </m:e>
          <m:sup>
            <m:r>
              <w:rPr>
                <w:rFonts w:ascii="Cambria Math" w:hAnsi="Cambria Math"/>
                <w:sz w:val="18"/>
                <w:szCs w:val="18"/>
                <w:lang w:val="en-US"/>
              </w:rPr>
              <m:t>k</m:t>
            </m:r>
          </m:sup>
        </m:sSup>
        <m:r>
          <w:rPr>
            <w:rFonts w:ascii="Cambria Math" w:hAnsi="Cambria Math"/>
            <w:sz w:val="18"/>
            <w:szCs w:val="18"/>
            <w:lang w:val="en-US"/>
          </w:rPr>
          <m:t xml:space="preserve"> </m:t>
        </m:r>
        <m:d>
          <m:dPr>
            <m:ctrlPr>
              <w:rPr>
                <w:rFonts w:ascii="Cambria Math" w:hAnsi="Cambria Math"/>
                <w:i/>
                <w:sz w:val="18"/>
                <w:szCs w:val="18"/>
                <w:lang w:val="en-US"/>
              </w:rPr>
            </m:ctrlPr>
          </m:dPr>
          <m:e>
            <m:r>
              <w:rPr>
                <w:rFonts w:ascii="Cambria Math" w:hAnsi="Cambria Math"/>
                <w:sz w:val="18"/>
                <w:szCs w:val="18"/>
                <w:lang w:val="en-US"/>
              </w:rPr>
              <m:t>mod N</m:t>
            </m:r>
          </m:e>
        </m:d>
        <m:r>
          <w:rPr>
            <w:rFonts w:ascii="Cambria Math" w:hAnsi="Cambria Math"/>
            <w:sz w:val="18"/>
            <w:szCs w:val="18"/>
            <w:lang w:val="en-US"/>
          </w:rPr>
          <m:t>≡M∙</m:t>
        </m:r>
        <m:sSup>
          <m:sSupPr>
            <m:ctrlPr>
              <w:rPr>
                <w:rFonts w:ascii="Cambria Math" w:hAnsi="Cambria Math"/>
                <w:i/>
                <w:sz w:val="18"/>
                <w:szCs w:val="18"/>
                <w:lang w:val="en-US"/>
              </w:rPr>
            </m:ctrlPr>
          </m:sSupPr>
          <m:e>
            <m:r>
              <w:rPr>
                <w:rFonts w:ascii="Cambria Math" w:hAnsi="Cambria Math"/>
                <w:sz w:val="18"/>
                <w:szCs w:val="18"/>
                <w:lang w:val="en-US"/>
              </w:rPr>
              <m:t>1</m:t>
            </m:r>
          </m:e>
          <m:sup>
            <m:r>
              <w:rPr>
                <w:rFonts w:ascii="Cambria Math" w:hAnsi="Cambria Math"/>
                <w:sz w:val="18"/>
                <w:szCs w:val="18"/>
                <w:lang w:val="en-US"/>
              </w:rPr>
              <m:t>k</m:t>
            </m:r>
          </m:sup>
        </m:sSup>
        <m:r>
          <m:rPr>
            <m:sty m:val="bi"/>
          </m:rPr>
          <w:rPr>
            <w:rFonts w:ascii="Cambria Math" w:hAnsi="Cambria Math"/>
            <w:sz w:val="18"/>
            <w:szCs w:val="18"/>
            <w:lang w:val="en-US"/>
          </w:rPr>
          <m:t>≡M (mod N)</m:t>
        </m:r>
      </m:oMath>
    </w:p>
    <w:p w14:paraId="1F7D9436" w14:textId="6AF3F49B" w:rsidR="00E52DEC" w:rsidRPr="000704A0" w:rsidRDefault="000704A0" w:rsidP="000704A0">
      <w:pPr>
        <w:pStyle w:val="Heading2"/>
        <w:rPr>
          <w:lang w:val="en-US"/>
        </w:rPr>
      </w:pPr>
      <w:r w:rsidRPr="000704A0">
        <w:rPr>
          <w:lang w:val="en-US"/>
        </w:rPr>
        <w:t>Generate the following cryptographic keys (Digital</w:t>
      </w:r>
      <w:r>
        <w:rPr>
          <w:lang w:val="en-US"/>
        </w:rPr>
        <w:t xml:space="preserve"> </w:t>
      </w:r>
      <w:r w:rsidRPr="000704A0">
        <w:rPr>
          <w:lang w:val="en-US"/>
        </w:rPr>
        <w:t>Signature/PKI/Generate/Import keys)</w:t>
      </w:r>
      <w:r w:rsidR="00E52DEC" w:rsidRPr="000704A0">
        <w:rPr>
          <w:lang w:val="en-US"/>
        </w:rPr>
        <w:t>:</w:t>
      </w:r>
    </w:p>
    <w:p w14:paraId="3BFF6920" w14:textId="2BFBC0FE" w:rsidR="00E86D0C" w:rsidRDefault="00E86D0C" w:rsidP="00282EA7">
      <w:pPr>
        <w:pStyle w:val="Heading2"/>
        <w:numPr>
          <w:ilvl w:val="0"/>
          <w:numId w:val="10"/>
        </w:numPr>
        <w:rPr>
          <w:lang w:val="en-US"/>
        </w:rPr>
      </w:pPr>
      <w:r w:rsidRPr="00E86D0C">
        <w:rPr>
          <w:lang w:val="en-US"/>
        </w:rPr>
        <w:t>RSA length 512 bits</w:t>
      </w:r>
    </w:p>
    <w:p w14:paraId="082BCDF2" w14:textId="15220234" w:rsidR="00B873AB" w:rsidRDefault="00B873AB" w:rsidP="00282EA7">
      <w:pPr>
        <w:rPr>
          <w:lang w:val="en-US"/>
        </w:rPr>
      </w:pPr>
      <w:r>
        <w:rPr>
          <w:noProof/>
        </w:rPr>
        <w:drawing>
          <wp:inline distT="0" distB="0" distL="0" distR="0" wp14:anchorId="54BB3AC3" wp14:editId="436CBC22">
            <wp:extent cx="4625340" cy="1796125"/>
            <wp:effectExtent l="0" t="0" r="3810" b="0"/>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6942" cy="1820047"/>
                    </a:xfrm>
                    <a:prstGeom prst="rect">
                      <a:avLst/>
                    </a:prstGeom>
                  </pic:spPr>
                </pic:pic>
              </a:graphicData>
            </a:graphic>
          </wp:inline>
        </w:drawing>
      </w:r>
    </w:p>
    <w:p w14:paraId="74278C4A" w14:textId="76D792F8" w:rsidR="000663EF" w:rsidRPr="00282EA7" w:rsidRDefault="00B873AB" w:rsidP="00282EA7">
      <w:pPr>
        <w:rPr>
          <w:lang w:val="en-US"/>
        </w:rPr>
      </w:pPr>
      <w:r>
        <w:rPr>
          <w:lang w:val="en-US"/>
        </w:rPr>
        <w:t>Pin: 1234</w:t>
      </w:r>
      <w:r w:rsidR="00D63192">
        <w:rPr>
          <w:lang w:val="en-US"/>
        </w:rPr>
        <w:t xml:space="preserve"> – Elapsed Time: 1.772 seconds</w:t>
      </w:r>
    </w:p>
    <w:p w14:paraId="4ECE37B8" w14:textId="5CBAE628" w:rsidR="00E86D0C" w:rsidRDefault="00E86D0C" w:rsidP="00282EA7">
      <w:pPr>
        <w:pStyle w:val="Heading2"/>
        <w:numPr>
          <w:ilvl w:val="0"/>
          <w:numId w:val="10"/>
        </w:numPr>
        <w:rPr>
          <w:lang w:val="en-US"/>
        </w:rPr>
      </w:pPr>
      <w:r w:rsidRPr="00E86D0C">
        <w:rPr>
          <w:lang w:val="en-US"/>
        </w:rPr>
        <w:t>RSA length 1024 bits</w:t>
      </w:r>
    </w:p>
    <w:p w14:paraId="091C8578" w14:textId="008FE79F" w:rsidR="000663EF" w:rsidRDefault="00E55239" w:rsidP="00282EA7">
      <w:pPr>
        <w:rPr>
          <w:lang w:val="en-US"/>
        </w:rPr>
      </w:pPr>
      <w:r>
        <w:rPr>
          <w:noProof/>
        </w:rPr>
        <w:drawing>
          <wp:inline distT="0" distB="0" distL="0" distR="0" wp14:anchorId="2BB58053" wp14:editId="03C0ABF5">
            <wp:extent cx="4602480" cy="1662318"/>
            <wp:effectExtent l="0" t="0" r="7620" b="0"/>
            <wp:docPr id="2"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8660" cy="1678997"/>
                    </a:xfrm>
                    <a:prstGeom prst="rect">
                      <a:avLst/>
                    </a:prstGeom>
                  </pic:spPr>
                </pic:pic>
              </a:graphicData>
            </a:graphic>
          </wp:inline>
        </w:drawing>
      </w:r>
    </w:p>
    <w:p w14:paraId="0CF981D2" w14:textId="7B93FFCB" w:rsidR="00E55239" w:rsidRPr="00282EA7" w:rsidRDefault="00E55239" w:rsidP="00282EA7">
      <w:pPr>
        <w:rPr>
          <w:lang w:val="en-US"/>
        </w:rPr>
      </w:pPr>
      <w:r>
        <w:rPr>
          <w:lang w:val="en-US"/>
        </w:rPr>
        <w:t>Pin: 1234 – Elapsed Time: 1.022 seconds</w:t>
      </w:r>
    </w:p>
    <w:p w14:paraId="7CE27D7F" w14:textId="3ABC757C" w:rsidR="000704A0" w:rsidRPr="00E86D0C" w:rsidRDefault="00E86D0C" w:rsidP="00282EA7">
      <w:pPr>
        <w:pStyle w:val="Heading2"/>
        <w:numPr>
          <w:ilvl w:val="0"/>
          <w:numId w:val="10"/>
        </w:numPr>
        <w:rPr>
          <w:lang w:val="en-US"/>
        </w:rPr>
      </w:pPr>
      <w:r w:rsidRPr="00E86D0C">
        <w:rPr>
          <w:lang w:val="en-US"/>
        </w:rPr>
        <w:t>RSA length 2048 bits</w:t>
      </w:r>
    </w:p>
    <w:p w14:paraId="2104FA24" w14:textId="1D45EC86" w:rsidR="00E52DEC" w:rsidRDefault="007352B8" w:rsidP="00E52DEC">
      <w:pPr>
        <w:rPr>
          <w:lang w:val="en-US"/>
        </w:rPr>
      </w:pPr>
      <w:r>
        <w:rPr>
          <w:noProof/>
        </w:rPr>
        <w:drawing>
          <wp:inline distT="0" distB="0" distL="0" distR="0" wp14:anchorId="0B5D4663" wp14:editId="24387C8C">
            <wp:extent cx="4564380" cy="1806333"/>
            <wp:effectExtent l="0" t="0" r="7620" b="3810"/>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6685" cy="1815160"/>
                    </a:xfrm>
                    <a:prstGeom prst="rect">
                      <a:avLst/>
                    </a:prstGeom>
                  </pic:spPr>
                </pic:pic>
              </a:graphicData>
            </a:graphic>
          </wp:inline>
        </w:drawing>
      </w:r>
    </w:p>
    <w:p w14:paraId="1E8FA08E" w14:textId="22AC092E" w:rsidR="007352B8" w:rsidRDefault="007352B8" w:rsidP="00E52DEC">
      <w:pPr>
        <w:rPr>
          <w:lang w:val="en-US"/>
        </w:rPr>
      </w:pPr>
      <w:r>
        <w:rPr>
          <w:lang w:val="en-US"/>
        </w:rPr>
        <w:t>Pin: 1234 – Elapsed Time: 2.140 seconds</w:t>
      </w:r>
    </w:p>
    <w:p w14:paraId="2BEF5A88" w14:textId="77777777" w:rsidR="000704A0" w:rsidRPr="000704A0" w:rsidRDefault="000704A0" w:rsidP="00E52DEC">
      <w:pPr>
        <w:rPr>
          <w:lang w:val="en-US"/>
        </w:rPr>
      </w:pPr>
    </w:p>
    <w:p w14:paraId="468D3F50" w14:textId="33DF6F47" w:rsidR="00E52DEC" w:rsidRPr="001A3DB8" w:rsidRDefault="001A3DB8" w:rsidP="001A3DB8">
      <w:pPr>
        <w:pStyle w:val="Heading2"/>
        <w:rPr>
          <w:lang w:val="en-US"/>
        </w:rPr>
      </w:pPr>
      <w:r w:rsidRPr="001A3DB8">
        <w:rPr>
          <w:lang w:val="en-US"/>
        </w:rPr>
        <w:t>For different key lengths (512,1024,2048) and previously prepared three plaintexts (homogeneous, medium-diversified and highly diversified text - at least 1500 characters), compare the entropy of plaintext and ciphertext.</w:t>
      </w:r>
      <w:r>
        <w:rPr>
          <w:lang w:val="en-US"/>
        </w:rPr>
        <w:t xml:space="preserve"> </w:t>
      </w:r>
      <w:r w:rsidRPr="001A3DB8">
        <w:rPr>
          <w:lang w:val="en-US"/>
        </w:rPr>
        <w:t>Check and compare the autocorrelation of the ciphertext and plaintext</w:t>
      </w:r>
      <w:r w:rsidR="00E52DEC" w:rsidRPr="001A3DB8">
        <w:rPr>
          <w:lang w:val="en-US"/>
        </w:rPr>
        <w:t>:</w:t>
      </w:r>
    </w:p>
    <w:p w14:paraId="0F49D8B0" w14:textId="64121616" w:rsidR="0076305F" w:rsidRDefault="0076305F" w:rsidP="0076305F">
      <w:pPr>
        <w:rPr>
          <w:lang w:val="en-US"/>
        </w:rPr>
      </w:pPr>
      <w:r>
        <w:rPr>
          <w:lang w:val="en-US"/>
        </w:rPr>
        <w:t>This are the texts we used:</w:t>
      </w:r>
      <w:r>
        <w:rPr>
          <w:lang w:val="en-US"/>
        </w:rPr>
        <w:br/>
        <w:t>A. Homogenous</w:t>
      </w:r>
    </w:p>
    <w:p w14:paraId="1F0A9C46" w14:textId="77777777" w:rsidR="0076305F" w:rsidRDefault="0076305F" w:rsidP="0076305F">
      <w:pPr>
        <w:rPr>
          <w:lang w:val="en-US"/>
        </w:rPr>
      </w:pPr>
      <w:r>
        <w:rPr>
          <w:lang w:val="en-US"/>
        </w:rPr>
        <w:t>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w:t>
      </w:r>
    </w:p>
    <w:p w14:paraId="7519F614" w14:textId="77777777" w:rsidR="0076305F" w:rsidRDefault="0076305F" w:rsidP="0076305F">
      <w:pPr>
        <w:rPr>
          <w:lang w:val="en-US"/>
        </w:rPr>
      </w:pPr>
    </w:p>
    <w:p w14:paraId="00025681" w14:textId="77777777" w:rsidR="0076305F" w:rsidRDefault="0076305F" w:rsidP="0076305F">
      <w:pPr>
        <w:rPr>
          <w:lang w:val="en-US"/>
        </w:rPr>
      </w:pPr>
      <w:r>
        <w:rPr>
          <w:lang w:val="en-US"/>
        </w:rPr>
        <w:t>B. Medium diversified</w:t>
      </w:r>
    </w:p>
    <w:p w14:paraId="74BD4271" w14:textId="77777777" w:rsidR="0076305F" w:rsidRDefault="0076305F" w:rsidP="0076305F">
      <w:pPr>
        <w:rPr>
          <w:lang w:val="en-US"/>
        </w:rPr>
      </w:pPr>
      <w:r>
        <w:rPr>
          <w:lang w:val="en-US"/>
        </w:rPr>
        <w:t>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w:t>
      </w:r>
    </w:p>
    <w:p w14:paraId="1BAAD002" w14:textId="77777777" w:rsidR="0076305F" w:rsidRDefault="0076305F" w:rsidP="0076305F">
      <w:pPr>
        <w:rPr>
          <w:lang w:val="en-US"/>
        </w:rPr>
      </w:pPr>
    </w:p>
    <w:p w14:paraId="02FA8DCF" w14:textId="77777777" w:rsidR="0076305F" w:rsidRDefault="0076305F" w:rsidP="0076305F">
      <w:pPr>
        <w:rPr>
          <w:lang w:val="en-US"/>
        </w:rPr>
      </w:pPr>
      <w:r>
        <w:rPr>
          <w:lang w:val="en-US"/>
        </w:rPr>
        <w:t>C. Highly diversified</w:t>
      </w:r>
    </w:p>
    <w:p w14:paraId="611EF0B3" w14:textId="77777777" w:rsidR="0076305F" w:rsidRDefault="0076305F" w:rsidP="0076305F">
      <w:pPr>
        <w:rPr>
          <w:lang w:val="en-US"/>
        </w:rPr>
      </w:pPr>
      <w:r>
        <w:rPr>
          <w:lang w:val="en-US"/>
        </w:rPr>
        <w:t xml:space="preserve">Lorem ipsum dolor sit </w:t>
      </w:r>
      <w:proofErr w:type="spellStart"/>
      <w:r>
        <w:rPr>
          <w:lang w:val="en-US"/>
        </w:rPr>
        <w:t>amet</w:t>
      </w:r>
      <w:proofErr w:type="spellEnd"/>
      <w:r>
        <w:rPr>
          <w:lang w:val="en-US"/>
        </w:rPr>
        <w:t xml:space="preserve">, </w:t>
      </w:r>
      <w:proofErr w:type="spellStart"/>
      <w:r>
        <w:rPr>
          <w:lang w:val="en-US"/>
        </w:rPr>
        <w:t>consectetur</w:t>
      </w:r>
      <w:proofErr w:type="spellEnd"/>
      <w:r>
        <w:rPr>
          <w:lang w:val="en-US"/>
        </w:rPr>
        <w:t xml:space="preserve"> </w:t>
      </w:r>
      <w:proofErr w:type="spellStart"/>
      <w:r>
        <w:rPr>
          <w:lang w:val="en-US"/>
        </w:rPr>
        <w:t>adipiscing</w:t>
      </w:r>
      <w:proofErr w:type="spellEnd"/>
      <w:r>
        <w:rPr>
          <w:lang w:val="en-US"/>
        </w:rPr>
        <w:t xml:space="preserve"> </w:t>
      </w:r>
      <w:proofErr w:type="spellStart"/>
      <w:r>
        <w:rPr>
          <w:lang w:val="en-US"/>
        </w:rPr>
        <w:t>elit</w:t>
      </w:r>
      <w:proofErr w:type="spellEnd"/>
      <w:r>
        <w:rPr>
          <w:lang w:val="en-US"/>
        </w:rPr>
        <w:t xml:space="preserve">. Sed do </w:t>
      </w:r>
      <w:proofErr w:type="spellStart"/>
      <w:r>
        <w:rPr>
          <w:lang w:val="en-US"/>
        </w:rPr>
        <w:t>eiusmod</w:t>
      </w:r>
      <w:proofErr w:type="spellEnd"/>
      <w:r>
        <w:rPr>
          <w:lang w:val="en-US"/>
        </w:rPr>
        <w:t xml:space="preserve"> </w:t>
      </w:r>
      <w:proofErr w:type="spellStart"/>
      <w:r>
        <w:rPr>
          <w:lang w:val="en-US"/>
        </w:rPr>
        <w:t>tempor</w:t>
      </w:r>
      <w:proofErr w:type="spellEnd"/>
      <w:r>
        <w:rPr>
          <w:lang w:val="en-US"/>
        </w:rPr>
        <w:t xml:space="preserve"> </w:t>
      </w:r>
      <w:proofErr w:type="spellStart"/>
      <w:r>
        <w:rPr>
          <w:lang w:val="en-US"/>
        </w:rPr>
        <w:t>incididunt</w:t>
      </w:r>
      <w:proofErr w:type="spellEnd"/>
      <w:r>
        <w:rPr>
          <w:lang w:val="en-US"/>
        </w:rPr>
        <w:t xml:space="preserve"> </w:t>
      </w:r>
      <w:proofErr w:type="spellStart"/>
      <w:r>
        <w:rPr>
          <w:lang w:val="en-US"/>
        </w:rPr>
        <w:t>ut</w:t>
      </w:r>
      <w:proofErr w:type="spellEnd"/>
      <w:r>
        <w:rPr>
          <w:lang w:val="en-US"/>
        </w:rPr>
        <w:t xml:space="preserve"> </w:t>
      </w:r>
      <w:proofErr w:type="spellStart"/>
      <w:r>
        <w:rPr>
          <w:lang w:val="en-US"/>
        </w:rPr>
        <w:t>labore</w:t>
      </w:r>
      <w:proofErr w:type="spellEnd"/>
      <w:r>
        <w:rPr>
          <w:lang w:val="en-US"/>
        </w:rPr>
        <w:t xml:space="preserve"> et dolore magna </w:t>
      </w:r>
      <w:proofErr w:type="spellStart"/>
      <w:r>
        <w:rPr>
          <w:lang w:val="en-US"/>
        </w:rPr>
        <w:t>aliqua</w:t>
      </w:r>
      <w:proofErr w:type="spellEnd"/>
      <w:r>
        <w:rPr>
          <w:lang w:val="en-US"/>
        </w:rPr>
        <w:t xml:space="preserve">. Ut </w:t>
      </w:r>
      <w:proofErr w:type="spellStart"/>
      <w:r>
        <w:rPr>
          <w:lang w:val="en-US"/>
        </w:rPr>
        <w:t>enim</w:t>
      </w:r>
      <w:proofErr w:type="spellEnd"/>
      <w:r>
        <w:rPr>
          <w:lang w:val="en-US"/>
        </w:rPr>
        <w:t xml:space="preserve"> ad minim </w:t>
      </w:r>
      <w:proofErr w:type="spellStart"/>
      <w:r>
        <w:rPr>
          <w:lang w:val="en-US"/>
        </w:rPr>
        <w:t>veniam</w:t>
      </w:r>
      <w:proofErr w:type="spellEnd"/>
      <w:r>
        <w:rPr>
          <w:lang w:val="en-US"/>
        </w:rPr>
        <w:t xml:space="preserve">, </w:t>
      </w:r>
      <w:proofErr w:type="spellStart"/>
      <w:r>
        <w:rPr>
          <w:lang w:val="en-US"/>
        </w:rPr>
        <w:t>quis</w:t>
      </w:r>
      <w:proofErr w:type="spellEnd"/>
      <w:r>
        <w:rPr>
          <w:lang w:val="en-US"/>
        </w:rPr>
        <w:t xml:space="preserve"> </w:t>
      </w:r>
      <w:proofErr w:type="spellStart"/>
      <w:r>
        <w:rPr>
          <w:lang w:val="en-US"/>
        </w:rPr>
        <w:t>nostrud</w:t>
      </w:r>
      <w:proofErr w:type="spellEnd"/>
      <w:r>
        <w:rPr>
          <w:lang w:val="en-US"/>
        </w:rPr>
        <w:t xml:space="preserve"> exercitation </w:t>
      </w:r>
      <w:proofErr w:type="spellStart"/>
      <w:r>
        <w:rPr>
          <w:lang w:val="en-US"/>
        </w:rPr>
        <w:t>ullamco</w:t>
      </w:r>
      <w:proofErr w:type="spellEnd"/>
      <w:r>
        <w:rPr>
          <w:lang w:val="en-US"/>
        </w:rPr>
        <w:t xml:space="preserve"> </w:t>
      </w:r>
      <w:proofErr w:type="spellStart"/>
      <w:r>
        <w:rPr>
          <w:lang w:val="en-US"/>
        </w:rPr>
        <w:t>laboris</w:t>
      </w:r>
      <w:proofErr w:type="spellEnd"/>
      <w:r>
        <w:rPr>
          <w:lang w:val="en-US"/>
        </w:rPr>
        <w:t xml:space="preserve"> nisi </w:t>
      </w:r>
      <w:proofErr w:type="spellStart"/>
      <w:r>
        <w:rPr>
          <w:lang w:val="en-US"/>
        </w:rPr>
        <w:t>ut</w:t>
      </w:r>
      <w:proofErr w:type="spellEnd"/>
      <w:r>
        <w:rPr>
          <w:lang w:val="en-US"/>
        </w:rPr>
        <w:t xml:space="preserve"> </w:t>
      </w:r>
      <w:proofErr w:type="spellStart"/>
      <w:r>
        <w:rPr>
          <w:lang w:val="en-US"/>
        </w:rPr>
        <w:t>aliquip</w:t>
      </w:r>
      <w:proofErr w:type="spellEnd"/>
      <w:r>
        <w:rPr>
          <w:lang w:val="en-US"/>
        </w:rPr>
        <w:t xml:space="preserve"> ex </w:t>
      </w:r>
      <w:proofErr w:type="spellStart"/>
      <w:r>
        <w:rPr>
          <w:lang w:val="en-US"/>
        </w:rPr>
        <w:t>ea</w:t>
      </w:r>
      <w:proofErr w:type="spellEnd"/>
      <w:r>
        <w:rPr>
          <w:lang w:val="en-US"/>
        </w:rPr>
        <w:t xml:space="preserve"> </w:t>
      </w:r>
      <w:proofErr w:type="spellStart"/>
      <w:r>
        <w:rPr>
          <w:lang w:val="en-US"/>
        </w:rPr>
        <w:t>commodo</w:t>
      </w:r>
      <w:proofErr w:type="spellEnd"/>
      <w:r>
        <w:rPr>
          <w:lang w:val="en-US"/>
        </w:rPr>
        <w:t xml:space="preserve"> </w:t>
      </w:r>
      <w:proofErr w:type="spellStart"/>
      <w:r>
        <w:rPr>
          <w:lang w:val="en-US"/>
        </w:rPr>
        <w:t>consequat</w:t>
      </w:r>
      <w:proofErr w:type="spellEnd"/>
      <w:r>
        <w:rPr>
          <w:lang w:val="en-US"/>
        </w:rPr>
        <w:t xml:space="preserve">. Duis </w:t>
      </w:r>
      <w:proofErr w:type="spellStart"/>
      <w:r>
        <w:rPr>
          <w:lang w:val="en-US"/>
        </w:rPr>
        <w:t>aute</w:t>
      </w:r>
      <w:proofErr w:type="spellEnd"/>
      <w:r>
        <w:rPr>
          <w:lang w:val="en-US"/>
        </w:rPr>
        <w:t xml:space="preserve"> </w:t>
      </w:r>
      <w:proofErr w:type="spellStart"/>
      <w:r>
        <w:rPr>
          <w:lang w:val="en-US"/>
        </w:rPr>
        <w:t>irure</w:t>
      </w:r>
      <w:proofErr w:type="spellEnd"/>
      <w:r>
        <w:rPr>
          <w:lang w:val="en-US"/>
        </w:rPr>
        <w:t xml:space="preserve"> dolor in </w:t>
      </w:r>
      <w:proofErr w:type="spellStart"/>
      <w:r>
        <w:rPr>
          <w:lang w:val="en-US"/>
        </w:rPr>
        <w:t>reprehenderit</w:t>
      </w:r>
      <w:proofErr w:type="spellEnd"/>
      <w:r>
        <w:rPr>
          <w:lang w:val="en-US"/>
        </w:rPr>
        <w:t xml:space="preserve"> in </w:t>
      </w:r>
      <w:proofErr w:type="spellStart"/>
      <w:r>
        <w:rPr>
          <w:lang w:val="en-US"/>
        </w:rPr>
        <w:t>voluptate</w:t>
      </w:r>
      <w:proofErr w:type="spellEnd"/>
      <w:r>
        <w:rPr>
          <w:lang w:val="en-US"/>
        </w:rPr>
        <w:t xml:space="preserve"> </w:t>
      </w:r>
      <w:proofErr w:type="spellStart"/>
      <w:r>
        <w:rPr>
          <w:lang w:val="en-US"/>
        </w:rPr>
        <w:t>velit</w:t>
      </w:r>
      <w:proofErr w:type="spellEnd"/>
      <w:r>
        <w:rPr>
          <w:lang w:val="en-US"/>
        </w:rPr>
        <w:t xml:space="preserve"> </w:t>
      </w:r>
      <w:proofErr w:type="spellStart"/>
      <w:r>
        <w:rPr>
          <w:lang w:val="en-US"/>
        </w:rPr>
        <w:t>esse</w:t>
      </w:r>
      <w:proofErr w:type="spellEnd"/>
      <w:r>
        <w:rPr>
          <w:lang w:val="en-US"/>
        </w:rPr>
        <w:t xml:space="preserve"> </w:t>
      </w:r>
      <w:proofErr w:type="spellStart"/>
      <w:r>
        <w:rPr>
          <w:lang w:val="en-US"/>
        </w:rPr>
        <w:t>cillum</w:t>
      </w:r>
      <w:proofErr w:type="spellEnd"/>
      <w:r>
        <w:rPr>
          <w:lang w:val="en-US"/>
        </w:rPr>
        <w:t xml:space="preserve"> dolore </w:t>
      </w:r>
      <w:proofErr w:type="spellStart"/>
      <w:r>
        <w:rPr>
          <w:lang w:val="en-US"/>
        </w:rPr>
        <w:t>eu</w:t>
      </w:r>
      <w:proofErr w:type="spellEnd"/>
      <w:r>
        <w:rPr>
          <w:lang w:val="en-US"/>
        </w:rPr>
        <w:t xml:space="preserve"> </w:t>
      </w:r>
      <w:proofErr w:type="spellStart"/>
      <w:r>
        <w:rPr>
          <w:lang w:val="en-US"/>
        </w:rPr>
        <w:t>fugiat</w:t>
      </w:r>
      <w:proofErr w:type="spellEnd"/>
      <w:r>
        <w:rPr>
          <w:lang w:val="en-US"/>
        </w:rPr>
        <w:t xml:space="preserve"> </w:t>
      </w:r>
      <w:proofErr w:type="spellStart"/>
      <w:r>
        <w:rPr>
          <w:lang w:val="en-US"/>
        </w:rPr>
        <w:t>nulla</w:t>
      </w:r>
      <w:proofErr w:type="spellEnd"/>
      <w:r>
        <w:rPr>
          <w:lang w:val="en-US"/>
        </w:rPr>
        <w:t xml:space="preserve"> </w:t>
      </w:r>
      <w:proofErr w:type="spellStart"/>
      <w:r>
        <w:rPr>
          <w:lang w:val="en-US"/>
        </w:rPr>
        <w:t>pariatur</w:t>
      </w:r>
      <w:proofErr w:type="spellEnd"/>
      <w:r>
        <w:rPr>
          <w:lang w:val="en-US"/>
        </w:rPr>
        <w:t xml:space="preserve">. </w:t>
      </w:r>
      <w:proofErr w:type="spellStart"/>
      <w:r>
        <w:rPr>
          <w:lang w:val="en-US"/>
        </w:rPr>
        <w:t>Excepteur</w:t>
      </w:r>
      <w:proofErr w:type="spellEnd"/>
      <w:r>
        <w:rPr>
          <w:lang w:val="en-US"/>
        </w:rPr>
        <w:t xml:space="preserve"> </w:t>
      </w:r>
      <w:proofErr w:type="spellStart"/>
      <w:r>
        <w:rPr>
          <w:lang w:val="en-US"/>
        </w:rPr>
        <w:t>sint</w:t>
      </w:r>
      <w:proofErr w:type="spellEnd"/>
      <w:r>
        <w:rPr>
          <w:lang w:val="en-US"/>
        </w:rPr>
        <w:t xml:space="preserve"> </w:t>
      </w:r>
      <w:proofErr w:type="spellStart"/>
      <w:r>
        <w:rPr>
          <w:lang w:val="en-US"/>
        </w:rPr>
        <w:t>occaecat</w:t>
      </w:r>
      <w:proofErr w:type="spellEnd"/>
      <w:r>
        <w:rPr>
          <w:lang w:val="en-US"/>
        </w:rPr>
        <w:t xml:space="preserve"> </w:t>
      </w:r>
      <w:proofErr w:type="spellStart"/>
      <w:r>
        <w:rPr>
          <w:lang w:val="en-US"/>
        </w:rPr>
        <w:t>cupidatat</w:t>
      </w:r>
      <w:proofErr w:type="spellEnd"/>
      <w:r>
        <w:rPr>
          <w:lang w:val="en-US"/>
        </w:rPr>
        <w:t xml:space="preserve"> non </w:t>
      </w:r>
      <w:proofErr w:type="spellStart"/>
      <w:r>
        <w:rPr>
          <w:lang w:val="en-US"/>
        </w:rPr>
        <w:t>proident</w:t>
      </w:r>
      <w:proofErr w:type="spellEnd"/>
      <w:r>
        <w:rPr>
          <w:lang w:val="en-US"/>
        </w:rPr>
        <w:t xml:space="preserve">, sunt in culpa qui </w:t>
      </w:r>
      <w:proofErr w:type="spellStart"/>
      <w:r>
        <w:rPr>
          <w:lang w:val="en-US"/>
        </w:rPr>
        <w:t>officia</w:t>
      </w:r>
      <w:proofErr w:type="spellEnd"/>
      <w:r>
        <w:rPr>
          <w:lang w:val="en-US"/>
        </w:rPr>
        <w:t xml:space="preserve"> </w:t>
      </w:r>
      <w:proofErr w:type="spellStart"/>
      <w:r>
        <w:rPr>
          <w:lang w:val="en-US"/>
        </w:rPr>
        <w:t>deserunt</w:t>
      </w:r>
      <w:proofErr w:type="spellEnd"/>
      <w:r>
        <w:rPr>
          <w:lang w:val="en-US"/>
        </w:rPr>
        <w:t xml:space="preserve"> </w:t>
      </w:r>
      <w:proofErr w:type="spellStart"/>
      <w:r>
        <w:rPr>
          <w:lang w:val="en-US"/>
        </w:rPr>
        <w:t>mollit</w:t>
      </w:r>
      <w:proofErr w:type="spellEnd"/>
      <w:r>
        <w:rPr>
          <w:lang w:val="en-US"/>
        </w:rPr>
        <w:t xml:space="preserve"> </w:t>
      </w:r>
      <w:proofErr w:type="spellStart"/>
      <w:r>
        <w:rPr>
          <w:lang w:val="en-US"/>
        </w:rPr>
        <w:t>anim</w:t>
      </w:r>
      <w:proofErr w:type="spellEnd"/>
      <w:r>
        <w:rPr>
          <w:lang w:val="en-US"/>
        </w:rPr>
        <w:t xml:space="preserve"> id </w:t>
      </w:r>
      <w:proofErr w:type="spellStart"/>
      <w:r>
        <w:rPr>
          <w:lang w:val="en-US"/>
        </w:rPr>
        <w:t>est</w:t>
      </w:r>
      <w:proofErr w:type="spellEnd"/>
      <w:r>
        <w:rPr>
          <w:lang w:val="en-US"/>
        </w:rPr>
        <w:t xml:space="preserve"> </w:t>
      </w:r>
      <w:proofErr w:type="spellStart"/>
      <w:r>
        <w:rPr>
          <w:lang w:val="en-US"/>
        </w:rPr>
        <w:t>laborum</w:t>
      </w:r>
      <w:proofErr w:type="spellEnd"/>
      <w:r>
        <w:rPr>
          <w:lang w:val="en-US"/>
        </w:rPr>
        <w:t>.</w:t>
      </w:r>
    </w:p>
    <w:p w14:paraId="7B04ED33" w14:textId="77777777" w:rsidR="0076305F" w:rsidRDefault="0076305F" w:rsidP="0076305F">
      <w:pPr>
        <w:rPr>
          <w:lang w:val="en-US"/>
        </w:rPr>
      </w:pPr>
    </w:p>
    <w:p w14:paraId="070CBD22" w14:textId="77777777" w:rsidR="0076305F" w:rsidRDefault="0076305F" w:rsidP="0076305F">
      <w:pPr>
        <w:rPr>
          <w:lang w:val="en-US"/>
        </w:rPr>
      </w:pPr>
      <w:proofErr w:type="spellStart"/>
      <w:r>
        <w:rPr>
          <w:lang w:val="en-US"/>
        </w:rPr>
        <w:t>Phasellus</w:t>
      </w:r>
      <w:proofErr w:type="spellEnd"/>
      <w:r>
        <w:rPr>
          <w:lang w:val="en-US"/>
        </w:rPr>
        <w:t xml:space="preserve"> </w:t>
      </w:r>
      <w:proofErr w:type="spellStart"/>
      <w:r>
        <w:rPr>
          <w:lang w:val="en-US"/>
        </w:rPr>
        <w:t>faucibus</w:t>
      </w:r>
      <w:proofErr w:type="spellEnd"/>
      <w:r>
        <w:rPr>
          <w:lang w:val="en-US"/>
        </w:rPr>
        <w:t xml:space="preserve"> </w:t>
      </w:r>
      <w:proofErr w:type="spellStart"/>
      <w:r>
        <w:rPr>
          <w:lang w:val="en-US"/>
        </w:rPr>
        <w:t>scelerisque</w:t>
      </w:r>
      <w:proofErr w:type="spellEnd"/>
      <w:r>
        <w:rPr>
          <w:lang w:val="en-US"/>
        </w:rPr>
        <w:t xml:space="preserve"> </w:t>
      </w:r>
      <w:proofErr w:type="spellStart"/>
      <w:r>
        <w:rPr>
          <w:lang w:val="en-US"/>
        </w:rPr>
        <w:t>eleifend</w:t>
      </w:r>
      <w:proofErr w:type="spellEnd"/>
      <w:r>
        <w:rPr>
          <w:lang w:val="en-US"/>
        </w:rPr>
        <w:t xml:space="preserve"> </w:t>
      </w:r>
      <w:proofErr w:type="spellStart"/>
      <w:r>
        <w:rPr>
          <w:lang w:val="en-US"/>
        </w:rPr>
        <w:t>donec</w:t>
      </w:r>
      <w:proofErr w:type="spellEnd"/>
      <w:r>
        <w:rPr>
          <w:lang w:val="en-US"/>
        </w:rPr>
        <w:t xml:space="preserve"> </w:t>
      </w:r>
      <w:proofErr w:type="spellStart"/>
      <w:r>
        <w:rPr>
          <w:lang w:val="en-US"/>
        </w:rPr>
        <w:t>pretium</w:t>
      </w:r>
      <w:proofErr w:type="spellEnd"/>
      <w:r>
        <w:rPr>
          <w:lang w:val="en-US"/>
        </w:rPr>
        <w:t xml:space="preserve"> </w:t>
      </w:r>
      <w:proofErr w:type="spellStart"/>
      <w:r>
        <w:rPr>
          <w:lang w:val="en-US"/>
        </w:rPr>
        <w:t>vulputate</w:t>
      </w:r>
      <w:proofErr w:type="spellEnd"/>
      <w:r>
        <w:rPr>
          <w:lang w:val="en-US"/>
        </w:rPr>
        <w:t xml:space="preserve"> </w:t>
      </w:r>
      <w:proofErr w:type="spellStart"/>
      <w:r>
        <w:rPr>
          <w:lang w:val="en-US"/>
        </w:rPr>
        <w:t>sapien</w:t>
      </w:r>
      <w:proofErr w:type="spellEnd"/>
      <w:r>
        <w:rPr>
          <w:lang w:val="en-US"/>
        </w:rPr>
        <w:t xml:space="preserve"> </w:t>
      </w:r>
      <w:proofErr w:type="spellStart"/>
      <w:r>
        <w:rPr>
          <w:lang w:val="en-US"/>
        </w:rPr>
        <w:t>nec</w:t>
      </w:r>
      <w:proofErr w:type="spellEnd"/>
      <w:r>
        <w:rPr>
          <w:lang w:val="en-US"/>
        </w:rPr>
        <w:t xml:space="preserve"> </w:t>
      </w:r>
      <w:proofErr w:type="spellStart"/>
      <w:r>
        <w:rPr>
          <w:lang w:val="en-US"/>
        </w:rPr>
        <w:t>sagittis</w:t>
      </w:r>
      <w:proofErr w:type="spellEnd"/>
      <w:r>
        <w:rPr>
          <w:lang w:val="en-US"/>
        </w:rPr>
        <w:t xml:space="preserve"> </w:t>
      </w:r>
      <w:proofErr w:type="spellStart"/>
      <w:r>
        <w:rPr>
          <w:lang w:val="en-US"/>
        </w:rPr>
        <w:t>aliquam</w:t>
      </w:r>
      <w:proofErr w:type="spellEnd"/>
      <w:r>
        <w:rPr>
          <w:lang w:val="en-US"/>
        </w:rPr>
        <w:t xml:space="preserve">. </w:t>
      </w:r>
      <w:proofErr w:type="spellStart"/>
      <w:r>
        <w:rPr>
          <w:lang w:val="en-US"/>
        </w:rPr>
        <w:t>Quisque</w:t>
      </w:r>
      <w:proofErr w:type="spellEnd"/>
      <w:r>
        <w:rPr>
          <w:lang w:val="en-US"/>
        </w:rPr>
        <w:t xml:space="preserve"> id diam vel </w:t>
      </w:r>
      <w:proofErr w:type="spellStart"/>
      <w:r>
        <w:rPr>
          <w:lang w:val="en-US"/>
        </w:rPr>
        <w:t>quam</w:t>
      </w:r>
      <w:proofErr w:type="spellEnd"/>
      <w:r>
        <w:rPr>
          <w:lang w:val="en-US"/>
        </w:rPr>
        <w:t xml:space="preserve"> </w:t>
      </w:r>
      <w:proofErr w:type="spellStart"/>
      <w:r>
        <w:rPr>
          <w:lang w:val="en-US"/>
        </w:rPr>
        <w:t>elementum</w:t>
      </w:r>
      <w:proofErr w:type="spellEnd"/>
      <w:r>
        <w:rPr>
          <w:lang w:val="en-US"/>
        </w:rPr>
        <w:t xml:space="preserve"> pulvinar </w:t>
      </w:r>
      <w:proofErr w:type="spellStart"/>
      <w:r>
        <w:rPr>
          <w:lang w:val="en-US"/>
        </w:rPr>
        <w:t>etiam</w:t>
      </w:r>
      <w:proofErr w:type="spellEnd"/>
      <w:r>
        <w:rPr>
          <w:lang w:val="en-US"/>
        </w:rPr>
        <w:t xml:space="preserve"> non </w:t>
      </w:r>
      <w:proofErr w:type="spellStart"/>
      <w:r>
        <w:rPr>
          <w:lang w:val="en-US"/>
        </w:rPr>
        <w:t>quam</w:t>
      </w:r>
      <w:proofErr w:type="spellEnd"/>
      <w:r>
        <w:rPr>
          <w:lang w:val="en-US"/>
        </w:rPr>
        <w:t xml:space="preserve"> </w:t>
      </w:r>
      <w:proofErr w:type="spellStart"/>
      <w:r>
        <w:rPr>
          <w:lang w:val="en-US"/>
        </w:rPr>
        <w:t>lacus</w:t>
      </w:r>
      <w:proofErr w:type="spellEnd"/>
      <w:r>
        <w:rPr>
          <w:lang w:val="en-US"/>
        </w:rPr>
        <w:t xml:space="preserve"> </w:t>
      </w:r>
      <w:proofErr w:type="spellStart"/>
      <w:r>
        <w:rPr>
          <w:lang w:val="en-US"/>
        </w:rPr>
        <w:t>suspendisse</w:t>
      </w:r>
      <w:proofErr w:type="spellEnd"/>
      <w:r>
        <w:rPr>
          <w:lang w:val="en-US"/>
        </w:rPr>
        <w:t xml:space="preserve">. Nunc </w:t>
      </w:r>
      <w:proofErr w:type="spellStart"/>
      <w:r>
        <w:rPr>
          <w:lang w:val="en-US"/>
        </w:rPr>
        <w:t>lobortis</w:t>
      </w:r>
      <w:proofErr w:type="spellEnd"/>
      <w:r>
        <w:rPr>
          <w:lang w:val="en-US"/>
        </w:rPr>
        <w:t xml:space="preserve"> </w:t>
      </w:r>
      <w:proofErr w:type="spellStart"/>
      <w:r>
        <w:rPr>
          <w:lang w:val="en-US"/>
        </w:rPr>
        <w:t>mattis</w:t>
      </w:r>
      <w:proofErr w:type="spellEnd"/>
      <w:r>
        <w:rPr>
          <w:lang w:val="en-US"/>
        </w:rPr>
        <w:t xml:space="preserve"> </w:t>
      </w:r>
      <w:proofErr w:type="spellStart"/>
      <w:r>
        <w:rPr>
          <w:lang w:val="en-US"/>
        </w:rPr>
        <w:t>aliquam</w:t>
      </w:r>
      <w:proofErr w:type="spellEnd"/>
      <w:r>
        <w:rPr>
          <w:lang w:val="en-US"/>
        </w:rPr>
        <w:t xml:space="preserve"> </w:t>
      </w:r>
      <w:proofErr w:type="spellStart"/>
      <w:r>
        <w:rPr>
          <w:lang w:val="en-US"/>
        </w:rPr>
        <w:t>faucibus</w:t>
      </w:r>
      <w:proofErr w:type="spellEnd"/>
      <w:r>
        <w:rPr>
          <w:lang w:val="en-US"/>
        </w:rPr>
        <w:t xml:space="preserve"> </w:t>
      </w:r>
      <w:proofErr w:type="spellStart"/>
      <w:r>
        <w:rPr>
          <w:lang w:val="en-US"/>
        </w:rPr>
        <w:t>purus</w:t>
      </w:r>
      <w:proofErr w:type="spellEnd"/>
      <w:r>
        <w:rPr>
          <w:lang w:val="en-US"/>
        </w:rPr>
        <w:t xml:space="preserve"> in </w:t>
      </w:r>
      <w:proofErr w:type="spellStart"/>
      <w:r>
        <w:rPr>
          <w:lang w:val="en-US"/>
        </w:rPr>
        <w:t>massa</w:t>
      </w:r>
      <w:proofErr w:type="spellEnd"/>
      <w:r>
        <w:rPr>
          <w:lang w:val="en-US"/>
        </w:rPr>
        <w:t xml:space="preserve"> </w:t>
      </w:r>
      <w:proofErr w:type="spellStart"/>
      <w:r>
        <w:rPr>
          <w:lang w:val="en-US"/>
        </w:rPr>
        <w:t>tempor</w:t>
      </w:r>
      <w:proofErr w:type="spellEnd"/>
      <w:r>
        <w:rPr>
          <w:lang w:val="en-US"/>
        </w:rPr>
        <w:t xml:space="preserve"> </w:t>
      </w:r>
      <w:proofErr w:type="spellStart"/>
      <w:r>
        <w:rPr>
          <w:lang w:val="en-US"/>
        </w:rPr>
        <w:t>nec</w:t>
      </w:r>
      <w:proofErr w:type="spellEnd"/>
      <w:r>
        <w:rPr>
          <w:lang w:val="en-US"/>
        </w:rPr>
        <w:t xml:space="preserve"> </w:t>
      </w:r>
      <w:proofErr w:type="spellStart"/>
      <w:r>
        <w:rPr>
          <w:lang w:val="en-US"/>
        </w:rPr>
        <w:t>feugiat</w:t>
      </w:r>
      <w:proofErr w:type="spellEnd"/>
      <w:r>
        <w:rPr>
          <w:lang w:val="en-US"/>
        </w:rPr>
        <w:t xml:space="preserve">. Integer </w:t>
      </w:r>
      <w:proofErr w:type="spellStart"/>
      <w:r>
        <w:rPr>
          <w:lang w:val="en-US"/>
        </w:rPr>
        <w:t>feugiat</w:t>
      </w:r>
      <w:proofErr w:type="spellEnd"/>
      <w:r>
        <w:rPr>
          <w:lang w:val="en-US"/>
        </w:rPr>
        <w:t xml:space="preserve"> </w:t>
      </w:r>
      <w:proofErr w:type="spellStart"/>
      <w:r>
        <w:rPr>
          <w:lang w:val="en-US"/>
        </w:rPr>
        <w:t>scelerisque</w:t>
      </w:r>
      <w:proofErr w:type="spellEnd"/>
      <w:r>
        <w:rPr>
          <w:lang w:val="en-US"/>
        </w:rPr>
        <w:t xml:space="preserve"> </w:t>
      </w:r>
      <w:proofErr w:type="spellStart"/>
      <w:r>
        <w:rPr>
          <w:lang w:val="en-US"/>
        </w:rPr>
        <w:t>varius</w:t>
      </w:r>
      <w:proofErr w:type="spellEnd"/>
      <w:r>
        <w:rPr>
          <w:lang w:val="en-US"/>
        </w:rPr>
        <w:t xml:space="preserve"> </w:t>
      </w:r>
      <w:proofErr w:type="spellStart"/>
      <w:r>
        <w:rPr>
          <w:lang w:val="en-US"/>
        </w:rPr>
        <w:t>morbi</w:t>
      </w:r>
      <w:proofErr w:type="spellEnd"/>
      <w:r>
        <w:rPr>
          <w:lang w:val="en-US"/>
        </w:rPr>
        <w:t xml:space="preserve"> </w:t>
      </w:r>
      <w:proofErr w:type="spellStart"/>
      <w:r>
        <w:rPr>
          <w:lang w:val="en-US"/>
        </w:rPr>
        <w:t>enim</w:t>
      </w:r>
      <w:proofErr w:type="spellEnd"/>
      <w:r>
        <w:rPr>
          <w:lang w:val="en-US"/>
        </w:rPr>
        <w:t xml:space="preserve"> </w:t>
      </w:r>
      <w:proofErr w:type="spellStart"/>
      <w:r>
        <w:rPr>
          <w:lang w:val="en-US"/>
        </w:rPr>
        <w:t>nunc</w:t>
      </w:r>
      <w:proofErr w:type="spellEnd"/>
      <w:r>
        <w:rPr>
          <w:lang w:val="en-US"/>
        </w:rPr>
        <w:t xml:space="preserve"> </w:t>
      </w:r>
      <w:proofErr w:type="spellStart"/>
      <w:r>
        <w:rPr>
          <w:lang w:val="en-US"/>
        </w:rPr>
        <w:t>faucibus</w:t>
      </w:r>
      <w:proofErr w:type="spellEnd"/>
      <w:r>
        <w:rPr>
          <w:lang w:val="en-US"/>
        </w:rPr>
        <w:t xml:space="preserve"> a </w:t>
      </w:r>
      <w:proofErr w:type="spellStart"/>
      <w:r>
        <w:rPr>
          <w:lang w:val="en-US"/>
        </w:rPr>
        <w:t>pellentesque</w:t>
      </w:r>
      <w:proofErr w:type="spellEnd"/>
      <w:r>
        <w:rPr>
          <w:lang w:val="en-US"/>
        </w:rPr>
        <w:t xml:space="preserve"> sit. </w:t>
      </w:r>
      <w:proofErr w:type="spellStart"/>
      <w:r>
        <w:rPr>
          <w:lang w:val="en-US"/>
        </w:rPr>
        <w:t>Pellentesque</w:t>
      </w:r>
      <w:proofErr w:type="spellEnd"/>
      <w:r>
        <w:rPr>
          <w:lang w:val="en-US"/>
        </w:rPr>
        <w:t xml:space="preserve"> habitant </w:t>
      </w:r>
      <w:proofErr w:type="spellStart"/>
      <w:r>
        <w:rPr>
          <w:lang w:val="en-US"/>
        </w:rPr>
        <w:t>morbi</w:t>
      </w:r>
      <w:proofErr w:type="spellEnd"/>
      <w:r>
        <w:rPr>
          <w:lang w:val="en-US"/>
        </w:rPr>
        <w:t xml:space="preserve"> </w:t>
      </w:r>
      <w:proofErr w:type="spellStart"/>
      <w:r>
        <w:rPr>
          <w:lang w:val="en-US"/>
        </w:rPr>
        <w:t>tristique</w:t>
      </w:r>
      <w:proofErr w:type="spellEnd"/>
      <w:r>
        <w:rPr>
          <w:lang w:val="en-US"/>
        </w:rPr>
        <w:t xml:space="preserve"> </w:t>
      </w:r>
      <w:proofErr w:type="spellStart"/>
      <w:r>
        <w:rPr>
          <w:lang w:val="en-US"/>
        </w:rPr>
        <w:t>senectus</w:t>
      </w:r>
      <w:proofErr w:type="spellEnd"/>
      <w:r>
        <w:rPr>
          <w:lang w:val="en-US"/>
        </w:rPr>
        <w:t xml:space="preserve"> et </w:t>
      </w:r>
      <w:proofErr w:type="spellStart"/>
      <w:r>
        <w:rPr>
          <w:lang w:val="en-US"/>
        </w:rPr>
        <w:t>netus</w:t>
      </w:r>
      <w:proofErr w:type="spellEnd"/>
      <w:r>
        <w:rPr>
          <w:lang w:val="en-US"/>
        </w:rPr>
        <w:t xml:space="preserve"> et </w:t>
      </w:r>
      <w:proofErr w:type="spellStart"/>
      <w:r>
        <w:rPr>
          <w:lang w:val="en-US"/>
        </w:rPr>
        <w:t>malesuada</w:t>
      </w:r>
      <w:proofErr w:type="spellEnd"/>
      <w:r>
        <w:rPr>
          <w:lang w:val="en-US"/>
        </w:rPr>
        <w:t xml:space="preserve"> fames ac </w:t>
      </w:r>
      <w:proofErr w:type="spellStart"/>
      <w:r>
        <w:rPr>
          <w:lang w:val="en-US"/>
        </w:rPr>
        <w:t>turpis</w:t>
      </w:r>
      <w:proofErr w:type="spellEnd"/>
      <w:r>
        <w:rPr>
          <w:lang w:val="en-US"/>
        </w:rPr>
        <w:t xml:space="preserve"> </w:t>
      </w:r>
      <w:proofErr w:type="spellStart"/>
      <w:r>
        <w:rPr>
          <w:lang w:val="en-US"/>
        </w:rPr>
        <w:t>egestas</w:t>
      </w:r>
      <w:proofErr w:type="spellEnd"/>
      <w:r>
        <w:rPr>
          <w:lang w:val="en-US"/>
        </w:rPr>
        <w:t xml:space="preserve">. </w:t>
      </w:r>
      <w:proofErr w:type="spellStart"/>
      <w:r>
        <w:rPr>
          <w:lang w:val="en-US"/>
        </w:rPr>
        <w:t>Vivamus</w:t>
      </w:r>
      <w:proofErr w:type="spellEnd"/>
      <w:r>
        <w:rPr>
          <w:lang w:val="en-US"/>
        </w:rPr>
        <w:t xml:space="preserve"> at </w:t>
      </w:r>
      <w:proofErr w:type="spellStart"/>
      <w:r>
        <w:rPr>
          <w:lang w:val="en-US"/>
        </w:rPr>
        <w:t>augue</w:t>
      </w:r>
      <w:proofErr w:type="spellEnd"/>
      <w:r>
        <w:rPr>
          <w:lang w:val="en-US"/>
        </w:rPr>
        <w:t xml:space="preserve"> </w:t>
      </w:r>
      <w:proofErr w:type="spellStart"/>
      <w:r>
        <w:rPr>
          <w:lang w:val="en-US"/>
        </w:rPr>
        <w:t>eget</w:t>
      </w:r>
      <w:proofErr w:type="spellEnd"/>
      <w:r>
        <w:rPr>
          <w:lang w:val="en-US"/>
        </w:rPr>
        <w:t xml:space="preserve"> </w:t>
      </w:r>
      <w:proofErr w:type="spellStart"/>
      <w:r>
        <w:rPr>
          <w:lang w:val="en-US"/>
        </w:rPr>
        <w:t>arcu</w:t>
      </w:r>
      <w:proofErr w:type="spellEnd"/>
      <w:r>
        <w:rPr>
          <w:lang w:val="en-US"/>
        </w:rPr>
        <w:t xml:space="preserve"> dictum </w:t>
      </w:r>
      <w:proofErr w:type="spellStart"/>
      <w:r>
        <w:rPr>
          <w:lang w:val="en-US"/>
        </w:rPr>
        <w:t>varius</w:t>
      </w:r>
      <w:proofErr w:type="spellEnd"/>
      <w:r>
        <w:rPr>
          <w:lang w:val="en-US"/>
        </w:rPr>
        <w:t xml:space="preserve"> </w:t>
      </w:r>
      <w:proofErr w:type="spellStart"/>
      <w:r>
        <w:rPr>
          <w:lang w:val="en-US"/>
        </w:rPr>
        <w:t>duis</w:t>
      </w:r>
      <w:proofErr w:type="spellEnd"/>
      <w:r>
        <w:rPr>
          <w:lang w:val="en-US"/>
        </w:rPr>
        <w:t xml:space="preserve"> at </w:t>
      </w:r>
      <w:proofErr w:type="spellStart"/>
      <w:r>
        <w:rPr>
          <w:lang w:val="en-US"/>
        </w:rPr>
        <w:t>consectetur</w:t>
      </w:r>
      <w:proofErr w:type="spellEnd"/>
      <w:r>
        <w:rPr>
          <w:lang w:val="en-US"/>
        </w:rPr>
        <w:t xml:space="preserve"> lorem.</w:t>
      </w:r>
    </w:p>
    <w:p w14:paraId="0EC081B8" w14:textId="77777777" w:rsidR="0076305F" w:rsidRDefault="0076305F" w:rsidP="0076305F">
      <w:pPr>
        <w:rPr>
          <w:lang w:val="en-US"/>
        </w:rPr>
      </w:pPr>
    </w:p>
    <w:p w14:paraId="799ECD70" w14:textId="7BA12035" w:rsidR="0076305F" w:rsidRPr="0076305F" w:rsidRDefault="0076305F" w:rsidP="00E52DEC">
      <w:pPr>
        <w:rPr>
          <w:lang w:val="en-US"/>
        </w:rPr>
      </w:pPr>
      <w:proofErr w:type="spellStart"/>
      <w:r>
        <w:t>Curabitur</w:t>
      </w:r>
      <w:proofErr w:type="spellEnd"/>
      <w:r>
        <w:t xml:space="preserve"> non </w:t>
      </w:r>
      <w:proofErr w:type="spellStart"/>
      <w:r>
        <w:t>nulla</w:t>
      </w:r>
      <w:proofErr w:type="spellEnd"/>
      <w:r>
        <w:t xml:space="preserve"> </w:t>
      </w:r>
      <w:proofErr w:type="spellStart"/>
      <w:r>
        <w:t>sit</w:t>
      </w:r>
      <w:proofErr w:type="spellEnd"/>
      <w:r>
        <w:t xml:space="preserve"> </w:t>
      </w:r>
      <w:proofErr w:type="spellStart"/>
      <w:r>
        <w:t>amet</w:t>
      </w:r>
      <w:proofErr w:type="spellEnd"/>
      <w:r>
        <w:t xml:space="preserve"> </w:t>
      </w:r>
      <w:proofErr w:type="spellStart"/>
      <w:r>
        <w:t>nisl</w:t>
      </w:r>
      <w:proofErr w:type="spellEnd"/>
      <w:r>
        <w:t xml:space="preserve"> </w:t>
      </w:r>
      <w:proofErr w:type="spellStart"/>
      <w:r>
        <w:t>tempus</w:t>
      </w:r>
      <w:proofErr w:type="spellEnd"/>
      <w:r>
        <w:t xml:space="preserve"> </w:t>
      </w:r>
      <w:proofErr w:type="spellStart"/>
      <w:r>
        <w:t>convallis</w:t>
      </w:r>
      <w:proofErr w:type="spellEnd"/>
      <w:r>
        <w:t xml:space="preserve"> quis ac </w:t>
      </w:r>
      <w:proofErr w:type="spellStart"/>
      <w:r>
        <w:t>lectus</w:t>
      </w:r>
      <w:proofErr w:type="spellEnd"/>
      <w:r>
        <w:t xml:space="preserve">. </w:t>
      </w:r>
      <w:r>
        <w:rPr>
          <w:lang w:val="en-US"/>
        </w:rPr>
        <w:t xml:space="preserve">Sed </w:t>
      </w:r>
      <w:proofErr w:type="spellStart"/>
      <w:r>
        <w:rPr>
          <w:lang w:val="en-US"/>
        </w:rPr>
        <w:t>porttitor</w:t>
      </w:r>
      <w:proofErr w:type="spellEnd"/>
      <w:r>
        <w:rPr>
          <w:lang w:val="en-US"/>
        </w:rPr>
        <w:t xml:space="preserve"> </w:t>
      </w:r>
      <w:proofErr w:type="spellStart"/>
      <w:r>
        <w:rPr>
          <w:lang w:val="en-US"/>
        </w:rPr>
        <w:t>lectus</w:t>
      </w:r>
      <w:proofErr w:type="spellEnd"/>
      <w:r>
        <w:rPr>
          <w:lang w:val="en-US"/>
        </w:rPr>
        <w:t xml:space="preserve"> </w:t>
      </w:r>
      <w:proofErr w:type="spellStart"/>
      <w:r>
        <w:rPr>
          <w:lang w:val="en-US"/>
        </w:rPr>
        <w:t>nibh</w:t>
      </w:r>
      <w:proofErr w:type="spellEnd"/>
      <w:r>
        <w:rPr>
          <w:lang w:val="en-US"/>
        </w:rPr>
        <w:t xml:space="preserve">. </w:t>
      </w:r>
      <w:proofErr w:type="spellStart"/>
      <w:r>
        <w:rPr>
          <w:lang w:val="en-US"/>
        </w:rPr>
        <w:t>Vivamus</w:t>
      </w:r>
      <w:proofErr w:type="spellEnd"/>
      <w:r>
        <w:rPr>
          <w:lang w:val="en-US"/>
        </w:rPr>
        <w:t xml:space="preserve"> magna </w:t>
      </w:r>
      <w:proofErr w:type="spellStart"/>
      <w:r>
        <w:rPr>
          <w:lang w:val="en-US"/>
        </w:rPr>
        <w:t>justo</w:t>
      </w:r>
      <w:proofErr w:type="spellEnd"/>
      <w:r>
        <w:rPr>
          <w:lang w:val="en-US"/>
        </w:rPr>
        <w:t xml:space="preserve">, lacinia </w:t>
      </w:r>
      <w:proofErr w:type="spellStart"/>
      <w:r>
        <w:rPr>
          <w:lang w:val="en-US"/>
        </w:rPr>
        <w:t>eget</w:t>
      </w:r>
      <w:proofErr w:type="spellEnd"/>
      <w:r>
        <w:rPr>
          <w:lang w:val="en-US"/>
        </w:rPr>
        <w:t xml:space="preserve"> </w:t>
      </w:r>
      <w:proofErr w:type="spellStart"/>
      <w:r>
        <w:rPr>
          <w:lang w:val="en-US"/>
        </w:rPr>
        <w:t>consectetur</w:t>
      </w:r>
      <w:proofErr w:type="spellEnd"/>
      <w:r>
        <w:rPr>
          <w:lang w:val="en-US"/>
        </w:rPr>
        <w:t xml:space="preserve"> sed, convallis at </w:t>
      </w:r>
      <w:proofErr w:type="spellStart"/>
      <w:r>
        <w:rPr>
          <w:lang w:val="en-US"/>
        </w:rPr>
        <w:t>tellus</w:t>
      </w:r>
      <w:proofErr w:type="spellEnd"/>
      <w:r>
        <w:rPr>
          <w:lang w:val="en-US"/>
        </w:rPr>
        <w:t xml:space="preserve">. </w:t>
      </w:r>
      <w:proofErr w:type="spellStart"/>
      <w:r>
        <w:t>Praesent</w:t>
      </w:r>
      <w:proofErr w:type="spellEnd"/>
      <w:r>
        <w:t xml:space="preserve"> </w:t>
      </w:r>
      <w:proofErr w:type="spellStart"/>
      <w:r>
        <w:t>sapien</w:t>
      </w:r>
      <w:proofErr w:type="spellEnd"/>
      <w:r>
        <w:t xml:space="preserve"> </w:t>
      </w:r>
      <w:proofErr w:type="spellStart"/>
      <w:r>
        <w:t>massa</w:t>
      </w:r>
      <w:proofErr w:type="spellEnd"/>
      <w:r>
        <w:t xml:space="preserve">, </w:t>
      </w:r>
      <w:proofErr w:type="spellStart"/>
      <w:r>
        <w:t>convallis</w:t>
      </w:r>
      <w:proofErr w:type="spellEnd"/>
      <w:r>
        <w:t xml:space="preserve"> a </w:t>
      </w:r>
      <w:proofErr w:type="spellStart"/>
      <w:r>
        <w:t>pellentesque</w:t>
      </w:r>
      <w:proofErr w:type="spellEnd"/>
      <w:r>
        <w:t xml:space="preserve"> </w:t>
      </w:r>
      <w:proofErr w:type="spellStart"/>
      <w:r>
        <w:t>nec</w:t>
      </w:r>
      <w:proofErr w:type="spellEnd"/>
      <w:r>
        <w:t xml:space="preserve">, </w:t>
      </w:r>
      <w:proofErr w:type="spellStart"/>
      <w:r>
        <w:t>egestas</w:t>
      </w:r>
      <w:proofErr w:type="spellEnd"/>
      <w:r>
        <w:t xml:space="preserve"> non </w:t>
      </w:r>
      <w:proofErr w:type="spellStart"/>
      <w:r>
        <w:t>nisi</w:t>
      </w:r>
      <w:proofErr w:type="spellEnd"/>
      <w:r>
        <w:t xml:space="preserve">. </w:t>
      </w:r>
      <w:proofErr w:type="spellStart"/>
      <w:r>
        <w:rPr>
          <w:lang w:val="en-US"/>
        </w:rPr>
        <w:t>Nulla</w:t>
      </w:r>
      <w:proofErr w:type="spellEnd"/>
      <w:r>
        <w:rPr>
          <w:lang w:val="en-US"/>
        </w:rPr>
        <w:t xml:space="preserve"> </w:t>
      </w:r>
      <w:proofErr w:type="spellStart"/>
      <w:r>
        <w:rPr>
          <w:lang w:val="en-US"/>
        </w:rPr>
        <w:t>porttitor</w:t>
      </w:r>
      <w:proofErr w:type="spellEnd"/>
      <w:r>
        <w:rPr>
          <w:lang w:val="en-US"/>
        </w:rPr>
        <w:t xml:space="preserve"> </w:t>
      </w:r>
      <w:proofErr w:type="spellStart"/>
      <w:r>
        <w:rPr>
          <w:lang w:val="en-US"/>
        </w:rPr>
        <w:t>accumsan</w:t>
      </w:r>
      <w:proofErr w:type="spellEnd"/>
      <w:r>
        <w:rPr>
          <w:lang w:val="en-US"/>
        </w:rPr>
        <w:t xml:space="preserve"> </w:t>
      </w:r>
      <w:proofErr w:type="spellStart"/>
      <w:r>
        <w:rPr>
          <w:lang w:val="en-US"/>
        </w:rPr>
        <w:t>tincidunt</w:t>
      </w:r>
      <w:proofErr w:type="spellEnd"/>
      <w:r>
        <w:rPr>
          <w:lang w:val="en-US"/>
        </w:rPr>
        <w:t xml:space="preserve">. </w:t>
      </w:r>
      <w:proofErr w:type="spellStart"/>
      <w:r>
        <w:rPr>
          <w:lang w:val="en-US"/>
        </w:rPr>
        <w:t>Pellentesque</w:t>
      </w:r>
      <w:proofErr w:type="spellEnd"/>
      <w:r>
        <w:rPr>
          <w:lang w:val="en-US"/>
        </w:rPr>
        <w:t xml:space="preserve"> in ipsum id </w:t>
      </w:r>
      <w:proofErr w:type="spellStart"/>
      <w:r>
        <w:rPr>
          <w:lang w:val="en-US"/>
        </w:rPr>
        <w:t>orci</w:t>
      </w:r>
      <w:proofErr w:type="spellEnd"/>
      <w:r>
        <w:rPr>
          <w:lang w:val="en-US"/>
        </w:rPr>
        <w:t xml:space="preserve"> porta </w:t>
      </w:r>
      <w:proofErr w:type="spellStart"/>
      <w:r>
        <w:rPr>
          <w:lang w:val="en-US"/>
        </w:rPr>
        <w:t>dapibus</w:t>
      </w:r>
      <w:proofErr w:type="spellEnd"/>
      <w:r>
        <w:rPr>
          <w:lang w:val="en-US"/>
        </w:rPr>
        <w:t xml:space="preserve">. </w:t>
      </w:r>
      <w:proofErr w:type="spellStart"/>
      <w:r>
        <w:rPr>
          <w:lang w:val="en-US"/>
        </w:rPr>
        <w:t>Mauris</w:t>
      </w:r>
      <w:proofErr w:type="spellEnd"/>
      <w:r>
        <w:rPr>
          <w:lang w:val="en-US"/>
        </w:rPr>
        <w:t xml:space="preserve"> </w:t>
      </w:r>
      <w:proofErr w:type="spellStart"/>
      <w:r>
        <w:rPr>
          <w:lang w:val="en-US"/>
        </w:rPr>
        <w:t>blandit</w:t>
      </w:r>
      <w:proofErr w:type="spellEnd"/>
      <w:r>
        <w:rPr>
          <w:lang w:val="en-US"/>
        </w:rPr>
        <w:t xml:space="preserve"> </w:t>
      </w:r>
      <w:proofErr w:type="spellStart"/>
      <w:r>
        <w:rPr>
          <w:lang w:val="en-US"/>
        </w:rPr>
        <w:t>aliquet</w:t>
      </w:r>
      <w:proofErr w:type="spellEnd"/>
      <w:r>
        <w:rPr>
          <w:lang w:val="en-US"/>
        </w:rPr>
        <w:t xml:space="preserve"> </w:t>
      </w:r>
      <w:proofErr w:type="spellStart"/>
      <w:r>
        <w:rPr>
          <w:lang w:val="en-US"/>
        </w:rPr>
        <w:t>elit</w:t>
      </w:r>
      <w:proofErr w:type="spellEnd"/>
      <w:r>
        <w:rPr>
          <w:lang w:val="en-US"/>
        </w:rPr>
        <w:t xml:space="preserve">, </w:t>
      </w:r>
      <w:proofErr w:type="spellStart"/>
      <w:r>
        <w:rPr>
          <w:lang w:val="en-US"/>
        </w:rPr>
        <w:t>eget</w:t>
      </w:r>
      <w:proofErr w:type="spellEnd"/>
      <w:r>
        <w:rPr>
          <w:lang w:val="en-US"/>
        </w:rPr>
        <w:t xml:space="preserve"> </w:t>
      </w:r>
      <w:proofErr w:type="spellStart"/>
      <w:r>
        <w:rPr>
          <w:lang w:val="en-US"/>
        </w:rPr>
        <w:t>tincidunt</w:t>
      </w:r>
      <w:proofErr w:type="spellEnd"/>
      <w:r>
        <w:rPr>
          <w:lang w:val="en-US"/>
        </w:rPr>
        <w:t xml:space="preserve"> </w:t>
      </w:r>
      <w:proofErr w:type="spellStart"/>
      <w:r>
        <w:rPr>
          <w:lang w:val="en-US"/>
        </w:rPr>
        <w:t>nibh</w:t>
      </w:r>
      <w:proofErr w:type="spellEnd"/>
      <w:r>
        <w:rPr>
          <w:lang w:val="en-US"/>
        </w:rPr>
        <w:t xml:space="preserve"> pulvinar a. </w:t>
      </w:r>
      <w:proofErr w:type="spellStart"/>
      <w:r>
        <w:rPr>
          <w:lang w:val="en-US"/>
        </w:rPr>
        <w:t>Donec</w:t>
      </w:r>
      <w:proofErr w:type="spellEnd"/>
      <w:r>
        <w:rPr>
          <w:lang w:val="en-US"/>
        </w:rPr>
        <w:t xml:space="preserve"> </w:t>
      </w:r>
      <w:proofErr w:type="spellStart"/>
      <w:r>
        <w:rPr>
          <w:lang w:val="en-US"/>
        </w:rPr>
        <w:t>rutrum</w:t>
      </w:r>
      <w:proofErr w:type="spellEnd"/>
      <w:r>
        <w:rPr>
          <w:lang w:val="en-US"/>
        </w:rPr>
        <w:t xml:space="preserve"> </w:t>
      </w:r>
      <w:proofErr w:type="spellStart"/>
      <w:r>
        <w:rPr>
          <w:lang w:val="en-US"/>
        </w:rPr>
        <w:t>congue</w:t>
      </w:r>
      <w:proofErr w:type="spellEnd"/>
      <w:r>
        <w:rPr>
          <w:lang w:val="en-US"/>
        </w:rPr>
        <w:t xml:space="preserve"> </w:t>
      </w:r>
      <w:proofErr w:type="spellStart"/>
      <w:r>
        <w:rPr>
          <w:lang w:val="en-US"/>
        </w:rPr>
        <w:t>leo</w:t>
      </w:r>
      <w:proofErr w:type="spellEnd"/>
      <w:r>
        <w:rPr>
          <w:lang w:val="en-US"/>
        </w:rPr>
        <w:t xml:space="preserve"> </w:t>
      </w:r>
      <w:proofErr w:type="spellStart"/>
      <w:r>
        <w:rPr>
          <w:lang w:val="en-US"/>
        </w:rPr>
        <w:t>eget</w:t>
      </w:r>
      <w:proofErr w:type="spellEnd"/>
      <w:r>
        <w:rPr>
          <w:lang w:val="en-US"/>
        </w:rPr>
        <w:t xml:space="preserve"> </w:t>
      </w:r>
      <w:proofErr w:type="spellStart"/>
      <w:r>
        <w:rPr>
          <w:lang w:val="en-US"/>
        </w:rPr>
        <w:t>malesuada</w:t>
      </w:r>
      <w:proofErr w:type="spellEnd"/>
      <w:r>
        <w:rPr>
          <w:lang w:val="en-US"/>
        </w:rPr>
        <w:t xml:space="preserve">. Integer ac </w:t>
      </w:r>
      <w:proofErr w:type="spellStart"/>
      <w:r>
        <w:rPr>
          <w:lang w:val="en-US"/>
        </w:rPr>
        <w:t>neque</w:t>
      </w:r>
      <w:proofErr w:type="spellEnd"/>
      <w:r>
        <w:rPr>
          <w:lang w:val="en-US"/>
        </w:rPr>
        <w:t xml:space="preserve"> id </w:t>
      </w:r>
      <w:proofErr w:type="spellStart"/>
      <w:r>
        <w:rPr>
          <w:lang w:val="en-US"/>
        </w:rPr>
        <w:t>augue</w:t>
      </w:r>
      <w:proofErr w:type="spellEnd"/>
      <w:r>
        <w:rPr>
          <w:lang w:val="en-US"/>
        </w:rPr>
        <w:t xml:space="preserve"> </w:t>
      </w:r>
      <w:proofErr w:type="spellStart"/>
      <w:r>
        <w:rPr>
          <w:lang w:val="en-US"/>
        </w:rPr>
        <w:t>tincidunt</w:t>
      </w:r>
      <w:proofErr w:type="spellEnd"/>
      <w:r>
        <w:rPr>
          <w:lang w:val="en-US"/>
        </w:rPr>
        <w:t xml:space="preserve"> </w:t>
      </w:r>
      <w:proofErr w:type="spellStart"/>
      <w:r>
        <w:rPr>
          <w:lang w:val="en-US"/>
        </w:rPr>
        <w:t>suscipit</w:t>
      </w:r>
      <w:proofErr w:type="spellEnd"/>
      <w:r>
        <w:rPr>
          <w:lang w:val="en-US"/>
        </w:rPr>
        <w:t>.</w:t>
      </w:r>
    </w:p>
    <w:tbl>
      <w:tblPr>
        <w:tblStyle w:val="GridTable4-Accent3"/>
        <w:tblW w:w="9684" w:type="dxa"/>
        <w:tblInd w:w="-5" w:type="dxa"/>
        <w:tblLook w:val="04A0" w:firstRow="1" w:lastRow="0" w:firstColumn="1" w:lastColumn="0" w:noHBand="0" w:noVBand="1"/>
      </w:tblPr>
      <w:tblGrid>
        <w:gridCol w:w="2421"/>
        <w:gridCol w:w="2421"/>
        <w:gridCol w:w="2421"/>
        <w:gridCol w:w="2421"/>
      </w:tblGrid>
      <w:tr w:rsidR="005C36F5" w14:paraId="7BB730AE" w14:textId="77777777" w:rsidTr="00F76E04">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21" w:type="dxa"/>
            <w:tcBorders>
              <w:top w:val="none" w:sz="0" w:space="0" w:color="auto"/>
              <w:left w:val="none" w:sz="0" w:space="0" w:color="auto"/>
              <w:bottom w:val="none" w:sz="0" w:space="0" w:color="auto"/>
              <w:right w:val="none" w:sz="0" w:space="0" w:color="auto"/>
            </w:tcBorders>
          </w:tcPr>
          <w:p w14:paraId="274FC187" w14:textId="6057F416" w:rsidR="005C36F5" w:rsidRDefault="00A27EE5" w:rsidP="00E52DEC">
            <w:pPr>
              <w:rPr>
                <w:lang w:val="en-US"/>
              </w:rPr>
            </w:pPr>
            <w:r>
              <w:rPr>
                <w:lang w:val="en-US"/>
              </w:rPr>
              <w:t>Entropy</w:t>
            </w:r>
          </w:p>
        </w:tc>
        <w:tc>
          <w:tcPr>
            <w:tcW w:w="2421" w:type="dxa"/>
            <w:tcBorders>
              <w:top w:val="none" w:sz="0" w:space="0" w:color="auto"/>
              <w:left w:val="none" w:sz="0" w:space="0" w:color="auto"/>
              <w:bottom w:val="none" w:sz="0" w:space="0" w:color="auto"/>
              <w:right w:val="none" w:sz="0" w:space="0" w:color="auto"/>
            </w:tcBorders>
          </w:tcPr>
          <w:p w14:paraId="39C018A2" w14:textId="632F90E0" w:rsidR="005C36F5" w:rsidRDefault="005C36F5" w:rsidP="00E52DEC">
            <w:pPr>
              <w:cnfStyle w:val="100000000000" w:firstRow="1" w:lastRow="0" w:firstColumn="0" w:lastColumn="0" w:oddVBand="0" w:evenVBand="0" w:oddHBand="0" w:evenHBand="0" w:firstRowFirstColumn="0" w:firstRowLastColumn="0" w:lastRowFirstColumn="0" w:lastRowLastColumn="0"/>
              <w:rPr>
                <w:lang w:val="en-US"/>
              </w:rPr>
            </w:pPr>
            <w:r>
              <w:rPr>
                <w:lang w:val="en-US"/>
              </w:rPr>
              <w:t>Homogenous</w:t>
            </w:r>
            <w:r w:rsidR="00A27EE5">
              <w:rPr>
                <w:lang w:val="en-US"/>
              </w:rPr>
              <w:t xml:space="preserve"> – 0.0</w:t>
            </w:r>
            <w:r w:rsidR="00DB762E">
              <w:rPr>
                <w:lang w:val="en-US"/>
              </w:rPr>
              <w:t>0</w:t>
            </w:r>
            <w:r w:rsidR="00C42B23">
              <w:rPr>
                <w:lang w:val="en-US"/>
              </w:rPr>
              <w:t>/4.7</w:t>
            </w:r>
            <w:r w:rsidR="00DB762E">
              <w:rPr>
                <w:lang w:val="en-US"/>
              </w:rPr>
              <w:t>0</w:t>
            </w:r>
          </w:p>
        </w:tc>
        <w:tc>
          <w:tcPr>
            <w:tcW w:w="2421" w:type="dxa"/>
            <w:tcBorders>
              <w:top w:val="none" w:sz="0" w:space="0" w:color="auto"/>
              <w:left w:val="none" w:sz="0" w:space="0" w:color="auto"/>
              <w:bottom w:val="none" w:sz="0" w:space="0" w:color="auto"/>
              <w:right w:val="none" w:sz="0" w:space="0" w:color="auto"/>
            </w:tcBorders>
          </w:tcPr>
          <w:p w14:paraId="197DC85C" w14:textId="2FF32346" w:rsidR="005C36F5" w:rsidRDefault="005C36F5" w:rsidP="00E52DEC">
            <w:pPr>
              <w:cnfStyle w:val="100000000000" w:firstRow="1" w:lastRow="0" w:firstColumn="0" w:lastColumn="0" w:oddVBand="0" w:evenVBand="0" w:oddHBand="0" w:evenHBand="0" w:firstRowFirstColumn="0" w:firstRowLastColumn="0" w:lastRowFirstColumn="0" w:lastRowLastColumn="0"/>
              <w:rPr>
                <w:lang w:val="en-US"/>
              </w:rPr>
            </w:pPr>
            <w:r>
              <w:rPr>
                <w:lang w:val="en-US"/>
              </w:rPr>
              <w:t>Medium</w:t>
            </w:r>
            <w:r w:rsidR="00A27EE5">
              <w:rPr>
                <w:lang w:val="en-US"/>
              </w:rPr>
              <w:t xml:space="preserve"> </w:t>
            </w:r>
            <w:r w:rsidR="007B67F5">
              <w:rPr>
                <w:lang w:val="en-US"/>
              </w:rPr>
              <w:t>–</w:t>
            </w:r>
            <w:r w:rsidR="00A27EE5">
              <w:rPr>
                <w:lang w:val="en-US"/>
              </w:rPr>
              <w:t xml:space="preserve"> </w:t>
            </w:r>
            <w:r w:rsidR="007B67F5">
              <w:rPr>
                <w:lang w:val="en-US"/>
              </w:rPr>
              <w:t>3.80/4.70</w:t>
            </w:r>
          </w:p>
        </w:tc>
        <w:tc>
          <w:tcPr>
            <w:tcW w:w="2421" w:type="dxa"/>
            <w:tcBorders>
              <w:top w:val="none" w:sz="0" w:space="0" w:color="auto"/>
              <w:left w:val="none" w:sz="0" w:space="0" w:color="auto"/>
              <w:bottom w:val="none" w:sz="0" w:space="0" w:color="auto"/>
              <w:right w:val="none" w:sz="0" w:space="0" w:color="auto"/>
            </w:tcBorders>
          </w:tcPr>
          <w:p w14:paraId="097C2C2B" w14:textId="32D5BB5D" w:rsidR="005C36F5" w:rsidRDefault="005C36F5" w:rsidP="00E52DEC">
            <w:pPr>
              <w:cnfStyle w:val="100000000000" w:firstRow="1" w:lastRow="0" w:firstColumn="0" w:lastColumn="0" w:oddVBand="0" w:evenVBand="0" w:oddHBand="0" w:evenHBand="0" w:firstRowFirstColumn="0" w:firstRowLastColumn="0" w:lastRowFirstColumn="0" w:lastRowLastColumn="0"/>
              <w:rPr>
                <w:lang w:val="en-US"/>
              </w:rPr>
            </w:pPr>
            <w:r>
              <w:rPr>
                <w:lang w:val="en-US"/>
              </w:rPr>
              <w:t>Highly</w:t>
            </w:r>
            <w:r w:rsidR="00A27EE5">
              <w:rPr>
                <w:lang w:val="en-US"/>
              </w:rPr>
              <w:t xml:space="preserve"> </w:t>
            </w:r>
            <w:r w:rsidR="00DB762E">
              <w:rPr>
                <w:lang w:val="en-US"/>
              </w:rPr>
              <w:t>–</w:t>
            </w:r>
            <w:r w:rsidR="00A27EE5">
              <w:rPr>
                <w:lang w:val="en-US"/>
              </w:rPr>
              <w:t xml:space="preserve"> </w:t>
            </w:r>
            <w:r w:rsidR="00DB762E">
              <w:rPr>
                <w:lang w:val="en-US"/>
              </w:rPr>
              <w:t>4.00/4.70</w:t>
            </w:r>
          </w:p>
        </w:tc>
      </w:tr>
      <w:tr w:rsidR="005C36F5" w14:paraId="13E6B1EA" w14:textId="77777777" w:rsidTr="00F76E04">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421" w:type="dxa"/>
          </w:tcPr>
          <w:p w14:paraId="3DD372DB" w14:textId="64CA5FF5" w:rsidR="005C36F5" w:rsidRDefault="005C36F5" w:rsidP="00E52DEC">
            <w:pPr>
              <w:rPr>
                <w:lang w:val="en-US"/>
              </w:rPr>
            </w:pPr>
            <w:r w:rsidRPr="001A3DB8">
              <w:rPr>
                <w:lang w:val="en-US"/>
              </w:rPr>
              <w:t>512</w:t>
            </w:r>
          </w:p>
        </w:tc>
        <w:tc>
          <w:tcPr>
            <w:tcW w:w="2421" w:type="dxa"/>
          </w:tcPr>
          <w:p w14:paraId="73EA07E8" w14:textId="19AFB227" w:rsidR="005C36F5" w:rsidRDefault="00221B98"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5.95</w:t>
            </w:r>
            <w:r w:rsidR="00F76E04">
              <w:rPr>
                <w:lang w:val="en-US"/>
              </w:rPr>
              <w:t>/8.00</w:t>
            </w:r>
          </w:p>
        </w:tc>
        <w:tc>
          <w:tcPr>
            <w:tcW w:w="2421" w:type="dxa"/>
          </w:tcPr>
          <w:p w14:paraId="743E5301" w14:textId="3498F0BF" w:rsidR="005C36F5" w:rsidRDefault="008252D8"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7.68</w:t>
            </w:r>
            <w:r w:rsidR="00F76E04">
              <w:rPr>
                <w:lang w:val="en-US"/>
              </w:rPr>
              <w:t>/8.00</w:t>
            </w:r>
          </w:p>
        </w:tc>
        <w:tc>
          <w:tcPr>
            <w:tcW w:w="2421" w:type="dxa"/>
          </w:tcPr>
          <w:p w14:paraId="160333CB" w14:textId="45435DB8" w:rsidR="005C36F5" w:rsidRDefault="003630B8"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7.88</w:t>
            </w:r>
            <w:r w:rsidR="00F76E04">
              <w:rPr>
                <w:lang w:val="en-US"/>
              </w:rPr>
              <w:t>/8.00</w:t>
            </w:r>
          </w:p>
        </w:tc>
      </w:tr>
      <w:tr w:rsidR="005C36F5" w14:paraId="3E04792E" w14:textId="77777777" w:rsidTr="00F76E04">
        <w:trPr>
          <w:trHeight w:val="215"/>
        </w:trPr>
        <w:tc>
          <w:tcPr>
            <w:cnfStyle w:val="001000000000" w:firstRow="0" w:lastRow="0" w:firstColumn="1" w:lastColumn="0" w:oddVBand="0" w:evenVBand="0" w:oddHBand="0" w:evenHBand="0" w:firstRowFirstColumn="0" w:firstRowLastColumn="0" w:lastRowFirstColumn="0" w:lastRowLastColumn="0"/>
            <w:tcW w:w="2421" w:type="dxa"/>
          </w:tcPr>
          <w:p w14:paraId="14441635" w14:textId="03D1F0E5" w:rsidR="005C36F5" w:rsidRDefault="005C36F5" w:rsidP="00E52DEC">
            <w:pPr>
              <w:rPr>
                <w:lang w:val="en-US"/>
              </w:rPr>
            </w:pPr>
            <w:r w:rsidRPr="001A3DB8">
              <w:rPr>
                <w:lang w:val="en-US"/>
              </w:rPr>
              <w:t>1024</w:t>
            </w:r>
          </w:p>
        </w:tc>
        <w:tc>
          <w:tcPr>
            <w:tcW w:w="2421" w:type="dxa"/>
          </w:tcPr>
          <w:p w14:paraId="1314AB93" w14:textId="663B21CA" w:rsidR="005C36F5" w:rsidRDefault="00221B98"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6.89</w:t>
            </w:r>
            <w:r w:rsidR="00F76E04">
              <w:rPr>
                <w:lang w:val="en-US"/>
              </w:rPr>
              <w:t>/8.00</w:t>
            </w:r>
          </w:p>
        </w:tc>
        <w:tc>
          <w:tcPr>
            <w:tcW w:w="2421" w:type="dxa"/>
          </w:tcPr>
          <w:p w14:paraId="1B06E259" w14:textId="7FE9D5EA" w:rsidR="005C36F5" w:rsidRDefault="008252D8" w:rsidP="00EA0AC5">
            <w:pPr>
              <w:cnfStyle w:val="000000000000" w:firstRow="0" w:lastRow="0" w:firstColumn="0" w:lastColumn="0" w:oddVBand="0" w:evenVBand="0" w:oddHBand="0" w:evenHBand="0" w:firstRowFirstColumn="0" w:firstRowLastColumn="0" w:lastRowFirstColumn="0" w:lastRowLastColumn="0"/>
              <w:rPr>
                <w:lang w:val="en-US"/>
              </w:rPr>
            </w:pPr>
            <w:r>
              <w:rPr>
                <w:lang w:val="en-US"/>
              </w:rPr>
              <w:t>7.82</w:t>
            </w:r>
            <w:r w:rsidR="00F76E04">
              <w:rPr>
                <w:lang w:val="en-US"/>
              </w:rPr>
              <w:t>/8.00</w:t>
            </w:r>
          </w:p>
        </w:tc>
        <w:tc>
          <w:tcPr>
            <w:tcW w:w="2421" w:type="dxa"/>
          </w:tcPr>
          <w:p w14:paraId="72262FCB" w14:textId="44314424" w:rsidR="005C36F5" w:rsidRDefault="000C46C0"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7.85</w:t>
            </w:r>
            <w:r w:rsidR="00F76E04">
              <w:rPr>
                <w:lang w:val="en-US"/>
              </w:rPr>
              <w:t>/8.00</w:t>
            </w:r>
          </w:p>
        </w:tc>
      </w:tr>
      <w:tr w:rsidR="005C36F5" w14:paraId="57697EE9" w14:textId="77777777" w:rsidTr="00F76E04">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421" w:type="dxa"/>
          </w:tcPr>
          <w:p w14:paraId="4CA9AC0F" w14:textId="12A1ABE4" w:rsidR="005C36F5" w:rsidRDefault="005C36F5" w:rsidP="00E52DEC">
            <w:pPr>
              <w:rPr>
                <w:lang w:val="en-US"/>
              </w:rPr>
            </w:pPr>
            <w:r w:rsidRPr="001A3DB8">
              <w:rPr>
                <w:lang w:val="en-US"/>
              </w:rPr>
              <w:t>2048</w:t>
            </w:r>
          </w:p>
        </w:tc>
        <w:tc>
          <w:tcPr>
            <w:tcW w:w="2421" w:type="dxa"/>
          </w:tcPr>
          <w:p w14:paraId="243A86D4" w14:textId="3587243F" w:rsidR="005C36F5" w:rsidRDefault="00F76E04"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7.46/8.00</w:t>
            </w:r>
          </w:p>
        </w:tc>
        <w:tc>
          <w:tcPr>
            <w:tcW w:w="2421" w:type="dxa"/>
          </w:tcPr>
          <w:p w14:paraId="74534283" w14:textId="45B32CAC" w:rsidR="005C36F5" w:rsidRDefault="004D6305"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7.75</w:t>
            </w:r>
            <w:r w:rsidR="00F76E04">
              <w:rPr>
                <w:lang w:val="en-US"/>
              </w:rPr>
              <w:t>/8.00</w:t>
            </w:r>
          </w:p>
        </w:tc>
        <w:tc>
          <w:tcPr>
            <w:tcW w:w="2421" w:type="dxa"/>
          </w:tcPr>
          <w:p w14:paraId="392B9114" w14:textId="732287AC" w:rsidR="005C36F5" w:rsidRDefault="000C46C0"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7.86</w:t>
            </w:r>
            <w:r w:rsidR="00F76E04">
              <w:rPr>
                <w:lang w:val="en-US"/>
              </w:rPr>
              <w:t>/8.00</w:t>
            </w:r>
          </w:p>
        </w:tc>
      </w:tr>
    </w:tbl>
    <w:p w14:paraId="2D090B2F" w14:textId="711DB701" w:rsidR="00282EA7" w:rsidRDefault="00282EA7" w:rsidP="00E52DEC">
      <w:pPr>
        <w:rPr>
          <w:lang w:val="en-US"/>
        </w:rPr>
      </w:pPr>
    </w:p>
    <w:tbl>
      <w:tblPr>
        <w:tblStyle w:val="GridTable4-Accent3"/>
        <w:tblW w:w="9684" w:type="dxa"/>
        <w:tblInd w:w="-5" w:type="dxa"/>
        <w:tblLook w:val="04A0" w:firstRow="1" w:lastRow="0" w:firstColumn="1" w:lastColumn="0" w:noHBand="0" w:noVBand="1"/>
      </w:tblPr>
      <w:tblGrid>
        <w:gridCol w:w="2421"/>
        <w:gridCol w:w="2421"/>
        <w:gridCol w:w="2421"/>
        <w:gridCol w:w="2421"/>
      </w:tblGrid>
      <w:tr w:rsidR="00EF616D" w14:paraId="175E392A" w14:textId="77777777" w:rsidTr="00A062AB">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21" w:type="dxa"/>
            <w:tcBorders>
              <w:top w:val="none" w:sz="0" w:space="0" w:color="auto"/>
              <w:left w:val="none" w:sz="0" w:space="0" w:color="auto"/>
              <w:bottom w:val="none" w:sz="0" w:space="0" w:color="auto"/>
              <w:right w:val="none" w:sz="0" w:space="0" w:color="auto"/>
            </w:tcBorders>
          </w:tcPr>
          <w:p w14:paraId="29E9416D" w14:textId="7536F167" w:rsidR="00C5201E" w:rsidRDefault="00C5201E" w:rsidP="00B55AF8">
            <w:pPr>
              <w:rPr>
                <w:lang w:val="en-US"/>
              </w:rPr>
            </w:pPr>
            <w:r>
              <w:rPr>
                <w:lang w:val="en-US"/>
              </w:rPr>
              <w:t>Autocorrelation</w:t>
            </w:r>
          </w:p>
        </w:tc>
        <w:tc>
          <w:tcPr>
            <w:tcW w:w="2421" w:type="dxa"/>
            <w:tcBorders>
              <w:top w:val="none" w:sz="0" w:space="0" w:color="auto"/>
              <w:left w:val="none" w:sz="0" w:space="0" w:color="auto"/>
              <w:bottom w:val="none" w:sz="0" w:space="0" w:color="auto"/>
              <w:right w:val="none" w:sz="0" w:space="0" w:color="auto"/>
            </w:tcBorders>
          </w:tcPr>
          <w:p w14:paraId="747FAEB0" w14:textId="4CE5C88E" w:rsidR="00C5201E" w:rsidRDefault="00C5201E" w:rsidP="00B55AF8">
            <w:pPr>
              <w:cnfStyle w:val="100000000000" w:firstRow="1" w:lastRow="0" w:firstColumn="0" w:lastColumn="0" w:oddVBand="0" w:evenVBand="0" w:oddHBand="0" w:evenHBand="0" w:firstRowFirstColumn="0" w:firstRowLastColumn="0" w:lastRowFirstColumn="0" w:lastRowLastColumn="0"/>
              <w:rPr>
                <w:lang w:val="en-US"/>
              </w:rPr>
            </w:pPr>
            <w:r>
              <w:rPr>
                <w:lang w:val="en-US"/>
              </w:rPr>
              <w:t>Homogenous</w:t>
            </w:r>
            <w:r w:rsidR="002B064F">
              <w:rPr>
                <w:noProof/>
              </w:rPr>
              <w:t xml:space="preserve"> </w:t>
            </w:r>
            <w:r w:rsidR="002B064F">
              <w:rPr>
                <w:noProof/>
              </w:rPr>
              <w:drawing>
                <wp:inline distT="0" distB="0" distL="0" distR="0" wp14:anchorId="0B70C74F" wp14:editId="43196EC7">
                  <wp:extent cx="1059180" cy="961429"/>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65372" cy="967049"/>
                          </a:xfrm>
                          <a:prstGeom prst="rect">
                            <a:avLst/>
                          </a:prstGeom>
                        </pic:spPr>
                      </pic:pic>
                    </a:graphicData>
                  </a:graphic>
                </wp:inline>
              </w:drawing>
            </w:r>
          </w:p>
        </w:tc>
        <w:tc>
          <w:tcPr>
            <w:tcW w:w="2421" w:type="dxa"/>
            <w:tcBorders>
              <w:top w:val="none" w:sz="0" w:space="0" w:color="auto"/>
              <w:left w:val="none" w:sz="0" w:space="0" w:color="auto"/>
              <w:bottom w:val="none" w:sz="0" w:space="0" w:color="auto"/>
              <w:right w:val="none" w:sz="0" w:space="0" w:color="auto"/>
            </w:tcBorders>
          </w:tcPr>
          <w:p w14:paraId="615D89B3" w14:textId="5E9C62C7" w:rsidR="00C5201E" w:rsidRDefault="00C5201E" w:rsidP="00B55AF8">
            <w:pPr>
              <w:cnfStyle w:val="100000000000" w:firstRow="1" w:lastRow="0" w:firstColumn="0" w:lastColumn="0" w:oddVBand="0" w:evenVBand="0" w:oddHBand="0" w:evenHBand="0" w:firstRowFirstColumn="0" w:firstRowLastColumn="0" w:lastRowFirstColumn="0" w:lastRowLastColumn="0"/>
              <w:rPr>
                <w:lang w:val="en-US"/>
              </w:rPr>
            </w:pPr>
            <w:r>
              <w:rPr>
                <w:lang w:val="en-US"/>
              </w:rPr>
              <w:t>Medium</w:t>
            </w:r>
            <w:r w:rsidR="00995CA1">
              <w:rPr>
                <w:noProof/>
              </w:rPr>
              <w:t xml:space="preserve"> </w:t>
            </w:r>
            <w:r w:rsidR="00097435">
              <w:rPr>
                <w:noProof/>
              </w:rPr>
              <w:drawing>
                <wp:inline distT="0" distB="0" distL="0" distR="0" wp14:anchorId="30865B1D" wp14:editId="067F596F">
                  <wp:extent cx="1069844" cy="9613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87105" cy="976901"/>
                          </a:xfrm>
                          <a:prstGeom prst="rect">
                            <a:avLst/>
                          </a:prstGeom>
                        </pic:spPr>
                      </pic:pic>
                    </a:graphicData>
                  </a:graphic>
                </wp:inline>
              </w:drawing>
            </w:r>
          </w:p>
        </w:tc>
        <w:tc>
          <w:tcPr>
            <w:tcW w:w="2421" w:type="dxa"/>
            <w:tcBorders>
              <w:top w:val="none" w:sz="0" w:space="0" w:color="auto"/>
              <w:left w:val="none" w:sz="0" w:space="0" w:color="auto"/>
              <w:bottom w:val="none" w:sz="0" w:space="0" w:color="auto"/>
              <w:right w:val="none" w:sz="0" w:space="0" w:color="auto"/>
            </w:tcBorders>
          </w:tcPr>
          <w:p w14:paraId="5C788A4B" w14:textId="30CF1B32" w:rsidR="00C5201E" w:rsidRDefault="00C5201E" w:rsidP="00B55AF8">
            <w:pPr>
              <w:cnfStyle w:val="100000000000" w:firstRow="1" w:lastRow="0" w:firstColumn="0" w:lastColumn="0" w:oddVBand="0" w:evenVBand="0" w:oddHBand="0" w:evenHBand="0" w:firstRowFirstColumn="0" w:firstRowLastColumn="0" w:lastRowFirstColumn="0" w:lastRowLastColumn="0"/>
              <w:rPr>
                <w:lang w:val="en-US"/>
              </w:rPr>
            </w:pPr>
            <w:r>
              <w:rPr>
                <w:lang w:val="en-US"/>
              </w:rPr>
              <w:t>Highly</w:t>
            </w:r>
            <w:r w:rsidR="007E682C">
              <w:rPr>
                <w:noProof/>
              </w:rPr>
              <w:t xml:space="preserve"> </w:t>
            </w:r>
            <w:r w:rsidR="007E682C">
              <w:rPr>
                <w:noProof/>
              </w:rPr>
              <w:drawing>
                <wp:inline distT="0" distB="0" distL="0" distR="0" wp14:anchorId="3966EB58" wp14:editId="0C7A59EE">
                  <wp:extent cx="1051560" cy="949620"/>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66372" cy="962996"/>
                          </a:xfrm>
                          <a:prstGeom prst="rect">
                            <a:avLst/>
                          </a:prstGeom>
                        </pic:spPr>
                      </pic:pic>
                    </a:graphicData>
                  </a:graphic>
                </wp:inline>
              </w:drawing>
            </w:r>
          </w:p>
        </w:tc>
      </w:tr>
      <w:tr w:rsidR="00EF616D" w14:paraId="5CDD3947" w14:textId="77777777" w:rsidTr="00A062AB">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421" w:type="dxa"/>
          </w:tcPr>
          <w:p w14:paraId="14C3B28A" w14:textId="77777777" w:rsidR="00C5201E" w:rsidRDefault="00C5201E" w:rsidP="00B55AF8">
            <w:pPr>
              <w:rPr>
                <w:lang w:val="en-US"/>
              </w:rPr>
            </w:pPr>
            <w:r w:rsidRPr="001A3DB8">
              <w:rPr>
                <w:lang w:val="en-US"/>
              </w:rPr>
              <w:t>512</w:t>
            </w:r>
          </w:p>
        </w:tc>
        <w:tc>
          <w:tcPr>
            <w:tcW w:w="2421" w:type="dxa"/>
          </w:tcPr>
          <w:p w14:paraId="32A5070A" w14:textId="4C57842F" w:rsidR="00C5201E" w:rsidRDefault="00E912D4" w:rsidP="00B55AF8">
            <w:pPr>
              <w:cnfStyle w:val="000000100000" w:firstRow="0" w:lastRow="0" w:firstColumn="0" w:lastColumn="0" w:oddVBand="0" w:evenVBand="0" w:oddHBand="1" w:evenHBand="0" w:firstRowFirstColumn="0" w:firstRowLastColumn="0" w:lastRowFirstColumn="0" w:lastRowLastColumn="0"/>
              <w:rPr>
                <w:lang w:val="en-US"/>
              </w:rPr>
            </w:pPr>
            <w:r>
              <w:rPr>
                <w:noProof/>
              </w:rPr>
              <w:drawing>
                <wp:inline distT="0" distB="0" distL="0" distR="0" wp14:anchorId="5476CE6C" wp14:editId="6CD9ECC8">
                  <wp:extent cx="1059180" cy="952159"/>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75633" cy="966950"/>
                          </a:xfrm>
                          <a:prstGeom prst="rect">
                            <a:avLst/>
                          </a:prstGeom>
                        </pic:spPr>
                      </pic:pic>
                    </a:graphicData>
                  </a:graphic>
                </wp:inline>
              </w:drawing>
            </w:r>
          </w:p>
        </w:tc>
        <w:tc>
          <w:tcPr>
            <w:tcW w:w="2421" w:type="dxa"/>
          </w:tcPr>
          <w:p w14:paraId="000BD93D" w14:textId="34B98D6D" w:rsidR="00C5201E" w:rsidRDefault="007435E6" w:rsidP="00B55AF8">
            <w:pPr>
              <w:cnfStyle w:val="000000100000" w:firstRow="0" w:lastRow="0" w:firstColumn="0" w:lastColumn="0" w:oddVBand="0" w:evenVBand="0" w:oddHBand="1" w:evenHBand="0" w:firstRowFirstColumn="0" w:firstRowLastColumn="0" w:lastRowFirstColumn="0" w:lastRowLastColumn="0"/>
              <w:rPr>
                <w:lang w:val="en-US"/>
              </w:rPr>
            </w:pPr>
            <w:r>
              <w:rPr>
                <w:noProof/>
              </w:rPr>
              <w:drawing>
                <wp:inline distT="0" distB="0" distL="0" distR="0" wp14:anchorId="4D73698F" wp14:editId="3472D5F2">
                  <wp:extent cx="1069340" cy="966150"/>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4814" cy="980131"/>
                          </a:xfrm>
                          <a:prstGeom prst="rect">
                            <a:avLst/>
                          </a:prstGeom>
                        </pic:spPr>
                      </pic:pic>
                    </a:graphicData>
                  </a:graphic>
                </wp:inline>
              </w:drawing>
            </w:r>
          </w:p>
        </w:tc>
        <w:tc>
          <w:tcPr>
            <w:tcW w:w="2421" w:type="dxa"/>
          </w:tcPr>
          <w:p w14:paraId="61999B07" w14:textId="2D6FC981" w:rsidR="00C5201E" w:rsidRDefault="00303217" w:rsidP="00B55AF8">
            <w:pPr>
              <w:cnfStyle w:val="000000100000" w:firstRow="0" w:lastRow="0" w:firstColumn="0" w:lastColumn="0" w:oddVBand="0" w:evenVBand="0" w:oddHBand="1" w:evenHBand="0" w:firstRowFirstColumn="0" w:firstRowLastColumn="0" w:lastRowFirstColumn="0" w:lastRowLastColumn="0"/>
              <w:rPr>
                <w:lang w:val="en-US"/>
              </w:rPr>
            </w:pPr>
            <w:r>
              <w:rPr>
                <w:noProof/>
              </w:rPr>
              <w:drawing>
                <wp:inline distT="0" distB="0" distL="0" distR="0" wp14:anchorId="34922012" wp14:editId="230AD87E">
                  <wp:extent cx="1072543" cy="96583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90519" cy="982023"/>
                          </a:xfrm>
                          <a:prstGeom prst="rect">
                            <a:avLst/>
                          </a:prstGeom>
                        </pic:spPr>
                      </pic:pic>
                    </a:graphicData>
                  </a:graphic>
                </wp:inline>
              </w:drawing>
            </w:r>
          </w:p>
        </w:tc>
      </w:tr>
      <w:tr w:rsidR="005F0A56" w14:paraId="5F150D06" w14:textId="77777777" w:rsidTr="00B55AF8">
        <w:trPr>
          <w:trHeight w:val="215"/>
        </w:trPr>
        <w:tc>
          <w:tcPr>
            <w:cnfStyle w:val="001000000000" w:firstRow="0" w:lastRow="0" w:firstColumn="1" w:lastColumn="0" w:oddVBand="0" w:evenVBand="0" w:oddHBand="0" w:evenHBand="0" w:firstRowFirstColumn="0" w:firstRowLastColumn="0" w:lastRowFirstColumn="0" w:lastRowLastColumn="0"/>
            <w:tcW w:w="2421" w:type="dxa"/>
          </w:tcPr>
          <w:p w14:paraId="2DEB4930" w14:textId="77777777" w:rsidR="00C5201E" w:rsidRDefault="00C5201E" w:rsidP="00B55AF8">
            <w:pPr>
              <w:rPr>
                <w:lang w:val="en-US"/>
              </w:rPr>
            </w:pPr>
            <w:r w:rsidRPr="001A3DB8">
              <w:rPr>
                <w:lang w:val="en-US"/>
              </w:rPr>
              <w:t>1024</w:t>
            </w:r>
          </w:p>
        </w:tc>
        <w:tc>
          <w:tcPr>
            <w:tcW w:w="2421" w:type="dxa"/>
          </w:tcPr>
          <w:p w14:paraId="36637B99" w14:textId="0EAB0884" w:rsidR="00C5201E" w:rsidRDefault="00483AD9" w:rsidP="00B55AF8">
            <w:pPr>
              <w:cnfStyle w:val="000000000000" w:firstRow="0" w:lastRow="0" w:firstColumn="0" w:lastColumn="0" w:oddVBand="0" w:evenVBand="0" w:oddHBand="0" w:evenHBand="0" w:firstRowFirstColumn="0" w:firstRowLastColumn="0" w:lastRowFirstColumn="0" w:lastRowLastColumn="0"/>
              <w:rPr>
                <w:lang w:val="en-US"/>
              </w:rPr>
            </w:pPr>
            <w:r>
              <w:rPr>
                <w:noProof/>
              </w:rPr>
              <w:drawing>
                <wp:inline distT="0" distB="0" distL="0" distR="0" wp14:anchorId="52725B30" wp14:editId="2E6B2AA8">
                  <wp:extent cx="1043940" cy="938227"/>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54479" cy="947698"/>
                          </a:xfrm>
                          <a:prstGeom prst="rect">
                            <a:avLst/>
                          </a:prstGeom>
                        </pic:spPr>
                      </pic:pic>
                    </a:graphicData>
                  </a:graphic>
                </wp:inline>
              </w:drawing>
            </w:r>
          </w:p>
        </w:tc>
        <w:tc>
          <w:tcPr>
            <w:tcW w:w="2421" w:type="dxa"/>
          </w:tcPr>
          <w:p w14:paraId="21896929" w14:textId="3EBC49AD" w:rsidR="00C5201E" w:rsidRDefault="00D53EBD" w:rsidP="00B55AF8">
            <w:pPr>
              <w:cnfStyle w:val="000000000000" w:firstRow="0" w:lastRow="0" w:firstColumn="0" w:lastColumn="0" w:oddVBand="0" w:evenVBand="0" w:oddHBand="0" w:evenHBand="0" w:firstRowFirstColumn="0" w:firstRowLastColumn="0" w:lastRowFirstColumn="0" w:lastRowLastColumn="0"/>
              <w:rPr>
                <w:lang w:val="en-US"/>
              </w:rPr>
            </w:pPr>
            <w:r>
              <w:rPr>
                <w:noProof/>
              </w:rPr>
              <w:drawing>
                <wp:inline distT="0" distB="0" distL="0" distR="0" wp14:anchorId="58634EE8" wp14:editId="4D4A0967">
                  <wp:extent cx="1036320" cy="93872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57639" cy="958038"/>
                          </a:xfrm>
                          <a:prstGeom prst="rect">
                            <a:avLst/>
                          </a:prstGeom>
                        </pic:spPr>
                      </pic:pic>
                    </a:graphicData>
                  </a:graphic>
                </wp:inline>
              </w:drawing>
            </w:r>
          </w:p>
        </w:tc>
        <w:tc>
          <w:tcPr>
            <w:tcW w:w="2421" w:type="dxa"/>
          </w:tcPr>
          <w:p w14:paraId="2F9415CC" w14:textId="1DE16D77" w:rsidR="00C5201E" w:rsidRDefault="00EF616D" w:rsidP="00B55AF8">
            <w:pPr>
              <w:cnfStyle w:val="000000000000" w:firstRow="0" w:lastRow="0" w:firstColumn="0" w:lastColumn="0" w:oddVBand="0" w:evenVBand="0" w:oddHBand="0" w:evenHBand="0" w:firstRowFirstColumn="0" w:firstRowLastColumn="0" w:lastRowFirstColumn="0" w:lastRowLastColumn="0"/>
              <w:rPr>
                <w:lang w:val="en-US"/>
              </w:rPr>
            </w:pPr>
            <w:r>
              <w:rPr>
                <w:noProof/>
              </w:rPr>
              <w:drawing>
                <wp:inline distT="0" distB="0" distL="0" distR="0" wp14:anchorId="6C3141FF" wp14:editId="763042AE">
                  <wp:extent cx="1028700" cy="93364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38978" cy="942977"/>
                          </a:xfrm>
                          <a:prstGeom prst="rect">
                            <a:avLst/>
                          </a:prstGeom>
                        </pic:spPr>
                      </pic:pic>
                    </a:graphicData>
                  </a:graphic>
                </wp:inline>
              </w:drawing>
            </w:r>
          </w:p>
        </w:tc>
      </w:tr>
      <w:tr w:rsidR="00EF616D" w14:paraId="21EBA8E1" w14:textId="77777777" w:rsidTr="00A062AB">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421" w:type="dxa"/>
          </w:tcPr>
          <w:p w14:paraId="45A177D2" w14:textId="77777777" w:rsidR="00C5201E" w:rsidRDefault="00C5201E" w:rsidP="00B55AF8">
            <w:pPr>
              <w:rPr>
                <w:lang w:val="en-US"/>
              </w:rPr>
            </w:pPr>
            <w:r w:rsidRPr="001A3DB8">
              <w:rPr>
                <w:lang w:val="en-US"/>
              </w:rPr>
              <w:t>2048</w:t>
            </w:r>
          </w:p>
        </w:tc>
        <w:tc>
          <w:tcPr>
            <w:tcW w:w="2421" w:type="dxa"/>
          </w:tcPr>
          <w:p w14:paraId="5E7E888E" w14:textId="330EE633" w:rsidR="00C5201E" w:rsidRDefault="00146447" w:rsidP="00B55AF8">
            <w:pPr>
              <w:cnfStyle w:val="000000100000" w:firstRow="0" w:lastRow="0" w:firstColumn="0" w:lastColumn="0" w:oddVBand="0" w:evenVBand="0" w:oddHBand="1" w:evenHBand="0" w:firstRowFirstColumn="0" w:firstRowLastColumn="0" w:lastRowFirstColumn="0" w:lastRowLastColumn="0"/>
              <w:rPr>
                <w:lang w:val="en-US"/>
              </w:rPr>
            </w:pPr>
            <w:r>
              <w:rPr>
                <w:noProof/>
              </w:rPr>
              <w:drawing>
                <wp:inline distT="0" distB="0" distL="0" distR="0" wp14:anchorId="5DA20579" wp14:editId="326CB46A">
                  <wp:extent cx="1043940" cy="940309"/>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59769" cy="954567"/>
                          </a:xfrm>
                          <a:prstGeom prst="rect">
                            <a:avLst/>
                          </a:prstGeom>
                        </pic:spPr>
                      </pic:pic>
                    </a:graphicData>
                  </a:graphic>
                </wp:inline>
              </w:drawing>
            </w:r>
          </w:p>
        </w:tc>
        <w:tc>
          <w:tcPr>
            <w:tcW w:w="2421" w:type="dxa"/>
          </w:tcPr>
          <w:p w14:paraId="3749A48D" w14:textId="24A31489" w:rsidR="00C5201E" w:rsidRDefault="002B1600" w:rsidP="00B55AF8">
            <w:pPr>
              <w:cnfStyle w:val="000000100000" w:firstRow="0" w:lastRow="0" w:firstColumn="0" w:lastColumn="0" w:oddVBand="0" w:evenVBand="0" w:oddHBand="1" w:evenHBand="0" w:firstRowFirstColumn="0" w:firstRowLastColumn="0" w:lastRowFirstColumn="0" w:lastRowLastColumn="0"/>
              <w:rPr>
                <w:lang w:val="en-US"/>
              </w:rPr>
            </w:pPr>
            <w:r>
              <w:rPr>
                <w:noProof/>
              </w:rPr>
              <w:drawing>
                <wp:inline distT="0" distB="0" distL="0" distR="0" wp14:anchorId="1F579E6B" wp14:editId="4D9DB409">
                  <wp:extent cx="1072580" cy="96266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88792" cy="977211"/>
                          </a:xfrm>
                          <a:prstGeom prst="rect">
                            <a:avLst/>
                          </a:prstGeom>
                        </pic:spPr>
                      </pic:pic>
                    </a:graphicData>
                  </a:graphic>
                </wp:inline>
              </w:drawing>
            </w:r>
          </w:p>
        </w:tc>
        <w:tc>
          <w:tcPr>
            <w:tcW w:w="2421" w:type="dxa"/>
          </w:tcPr>
          <w:p w14:paraId="1F3A7D75" w14:textId="798618F9" w:rsidR="00C5201E" w:rsidRDefault="005F0A56" w:rsidP="00B55AF8">
            <w:pPr>
              <w:cnfStyle w:val="000000100000" w:firstRow="0" w:lastRow="0" w:firstColumn="0" w:lastColumn="0" w:oddVBand="0" w:evenVBand="0" w:oddHBand="1" w:evenHBand="0" w:firstRowFirstColumn="0" w:firstRowLastColumn="0" w:lastRowFirstColumn="0" w:lastRowLastColumn="0"/>
              <w:rPr>
                <w:lang w:val="en-US"/>
              </w:rPr>
            </w:pPr>
            <w:r>
              <w:rPr>
                <w:noProof/>
              </w:rPr>
              <w:drawing>
                <wp:inline distT="0" distB="0" distL="0" distR="0" wp14:anchorId="2878F302" wp14:editId="60781DD9">
                  <wp:extent cx="1059815" cy="955430"/>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84677" cy="977843"/>
                          </a:xfrm>
                          <a:prstGeom prst="rect">
                            <a:avLst/>
                          </a:prstGeom>
                        </pic:spPr>
                      </pic:pic>
                    </a:graphicData>
                  </a:graphic>
                </wp:inline>
              </w:drawing>
            </w:r>
          </w:p>
        </w:tc>
      </w:tr>
    </w:tbl>
    <w:p w14:paraId="3965F49D" w14:textId="77777777" w:rsidR="0041497D" w:rsidRPr="001A3DB8" w:rsidRDefault="0041497D" w:rsidP="00E52DEC">
      <w:pPr>
        <w:rPr>
          <w:lang w:val="en-US"/>
        </w:rPr>
      </w:pPr>
    </w:p>
    <w:p w14:paraId="72D499D1" w14:textId="77E9F92D" w:rsidR="00E52DEC" w:rsidRDefault="002013BE" w:rsidP="002013BE">
      <w:pPr>
        <w:pStyle w:val="Heading2"/>
        <w:rPr>
          <w:lang w:val="en-US"/>
        </w:rPr>
      </w:pPr>
      <w:r w:rsidRPr="002013BE">
        <w:rPr>
          <w:lang w:val="en-US"/>
        </w:rPr>
        <w:t>For different RSA algorithm key lengths, measure the encryption and decryption time for files of 1MB, 2MB, 5MB (with an accuracy of 1 seconds)</w:t>
      </w:r>
      <w:r w:rsidR="00E52DEC" w:rsidRPr="002013BE">
        <w:rPr>
          <w:lang w:val="en-US"/>
        </w:rPr>
        <w:t>:</w:t>
      </w:r>
    </w:p>
    <w:tbl>
      <w:tblPr>
        <w:tblStyle w:val="GridTable4-Accent3"/>
        <w:tblW w:w="9684" w:type="dxa"/>
        <w:tblInd w:w="-5" w:type="dxa"/>
        <w:tblLook w:val="04A0" w:firstRow="1" w:lastRow="0" w:firstColumn="1" w:lastColumn="0" w:noHBand="0" w:noVBand="1"/>
      </w:tblPr>
      <w:tblGrid>
        <w:gridCol w:w="2421"/>
        <w:gridCol w:w="2421"/>
        <w:gridCol w:w="2421"/>
        <w:gridCol w:w="2421"/>
      </w:tblGrid>
      <w:tr w:rsidR="008973E3" w14:paraId="460D2678" w14:textId="77777777" w:rsidTr="00956A10">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21" w:type="dxa"/>
            <w:tcBorders>
              <w:top w:val="none" w:sz="0" w:space="0" w:color="auto"/>
              <w:left w:val="none" w:sz="0" w:space="0" w:color="auto"/>
              <w:bottom w:val="none" w:sz="0" w:space="0" w:color="auto"/>
              <w:right w:val="none" w:sz="0" w:space="0" w:color="auto"/>
            </w:tcBorders>
          </w:tcPr>
          <w:p w14:paraId="4C583268" w14:textId="4E4CC616" w:rsidR="008973E3" w:rsidRDefault="008973E3" w:rsidP="00B55AF8">
            <w:pPr>
              <w:rPr>
                <w:lang w:val="en-US"/>
              </w:rPr>
            </w:pPr>
            <w:r>
              <w:rPr>
                <w:lang w:val="en-US"/>
              </w:rPr>
              <w:t>E</w:t>
            </w:r>
            <w:r w:rsidR="0019445F">
              <w:rPr>
                <w:lang w:val="en-US"/>
              </w:rPr>
              <w:t>ncrypt</w:t>
            </w:r>
          </w:p>
        </w:tc>
        <w:tc>
          <w:tcPr>
            <w:tcW w:w="2421" w:type="dxa"/>
            <w:tcBorders>
              <w:top w:val="none" w:sz="0" w:space="0" w:color="auto"/>
              <w:left w:val="none" w:sz="0" w:space="0" w:color="auto"/>
              <w:bottom w:val="none" w:sz="0" w:space="0" w:color="auto"/>
              <w:right w:val="none" w:sz="0" w:space="0" w:color="auto"/>
            </w:tcBorders>
          </w:tcPr>
          <w:p w14:paraId="6E9294D3" w14:textId="49C376F1" w:rsidR="008973E3" w:rsidRDefault="00A95A5C" w:rsidP="00B55AF8">
            <w:pPr>
              <w:cnfStyle w:val="100000000000" w:firstRow="1" w:lastRow="0" w:firstColumn="0" w:lastColumn="0" w:oddVBand="0" w:evenVBand="0" w:oddHBand="0" w:evenHBand="0" w:firstRowFirstColumn="0" w:firstRowLastColumn="0" w:lastRowFirstColumn="0" w:lastRowLastColumn="0"/>
              <w:rPr>
                <w:lang w:val="en-US"/>
              </w:rPr>
            </w:pPr>
            <w:r>
              <w:rPr>
                <w:lang w:val="en-US"/>
              </w:rPr>
              <w:t>1MB</w:t>
            </w:r>
          </w:p>
        </w:tc>
        <w:tc>
          <w:tcPr>
            <w:tcW w:w="2421" w:type="dxa"/>
            <w:tcBorders>
              <w:top w:val="none" w:sz="0" w:space="0" w:color="auto"/>
              <w:left w:val="none" w:sz="0" w:space="0" w:color="auto"/>
              <w:bottom w:val="none" w:sz="0" w:space="0" w:color="auto"/>
              <w:right w:val="none" w:sz="0" w:space="0" w:color="auto"/>
            </w:tcBorders>
          </w:tcPr>
          <w:p w14:paraId="086442B7" w14:textId="36DEB80F" w:rsidR="008973E3" w:rsidRDefault="00A95A5C" w:rsidP="00B55AF8">
            <w:pPr>
              <w:cnfStyle w:val="100000000000" w:firstRow="1" w:lastRow="0" w:firstColumn="0" w:lastColumn="0" w:oddVBand="0" w:evenVBand="0" w:oddHBand="0" w:evenHBand="0" w:firstRowFirstColumn="0" w:firstRowLastColumn="0" w:lastRowFirstColumn="0" w:lastRowLastColumn="0"/>
              <w:rPr>
                <w:lang w:val="en-US"/>
              </w:rPr>
            </w:pPr>
            <w:r>
              <w:rPr>
                <w:lang w:val="en-US"/>
              </w:rPr>
              <w:t>2MB</w:t>
            </w:r>
          </w:p>
        </w:tc>
        <w:tc>
          <w:tcPr>
            <w:tcW w:w="2421" w:type="dxa"/>
            <w:tcBorders>
              <w:top w:val="none" w:sz="0" w:space="0" w:color="auto"/>
              <w:left w:val="none" w:sz="0" w:space="0" w:color="auto"/>
              <w:bottom w:val="none" w:sz="0" w:space="0" w:color="auto"/>
              <w:right w:val="none" w:sz="0" w:space="0" w:color="auto"/>
            </w:tcBorders>
          </w:tcPr>
          <w:p w14:paraId="096014DD" w14:textId="5867D924" w:rsidR="008973E3" w:rsidRDefault="00A95A5C" w:rsidP="00B55AF8">
            <w:pPr>
              <w:cnfStyle w:val="100000000000" w:firstRow="1" w:lastRow="0" w:firstColumn="0" w:lastColumn="0" w:oddVBand="0" w:evenVBand="0" w:oddHBand="0" w:evenHBand="0" w:firstRowFirstColumn="0" w:firstRowLastColumn="0" w:lastRowFirstColumn="0" w:lastRowLastColumn="0"/>
              <w:rPr>
                <w:lang w:val="en-US"/>
              </w:rPr>
            </w:pPr>
            <w:r>
              <w:rPr>
                <w:lang w:val="en-US"/>
              </w:rPr>
              <w:t>4MB</w:t>
            </w:r>
          </w:p>
        </w:tc>
      </w:tr>
      <w:tr w:rsidR="008973E3" w14:paraId="33CBD2C8" w14:textId="77777777" w:rsidTr="00956A1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421" w:type="dxa"/>
          </w:tcPr>
          <w:p w14:paraId="0189AEAD" w14:textId="77777777" w:rsidR="008973E3" w:rsidRDefault="008973E3" w:rsidP="00B55AF8">
            <w:pPr>
              <w:rPr>
                <w:lang w:val="en-US"/>
              </w:rPr>
            </w:pPr>
            <w:r w:rsidRPr="001A3DB8">
              <w:rPr>
                <w:lang w:val="en-US"/>
              </w:rPr>
              <w:t>512</w:t>
            </w:r>
          </w:p>
        </w:tc>
        <w:tc>
          <w:tcPr>
            <w:tcW w:w="2421" w:type="dxa"/>
          </w:tcPr>
          <w:p w14:paraId="19FED79A" w14:textId="04CF75F4" w:rsidR="008973E3" w:rsidRDefault="00700069"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0.292</w:t>
            </w:r>
          </w:p>
        </w:tc>
        <w:tc>
          <w:tcPr>
            <w:tcW w:w="2421" w:type="dxa"/>
          </w:tcPr>
          <w:p w14:paraId="60A1DDA0" w14:textId="7ECCF800" w:rsidR="008973E3" w:rsidRDefault="002C78E0"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0.601</w:t>
            </w:r>
          </w:p>
        </w:tc>
        <w:tc>
          <w:tcPr>
            <w:tcW w:w="2421" w:type="dxa"/>
          </w:tcPr>
          <w:p w14:paraId="3CC02EAF" w14:textId="2CC973E2" w:rsidR="008973E3" w:rsidRDefault="003F19CF"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1.055</w:t>
            </w:r>
          </w:p>
        </w:tc>
      </w:tr>
      <w:tr w:rsidR="008973E3" w14:paraId="22E9EF72" w14:textId="77777777" w:rsidTr="00B55AF8">
        <w:trPr>
          <w:trHeight w:val="215"/>
        </w:trPr>
        <w:tc>
          <w:tcPr>
            <w:cnfStyle w:val="001000000000" w:firstRow="0" w:lastRow="0" w:firstColumn="1" w:lastColumn="0" w:oddVBand="0" w:evenVBand="0" w:oddHBand="0" w:evenHBand="0" w:firstRowFirstColumn="0" w:firstRowLastColumn="0" w:lastRowFirstColumn="0" w:lastRowLastColumn="0"/>
            <w:tcW w:w="2421" w:type="dxa"/>
          </w:tcPr>
          <w:p w14:paraId="2D620904" w14:textId="77777777" w:rsidR="008973E3" w:rsidRDefault="008973E3" w:rsidP="00B55AF8">
            <w:pPr>
              <w:rPr>
                <w:lang w:val="en-US"/>
              </w:rPr>
            </w:pPr>
            <w:r w:rsidRPr="001A3DB8">
              <w:rPr>
                <w:lang w:val="en-US"/>
              </w:rPr>
              <w:t>1024</w:t>
            </w:r>
          </w:p>
        </w:tc>
        <w:tc>
          <w:tcPr>
            <w:tcW w:w="2421" w:type="dxa"/>
          </w:tcPr>
          <w:p w14:paraId="2500A76F" w14:textId="5AF8FFAE" w:rsidR="008973E3" w:rsidRDefault="00730DEE" w:rsidP="00B55AF8">
            <w:pPr>
              <w:cnfStyle w:val="000000000000" w:firstRow="0" w:lastRow="0" w:firstColumn="0" w:lastColumn="0" w:oddVBand="0" w:evenVBand="0" w:oddHBand="0" w:evenHBand="0" w:firstRowFirstColumn="0" w:firstRowLastColumn="0" w:lastRowFirstColumn="0" w:lastRowLastColumn="0"/>
              <w:rPr>
                <w:lang w:val="en-US"/>
              </w:rPr>
            </w:pPr>
            <w:r>
              <w:rPr>
                <w:lang w:val="en-US"/>
              </w:rPr>
              <w:t>0.609</w:t>
            </w:r>
          </w:p>
        </w:tc>
        <w:tc>
          <w:tcPr>
            <w:tcW w:w="2421" w:type="dxa"/>
          </w:tcPr>
          <w:p w14:paraId="25242405" w14:textId="3CC312E3" w:rsidR="008973E3" w:rsidRDefault="00112C31" w:rsidP="00B55AF8">
            <w:pPr>
              <w:cnfStyle w:val="000000000000" w:firstRow="0" w:lastRow="0" w:firstColumn="0" w:lastColumn="0" w:oddVBand="0" w:evenVBand="0" w:oddHBand="0" w:evenHBand="0" w:firstRowFirstColumn="0" w:firstRowLastColumn="0" w:lastRowFirstColumn="0" w:lastRowLastColumn="0"/>
              <w:rPr>
                <w:lang w:val="en-US"/>
              </w:rPr>
            </w:pPr>
            <w:r>
              <w:rPr>
                <w:lang w:val="en-US"/>
              </w:rPr>
              <w:t>1.050</w:t>
            </w:r>
          </w:p>
        </w:tc>
        <w:tc>
          <w:tcPr>
            <w:tcW w:w="2421" w:type="dxa"/>
          </w:tcPr>
          <w:p w14:paraId="76868D5C" w14:textId="44FAB520" w:rsidR="008973E3" w:rsidRDefault="00E9586E" w:rsidP="00B55AF8">
            <w:pPr>
              <w:cnfStyle w:val="000000000000" w:firstRow="0" w:lastRow="0" w:firstColumn="0" w:lastColumn="0" w:oddVBand="0" w:evenVBand="0" w:oddHBand="0" w:evenHBand="0" w:firstRowFirstColumn="0" w:firstRowLastColumn="0" w:lastRowFirstColumn="0" w:lastRowLastColumn="0"/>
              <w:rPr>
                <w:lang w:val="en-US"/>
              </w:rPr>
            </w:pPr>
            <w:r>
              <w:rPr>
                <w:lang w:val="en-US"/>
              </w:rPr>
              <w:t>2.029</w:t>
            </w:r>
          </w:p>
        </w:tc>
      </w:tr>
      <w:tr w:rsidR="008973E3" w14:paraId="130BD274" w14:textId="77777777" w:rsidTr="00956A1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421" w:type="dxa"/>
          </w:tcPr>
          <w:p w14:paraId="0393A6FC" w14:textId="77777777" w:rsidR="008973E3" w:rsidRDefault="008973E3" w:rsidP="00B55AF8">
            <w:pPr>
              <w:rPr>
                <w:lang w:val="en-US"/>
              </w:rPr>
            </w:pPr>
            <w:r w:rsidRPr="001A3DB8">
              <w:rPr>
                <w:lang w:val="en-US"/>
              </w:rPr>
              <w:t>2048</w:t>
            </w:r>
          </w:p>
        </w:tc>
        <w:tc>
          <w:tcPr>
            <w:tcW w:w="2421" w:type="dxa"/>
          </w:tcPr>
          <w:p w14:paraId="5279B85C" w14:textId="295FD89B" w:rsidR="008973E3" w:rsidRDefault="006D4EFA"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1.057</w:t>
            </w:r>
          </w:p>
        </w:tc>
        <w:tc>
          <w:tcPr>
            <w:tcW w:w="2421" w:type="dxa"/>
          </w:tcPr>
          <w:p w14:paraId="22A27EB6" w14:textId="047DC139" w:rsidR="008973E3" w:rsidRDefault="00C0612D"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1.965</w:t>
            </w:r>
          </w:p>
        </w:tc>
        <w:tc>
          <w:tcPr>
            <w:tcW w:w="2421" w:type="dxa"/>
          </w:tcPr>
          <w:p w14:paraId="4EE3C510" w14:textId="5FC2D3D6" w:rsidR="008973E3" w:rsidRDefault="004F284C"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8.929</w:t>
            </w:r>
          </w:p>
        </w:tc>
      </w:tr>
    </w:tbl>
    <w:p w14:paraId="30BAB867" w14:textId="416149C7" w:rsidR="00E52DEC" w:rsidRDefault="00E52DEC" w:rsidP="002013BE">
      <w:pPr>
        <w:rPr>
          <w:lang w:val="en-US"/>
        </w:rPr>
      </w:pPr>
    </w:p>
    <w:tbl>
      <w:tblPr>
        <w:tblStyle w:val="GridTable4-Accent3"/>
        <w:tblW w:w="9684" w:type="dxa"/>
        <w:tblInd w:w="-5" w:type="dxa"/>
        <w:tblLook w:val="04A0" w:firstRow="1" w:lastRow="0" w:firstColumn="1" w:lastColumn="0" w:noHBand="0" w:noVBand="1"/>
      </w:tblPr>
      <w:tblGrid>
        <w:gridCol w:w="2421"/>
        <w:gridCol w:w="2421"/>
        <w:gridCol w:w="2421"/>
        <w:gridCol w:w="2421"/>
      </w:tblGrid>
      <w:tr w:rsidR="00573864" w14:paraId="4C23CDBD" w14:textId="77777777" w:rsidTr="00956A10">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21" w:type="dxa"/>
            <w:tcBorders>
              <w:top w:val="none" w:sz="0" w:space="0" w:color="auto"/>
              <w:left w:val="none" w:sz="0" w:space="0" w:color="auto"/>
              <w:bottom w:val="none" w:sz="0" w:space="0" w:color="auto"/>
              <w:right w:val="none" w:sz="0" w:space="0" w:color="auto"/>
            </w:tcBorders>
          </w:tcPr>
          <w:p w14:paraId="570AA87C" w14:textId="4C8C689C" w:rsidR="00573864" w:rsidRDefault="00573864" w:rsidP="00B55AF8">
            <w:pPr>
              <w:rPr>
                <w:lang w:val="en-US"/>
              </w:rPr>
            </w:pPr>
            <w:r>
              <w:rPr>
                <w:lang w:val="en-US"/>
              </w:rPr>
              <w:t>Decrypt</w:t>
            </w:r>
          </w:p>
        </w:tc>
        <w:tc>
          <w:tcPr>
            <w:tcW w:w="2421" w:type="dxa"/>
            <w:tcBorders>
              <w:top w:val="none" w:sz="0" w:space="0" w:color="auto"/>
              <w:left w:val="none" w:sz="0" w:space="0" w:color="auto"/>
              <w:bottom w:val="none" w:sz="0" w:space="0" w:color="auto"/>
              <w:right w:val="none" w:sz="0" w:space="0" w:color="auto"/>
            </w:tcBorders>
          </w:tcPr>
          <w:p w14:paraId="4EEE79BC" w14:textId="77777777" w:rsidR="00573864" w:rsidRDefault="00573864" w:rsidP="00B55AF8">
            <w:pPr>
              <w:cnfStyle w:val="100000000000" w:firstRow="1" w:lastRow="0" w:firstColumn="0" w:lastColumn="0" w:oddVBand="0" w:evenVBand="0" w:oddHBand="0" w:evenHBand="0" w:firstRowFirstColumn="0" w:firstRowLastColumn="0" w:lastRowFirstColumn="0" w:lastRowLastColumn="0"/>
              <w:rPr>
                <w:lang w:val="en-US"/>
              </w:rPr>
            </w:pPr>
            <w:r>
              <w:rPr>
                <w:lang w:val="en-US"/>
              </w:rPr>
              <w:t>1MB</w:t>
            </w:r>
          </w:p>
        </w:tc>
        <w:tc>
          <w:tcPr>
            <w:tcW w:w="2421" w:type="dxa"/>
            <w:tcBorders>
              <w:top w:val="none" w:sz="0" w:space="0" w:color="auto"/>
              <w:left w:val="none" w:sz="0" w:space="0" w:color="auto"/>
              <w:bottom w:val="none" w:sz="0" w:space="0" w:color="auto"/>
              <w:right w:val="none" w:sz="0" w:space="0" w:color="auto"/>
            </w:tcBorders>
          </w:tcPr>
          <w:p w14:paraId="2DC0EF39" w14:textId="77777777" w:rsidR="00573864" w:rsidRDefault="00573864" w:rsidP="00B55AF8">
            <w:pPr>
              <w:cnfStyle w:val="100000000000" w:firstRow="1" w:lastRow="0" w:firstColumn="0" w:lastColumn="0" w:oddVBand="0" w:evenVBand="0" w:oddHBand="0" w:evenHBand="0" w:firstRowFirstColumn="0" w:firstRowLastColumn="0" w:lastRowFirstColumn="0" w:lastRowLastColumn="0"/>
              <w:rPr>
                <w:lang w:val="en-US"/>
              </w:rPr>
            </w:pPr>
            <w:r>
              <w:rPr>
                <w:lang w:val="en-US"/>
              </w:rPr>
              <w:t>2MB</w:t>
            </w:r>
          </w:p>
        </w:tc>
        <w:tc>
          <w:tcPr>
            <w:tcW w:w="2421" w:type="dxa"/>
            <w:tcBorders>
              <w:top w:val="none" w:sz="0" w:space="0" w:color="auto"/>
              <w:left w:val="none" w:sz="0" w:space="0" w:color="auto"/>
              <w:bottom w:val="none" w:sz="0" w:space="0" w:color="auto"/>
              <w:right w:val="none" w:sz="0" w:space="0" w:color="auto"/>
            </w:tcBorders>
          </w:tcPr>
          <w:p w14:paraId="5DA633F3" w14:textId="77777777" w:rsidR="00573864" w:rsidRDefault="00573864" w:rsidP="00B55AF8">
            <w:pPr>
              <w:cnfStyle w:val="100000000000" w:firstRow="1" w:lastRow="0" w:firstColumn="0" w:lastColumn="0" w:oddVBand="0" w:evenVBand="0" w:oddHBand="0" w:evenHBand="0" w:firstRowFirstColumn="0" w:firstRowLastColumn="0" w:lastRowFirstColumn="0" w:lastRowLastColumn="0"/>
              <w:rPr>
                <w:lang w:val="en-US"/>
              </w:rPr>
            </w:pPr>
            <w:r>
              <w:rPr>
                <w:lang w:val="en-US"/>
              </w:rPr>
              <w:t>4MB</w:t>
            </w:r>
          </w:p>
        </w:tc>
      </w:tr>
      <w:tr w:rsidR="00573864" w14:paraId="36082D81" w14:textId="77777777" w:rsidTr="00956A1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421" w:type="dxa"/>
          </w:tcPr>
          <w:p w14:paraId="1498AB0C" w14:textId="77777777" w:rsidR="00573864" w:rsidRDefault="00573864" w:rsidP="00B55AF8">
            <w:pPr>
              <w:rPr>
                <w:lang w:val="en-US"/>
              </w:rPr>
            </w:pPr>
            <w:r w:rsidRPr="001A3DB8">
              <w:rPr>
                <w:lang w:val="en-US"/>
              </w:rPr>
              <w:t>512</w:t>
            </w:r>
          </w:p>
        </w:tc>
        <w:tc>
          <w:tcPr>
            <w:tcW w:w="2421" w:type="dxa"/>
          </w:tcPr>
          <w:p w14:paraId="3FE6A79A" w14:textId="544A1A55" w:rsidR="00573864" w:rsidRDefault="003D4094"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3.730</w:t>
            </w:r>
          </w:p>
        </w:tc>
        <w:tc>
          <w:tcPr>
            <w:tcW w:w="2421" w:type="dxa"/>
          </w:tcPr>
          <w:p w14:paraId="0EB89A49" w14:textId="303D4E0D" w:rsidR="00573864" w:rsidRDefault="003C6D20"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17.446</w:t>
            </w:r>
          </w:p>
        </w:tc>
        <w:tc>
          <w:tcPr>
            <w:tcW w:w="2421" w:type="dxa"/>
          </w:tcPr>
          <w:p w14:paraId="5B03A61B" w14:textId="7ED9D9EC" w:rsidR="00573864" w:rsidRDefault="00C54D5C"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43.917</w:t>
            </w:r>
          </w:p>
        </w:tc>
      </w:tr>
      <w:tr w:rsidR="00573864" w14:paraId="673AA93F" w14:textId="77777777" w:rsidTr="00B55AF8">
        <w:trPr>
          <w:trHeight w:val="215"/>
        </w:trPr>
        <w:tc>
          <w:tcPr>
            <w:cnfStyle w:val="001000000000" w:firstRow="0" w:lastRow="0" w:firstColumn="1" w:lastColumn="0" w:oddVBand="0" w:evenVBand="0" w:oddHBand="0" w:evenHBand="0" w:firstRowFirstColumn="0" w:firstRowLastColumn="0" w:lastRowFirstColumn="0" w:lastRowLastColumn="0"/>
            <w:tcW w:w="2421" w:type="dxa"/>
          </w:tcPr>
          <w:p w14:paraId="72C68394" w14:textId="77777777" w:rsidR="00573864" w:rsidRDefault="00573864" w:rsidP="00B55AF8">
            <w:pPr>
              <w:rPr>
                <w:lang w:val="en-US"/>
              </w:rPr>
            </w:pPr>
            <w:r w:rsidRPr="001A3DB8">
              <w:rPr>
                <w:lang w:val="en-US"/>
              </w:rPr>
              <w:t>1024</w:t>
            </w:r>
          </w:p>
        </w:tc>
        <w:tc>
          <w:tcPr>
            <w:tcW w:w="2421" w:type="dxa"/>
          </w:tcPr>
          <w:p w14:paraId="44B2BD2D" w14:textId="5A5E8917" w:rsidR="00573864" w:rsidRDefault="00A84C29" w:rsidP="00B55AF8">
            <w:pPr>
              <w:cnfStyle w:val="000000000000" w:firstRow="0" w:lastRow="0" w:firstColumn="0" w:lastColumn="0" w:oddVBand="0" w:evenVBand="0" w:oddHBand="0" w:evenHBand="0" w:firstRowFirstColumn="0" w:firstRowLastColumn="0" w:lastRowFirstColumn="0" w:lastRowLastColumn="0"/>
              <w:rPr>
                <w:lang w:val="en-US"/>
              </w:rPr>
            </w:pPr>
            <w:r>
              <w:rPr>
                <w:lang w:val="en-US"/>
              </w:rPr>
              <w:t>31.065</w:t>
            </w:r>
          </w:p>
        </w:tc>
        <w:tc>
          <w:tcPr>
            <w:tcW w:w="2421" w:type="dxa"/>
          </w:tcPr>
          <w:p w14:paraId="18103D4B" w14:textId="7A4EE4BD" w:rsidR="00573864" w:rsidRDefault="00BB199F" w:rsidP="00B55AF8">
            <w:pPr>
              <w:cnfStyle w:val="000000000000" w:firstRow="0" w:lastRow="0" w:firstColumn="0" w:lastColumn="0" w:oddVBand="0" w:evenVBand="0" w:oddHBand="0" w:evenHBand="0" w:firstRowFirstColumn="0" w:firstRowLastColumn="0" w:lastRowFirstColumn="0" w:lastRowLastColumn="0"/>
              <w:rPr>
                <w:lang w:val="en-US"/>
              </w:rPr>
            </w:pPr>
            <w:r>
              <w:rPr>
                <w:lang w:val="en-US"/>
              </w:rPr>
              <w:t>22.085</w:t>
            </w:r>
          </w:p>
        </w:tc>
        <w:tc>
          <w:tcPr>
            <w:tcW w:w="2421" w:type="dxa"/>
          </w:tcPr>
          <w:p w14:paraId="420C26D6" w14:textId="32E213EB" w:rsidR="00573864" w:rsidRDefault="008B12F4" w:rsidP="00B55AF8">
            <w:pPr>
              <w:cnfStyle w:val="000000000000" w:firstRow="0" w:lastRow="0" w:firstColumn="0" w:lastColumn="0" w:oddVBand="0" w:evenVBand="0" w:oddHBand="0" w:evenHBand="0" w:firstRowFirstColumn="0" w:firstRowLastColumn="0" w:lastRowFirstColumn="0" w:lastRowLastColumn="0"/>
              <w:rPr>
                <w:lang w:val="en-US"/>
              </w:rPr>
            </w:pPr>
            <w:r>
              <w:rPr>
                <w:lang w:val="en-US"/>
              </w:rPr>
              <w:t>42.942</w:t>
            </w:r>
          </w:p>
        </w:tc>
      </w:tr>
      <w:tr w:rsidR="00573864" w14:paraId="60343657" w14:textId="77777777" w:rsidTr="00956A10">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421" w:type="dxa"/>
          </w:tcPr>
          <w:p w14:paraId="507BB6FE" w14:textId="77777777" w:rsidR="00573864" w:rsidRDefault="00573864" w:rsidP="00B55AF8">
            <w:pPr>
              <w:rPr>
                <w:lang w:val="en-US"/>
              </w:rPr>
            </w:pPr>
            <w:r w:rsidRPr="001A3DB8">
              <w:rPr>
                <w:lang w:val="en-US"/>
              </w:rPr>
              <w:t>2048</w:t>
            </w:r>
          </w:p>
        </w:tc>
        <w:tc>
          <w:tcPr>
            <w:tcW w:w="2421" w:type="dxa"/>
          </w:tcPr>
          <w:p w14:paraId="352817B3" w14:textId="4AA2EEA0" w:rsidR="00573864" w:rsidRDefault="004A424B"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112.021</w:t>
            </w:r>
          </w:p>
        </w:tc>
        <w:tc>
          <w:tcPr>
            <w:tcW w:w="2421" w:type="dxa"/>
          </w:tcPr>
          <w:p w14:paraId="5E21F74E" w14:textId="459D0E63" w:rsidR="00573864" w:rsidRDefault="00D62C29"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71.596</w:t>
            </w:r>
          </w:p>
        </w:tc>
        <w:tc>
          <w:tcPr>
            <w:tcW w:w="2421" w:type="dxa"/>
          </w:tcPr>
          <w:p w14:paraId="58195DE6" w14:textId="182848DF" w:rsidR="00573864" w:rsidRDefault="00874510" w:rsidP="00B55AF8">
            <w:pPr>
              <w:cnfStyle w:val="000000100000" w:firstRow="0" w:lastRow="0" w:firstColumn="0" w:lastColumn="0" w:oddVBand="0" w:evenVBand="0" w:oddHBand="1" w:evenHBand="0" w:firstRowFirstColumn="0" w:firstRowLastColumn="0" w:lastRowFirstColumn="0" w:lastRowLastColumn="0"/>
              <w:rPr>
                <w:lang w:val="en-US"/>
              </w:rPr>
            </w:pPr>
            <w:r>
              <w:rPr>
                <w:lang w:val="en-US"/>
              </w:rPr>
              <w:t>143.877</w:t>
            </w:r>
          </w:p>
        </w:tc>
      </w:tr>
    </w:tbl>
    <w:p w14:paraId="436B057C" w14:textId="77777777" w:rsidR="00282EA7" w:rsidRDefault="00282EA7" w:rsidP="002013BE"/>
    <w:p w14:paraId="694072FE" w14:textId="4BD0C866" w:rsidR="002013BE" w:rsidRPr="00282EA7" w:rsidRDefault="00282EA7" w:rsidP="00282EA7">
      <w:pPr>
        <w:pStyle w:val="Heading2"/>
        <w:rPr>
          <w:lang w:val="en-US"/>
        </w:rPr>
      </w:pPr>
      <w:r w:rsidRPr="00282EA7">
        <w:rPr>
          <w:lang w:val="en-US"/>
        </w:rPr>
        <w:t>Encrypt and decrypt the plaintexts from point 4 using a symmetric algorithm, try to notice the time of these operations</w:t>
      </w:r>
      <w:r w:rsidR="002013BE" w:rsidRPr="00282EA7">
        <w:rPr>
          <w:lang w:val="en-US"/>
        </w:rPr>
        <w:t>:</w:t>
      </w:r>
    </w:p>
    <w:p w14:paraId="6888566F" w14:textId="64DB579E" w:rsidR="002013BE" w:rsidRDefault="00517FF4" w:rsidP="002013BE">
      <w:pPr>
        <w:rPr>
          <w:lang w:val="en-US"/>
        </w:rPr>
      </w:pPr>
      <w:r w:rsidRPr="1F4C0EFB">
        <w:rPr>
          <w:lang w:val="en-US"/>
        </w:rPr>
        <w:t xml:space="preserve">When encrypting and decrypting the 1 MB, 2 MB, and 5 MB plaintexts using a symmetric algorithm (such as AES), the operations </w:t>
      </w:r>
      <w:r w:rsidRPr="00517FF4">
        <w:rPr>
          <w:b/>
          <w:bCs/>
          <w:lang w:val="en-US"/>
        </w:rPr>
        <w:t>took less than one second in each case</w:t>
      </w:r>
      <w:r w:rsidRPr="1F4C0EFB">
        <w:rPr>
          <w:lang w:val="en-US"/>
        </w:rPr>
        <w:t>.</w:t>
      </w:r>
      <w:r w:rsidRPr="009053EC">
        <w:rPr>
          <w:lang w:val="en-US"/>
        </w:rPr>
        <w:br/>
      </w:r>
      <w:r w:rsidRPr="1F4C0EFB">
        <w:rPr>
          <w:lang w:val="en-US"/>
        </w:rPr>
        <w:t xml:space="preserve"> The difference between encryption and decryption times was negligible, especially when compared to RSA, which required several seconds or even minutes for the same files.</w:t>
      </w:r>
    </w:p>
    <w:p w14:paraId="26AC0642" w14:textId="77777777" w:rsidR="00282EA7" w:rsidRPr="00517FF4" w:rsidRDefault="00282EA7" w:rsidP="002013BE">
      <w:pPr>
        <w:rPr>
          <w:lang w:val="en-US"/>
        </w:rPr>
      </w:pPr>
    </w:p>
    <w:p w14:paraId="6DAD96CC" w14:textId="3B943602" w:rsidR="002013BE" w:rsidRDefault="00282EA7" w:rsidP="00B55AF8">
      <w:pPr>
        <w:pStyle w:val="Heading2"/>
        <w:rPr>
          <w:lang w:val="en-US"/>
        </w:rPr>
      </w:pPr>
      <w:r w:rsidRPr="00282EA7">
        <w:rPr>
          <w:lang w:val="en-US"/>
        </w:rPr>
        <w:t>Introduce the following changes to the ciphertext (use a different length of a key). Then, decrypt the ciphertexts and check data integrity</w:t>
      </w:r>
      <w:r w:rsidR="002013BE" w:rsidRPr="00282EA7">
        <w:rPr>
          <w:lang w:val="en-US"/>
        </w:rPr>
        <w:t>:</w:t>
      </w:r>
    </w:p>
    <w:p w14:paraId="6D55E312" w14:textId="7A696A8D" w:rsidR="00282EA7" w:rsidRDefault="00282EA7" w:rsidP="00282EA7">
      <w:pPr>
        <w:pStyle w:val="Heading2"/>
        <w:numPr>
          <w:ilvl w:val="0"/>
          <w:numId w:val="9"/>
        </w:numPr>
        <w:rPr>
          <w:lang w:val="en-US"/>
        </w:rPr>
      </w:pPr>
      <w:r w:rsidRPr="00282EA7">
        <w:rPr>
          <w:lang w:val="en-US"/>
        </w:rPr>
        <w:t>change the value of 1 byte,</w:t>
      </w:r>
    </w:p>
    <w:p w14:paraId="79AD0384" w14:textId="63F81CC9" w:rsidR="00E138ED" w:rsidRDefault="00E138ED" w:rsidP="00282EA7">
      <w:pPr>
        <w:rPr>
          <w:lang w:val="en-US"/>
        </w:rPr>
      </w:pPr>
      <w:r>
        <w:rPr>
          <w:noProof/>
        </w:rPr>
        <w:drawing>
          <wp:inline distT="0" distB="0" distL="0" distR="0" wp14:anchorId="40753917" wp14:editId="237C2CB9">
            <wp:extent cx="3864497" cy="2369820"/>
            <wp:effectExtent l="0" t="0" r="3175" b="0"/>
            <wp:docPr id="18" name="Imagen 18"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98913" cy="2390925"/>
                    </a:xfrm>
                    <a:prstGeom prst="rect">
                      <a:avLst/>
                    </a:prstGeom>
                  </pic:spPr>
                </pic:pic>
              </a:graphicData>
            </a:graphic>
          </wp:inline>
        </w:drawing>
      </w:r>
    </w:p>
    <w:p w14:paraId="5C4C6E0F" w14:textId="0D62E966" w:rsidR="00E138ED" w:rsidRPr="00282EA7" w:rsidRDefault="00E138ED" w:rsidP="00282EA7">
      <w:pPr>
        <w:rPr>
          <w:lang w:val="en-US"/>
        </w:rPr>
      </w:pPr>
      <w:r>
        <w:rPr>
          <w:lang w:val="en-US"/>
        </w:rPr>
        <w:t>It changes only the corresponding block</w:t>
      </w:r>
      <w:r w:rsidR="000A22F1">
        <w:rPr>
          <w:lang w:val="en-US"/>
        </w:rPr>
        <w:t>.</w:t>
      </w:r>
    </w:p>
    <w:p w14:paraId="12F52A3B" w14:textId="4B4791C9" w:rsidR="00282EA7" w:rsidRDefault="00282EA7" w:rsidP="00282EA7">
      <w:pPr>
        <w:pStyle w:val="Heading2"/>
        <w:numPr>
          <w:ilvl w:val="0"/>
          <w:numId w:val="9"/>
        </w:numPr>
        <w:rPr>
          <w:lang w:val="en-US"/>
        </w:rPr>
      </w:pPr>
      <w:r w:rsidRPr="00282EA7">
        <w:rPr>
          <w:lang w:val="en-US"/>
        </w:rPr>
        <w:t>remove 1 byte,</w:t>
      </w:r>
    </w:p>
    <w:p w14:paraId="5884F477" w14:textId="1912EB9D" w:rsidR="00E138ED" w:rsidRDefault="001C18A3" w:rsidP="00282EA7">
      <w:pPr>
        <w:rPr>
          <w:lang w:val="en-US"/>
        </w:rPr>
      </w:pPr>
      <w:r>
        <w:rPr>
          <w:noProof/>
        </w:rPr>
        <w:drawing>
          <wp:inline distT="0" distB="0" distL="0" distR="0" wp14:anchorId="05E5AD12" wp14:editId="19B5346B">
            <wp:extent cx="2535743" cy="185166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4444" cy="1872618"/>
                    </a:xfrm>
                    <a:prstGeom prst="rect">
                      <a:avLst/>
                    </a:prstGeom>
                  </pic:spPr>
                </pic:pic>
              </a:graphicData>
            </a:graphic>
          </wp:inline>
        </w:drawing>
      </w:r>
    </w:p>
    <w:p w14:paraId="13B0B11A" w14:textId="6501B3FD" w:rsidR="00282EA7" w:rsidRPr="00282EA7" w:rsidRDefault="00AD03B0" w:rsidP="00282EA7">
      <w:pPr>
        <w:rPr>
          <w:lang w:val="en-US"/>
        </w:rPr>
      </w:pPr>
      <w:r>
        <w:rPr>
          <w:lang w:val="en-US"/>
        </w:rPr>
        <w:t>The block from that byte is removed</w:t>
      </w:r>
      <w:r w:rsidR="008C048F">
        <w:rPr>
          <w:lang w:val="en-US"/>
        </w:rPr>
        <w:t xml:space="preserve"> to the rest of the </w:t>
      </w:r>
      <w:r w:rsidR="000A22F1">
        <w:rPr>
          <w:lang w:val="en-US"/>
        </w:rPr>
        <w:t>file.</w:t>
      </w:r>
    </w:p>
    <w:p w14:paraId="6261DEE4" w14:textId="179AA0AD" w:rsidR="00282EA7" w:rsidRDefault="00282EA7" w:rsidP="00282EA7">
      <w:pPr>
        <w:pStyle w:val="Heading2"/>
        <w:numPr>
          <w:ilvl w:val="0"/>
          <w:numId w:val="9"/>
        </w:numPr>
        <w:rPr>
          <w:lang w:val="en-US"/>
        </w:rPr>
      </w:pPr>
      <w:r w:rsidRPr="00282EA7">
        <w:rPr>
          <w:lang w:val="en-US"/>
        </w:rPr>
        <w:t>remove several (several dozen) bytes,</w:t>
      </w:r>
    </w:p>
    <w:p w14:paraId="7BD4AAE7" w14:textId="72A79CC1" w:rsidR="000A22F1" w:rsidRDefault="00FA4307" w:rsidP="00282EA7">
      <w:pPr>
        <w:rPr>
          <w:lang w:val="en-US"/>
        </w:rPr>
      </w:pPr>
      <w:r>
        <w:rPr>
          <w:noProof/>
        </w:rPr>
        <w:drawing>
          <wp:inline distT="0" distB="0" distL="0" distR="0" wp14:anchorId="79D6C01D" wp14:editId="59A8729A">
            <wp:extent cx="2610989" cy="1805940"/>
            <wp:effectExtent l="0" t="0" r="0" b="3810"/>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55114" cy="1836460"/>
                    </a:xfrm>
                    <a:prstGeom prst="rect">
                      <a:avLst/>
                    </a:prstGeom>
                  </pic:spPr>
                </pic:pic>
              </a:graphicData>
            </a:graphic>
          </wp:inline>
        </w:drawing>
      </w:r>
    </w:p>
    <w:p w14:paraId="2D3F5763" w14:textId="3F89E87D" w:rsidR="00282EA7" w:rsidRPr="00282EA7" w:rsidRDefault="00FA4307" w:rsidP="00282EA7">
      <w:pPr>
        <w:rPr>
          <w:lang w:val="en-US"/>
        </w:rPr>
      </w:pPr>
      <w:r>
        <w:rPr>
          <w:lang w:val="en-US"/>
        </w:rPr>
        <w:t>Same as removing 1 byte, the rest of the file is corrupt.</w:t>
      </w:r>
    </w:p>
    <w:p w14:paraId="3FE8CE88" w14:textId="53A8486F" w:rsidR="00282EA7" w:rsidRPr="00282EA7" w:rsidRDefault="00AB14ED" w:rsidP="00282EA7">
      <w:pPr>
        <w:pStyle w:val="Heading2"/>
        <w:numPr>
          <w:ilvl w:val="0"/>
          <w:numId w:val="9"/>
        </w:numPr>
        <w:rPr>
          <w:lang w:val="en-US"/>
        </w:rPr>
      </w:pPr>
      <w:r>
        <w:rPr>
          <w:noProof/>
        </w:rPr>
        <w:drawing>
          <wp:anchor distT="0" distB="0" distL="114300" distR="114300" simplePos="0" relativeHeight="251658240" behindDoc="0" locked="0" layoutInCell="1" allowOverlap="1" wp14:anchorId="1C6CC837" wp14:editId="6A5B22DF">
            <wp:simplePos x="0" y="0"/>
            <wp:positionH relativeFrom="margin">
              <wp:posOffset>-541020</wp:posOffset>
            </wp:positionH>
            <wp:positionV relativeFrom="paragraph">
              <wp:posOffset>551815</wp:posOffset>
            </wp:positionV>
            <wp:extent cx="6624320" cy="1691640"/>
            <wp:effectExtent l="0" t="0" r="5080" b="381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24320" cy="16916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3EA4BC5B" wp14:editId="1FEDD4AB">
            <wp:simplePos x="0" y="0"/>
            <wp:positionH relativeFrom="column">
              <wp:posOffset>-548640</wp:posOffset>
            </wp:positionH>
            <wp:positionV relativeFrom="paragraph">
              <wp:posOffset>1315720</wp:posOffset>
            </wp:positionV>
            <wp:extent cx="2286000" cy="2066925"/>
            <wp:effectExtent l="0" t="0" r="0" b="952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86000" cy="2066925"/>
                    </a:xfrm>
                    <a:prstGeom prst="rect">
                      <a:avLst/>
                    </a:prstGeom>
                  </pic:spPr>
                </pic:pic>
              </a:graphicData>
            </a:graphic>
            <wp14:sizeRelH relativeFrom="margin">
              <wp14:pctWidth>0</wp14:pctWidth>
            </wp14:sizeRelH>
            <wp14:sizeRelV relativeFrom="margin">
              <wp14:pctHeight>0</wp14:pctHeight>
            </wp14:sizeRelV>
          </wp:anchor>
        </w:drawing>
      </w:r>
      <w:r w:rsidR="00282EA7" w:rsidRPr="00282EA7">
        <w:rPr>
          <w:lang w:val="en-US"/>
        </w:rPr>
        <w:t>remove a piece of ciphertext equal to the length of the algorithm module (512,1024,...)</w:t>
      </w:r>
    </w:p>
    <w:p w14:paraId="377F1050" w14:textId="5CC5FF57" w:rsidR="002013BE" w:rsidRDefault="00620332" w:rsidP="002013BE">
      <w:pPr>
        <w:rPr>
          <w:lang w:val="en-US"/>
        </w:rPr>
      </w:pPr>
      <w:r w:rsidRPr="00620332">
        <w:rPr>
          <w:noProof/>
          <w:lang w:val="en-US"/>
        </w:rPr>
        <w:t xml:space="preserve"> </w:t>
      </w:r>
      <w:r w:rsidR="009A2A89">
        <w:rPr>
          <w:lang w:val="en-US"/>
        </w:rPr>
        <w:t xml:space="preserve">If you remove </w:t>
      </w:r>
      <w:r w:rsidR="00752F9F">
        <w:rPr>
          <w:lang w:val="en-US"/>
        </w:rPr>
        <w:t xml:space="preserve">the length of the key, the text </w:t>
      </w:r>
      <w:r>
        <w:rPr>
          <w:lang w:val="en-US"/>
        </w:rPr>
        <w:t>that was removed does not appear, but the rest is still perfect</w:t>
      </w:r>
      <w:r w:rsidR="00752F9F">
        <w:rPr>
          <w:lang w:val="en-US"/>
        </w:rPr>
        <w:t>.</w:t>
      </w:r>
    </w:p>
    <w:p w14:paraId="3B96E22D" w14:textId="77777777" w:rsidR="00282EA7" w:rsidRPr="00752F9F" w:rsidRDefault="00282EA7" w:rsidP="002013BE">
      <w:pPr>
        <w:rPr>
          <w:lang w:val="en-US"/>
        </w:rPr>
      </w:pPr>
    </w:p>
    <w:p w14:paraId="509D770D" w14:textId="677B5673" w:rsidR="002013BE" w:rsidRDefault="009F3F36" w:rsidP="002013BE">
      <w:pPr>
        <w:pStyle w:val="Heading2"/>
        <w:rPr>
          <w:lang w:val="en-US"/>
        </w:rPr>
      </w:pPr>
      <w:r w:rsidRPr="009F3F36">
        <w:rPr>
          <w:lang w:val="en-US"/>
        </w:rPr>
        <w:t>Does the key length affect the ciphertext entropy? If so, how?</w:t>
      </w:r>
    </w:p>
    <w:p w14:paraId="43ED204A" w14:textId="6FF78C7A" w:rsidR="002013BE" w:rsidRDefault="004F11C3" w:rsidP="002013BE">
      <w:pPr>
        <w:rPr>
          <w:lang w:val="en-US"/>
        </w:rPr>
      </w:pPr>
      <w:r>
        <w:rPr>
          <w:lang w:val="en-US"/>
        </w:rPr>
        <w:t xml:space="preserve">Yes, as when we increase the ley length, we </w:t>
      </w:r>
      <w:r w:rsidRPr="005730A7">
        <w:rPr>
          <w:b/>
          <w:bCs/>
          <w:lang w:val="en-US"/>
        </w:rPr>
        <w:t xml:space="preserve">also </w:t>
      </w:r>
      <w:r w:rsidR="00513828" w:rsidRPr="005730A7">
        <w:rPr>
          <w:b/>
          <w:bCs/>
          <w:lang w:val="en-US"/>
        </w:rPr>
        <w:t>increase</w:t>
      </w:r>
      <w:r w:rsidRPr="005730A7">
        <w:rPr>
          <w:b/>
          <w:bCs/>
          <w:lang w:val="en-US"/>
        </w:rPr>
        <w:t xml:space="preserve"> the randomicity of the </w:t>
      </w:r>
      <w:r w:rsidR="00436ECA" w:rsidRPr="005730A7">
        <w:rPr>
          <w:b/>
          <w:bCs/>
          <w:lang w:val="en-US"/>
        </w:rPr>
        <w:t>ciphertext</w:t>
      </w:r>
      <w:r w:rsidR="00F37367">
        <w:rPr>
          <w:lang w:val="en-US"/>
        </w:rPr>
        <w:t>, so the entropy</w:t>
      </w:r>
      <w:r w:rsidR="00CF0E4D">
        <w:rPr>
          <w:lang w:val="en-US"/>
        </w:rPr>
        <w:t xml:space="preserve"> is </w:t>
      </w:r>
      <w:r w:rsidR="00047DD8">
        <w:rPr>
          <w:lang w:val="en-US"/>
        </w:rPr>
        <w:t xml:space="preserve">nearer to 8.00. </w:t>
      </w:r>
      <w:r w:rsidR="004109CB">
        <w:rPr>
          <w:lang w:val="en-US"/>
        </w:rPr>
        <w:t xml:space="preserve">We can </w:t>
      </w:r>
      <w:r w:rsidR="00D45038">
        <w:rPr>
          <w:lang w:val="en-US"/>
        </w:rPr>
        <w:t xml:space="preserve">see </w:t>
      </w:r>
      <w:r w:rsidR="00CE25D9">
        <w:rPr>
          <w:lang w:val="en-US"/>
        </w:rPr>
        <w:t xml:space="preserve">it clearly with the </w:t>
      </w:r>
      <w:r w:rsidR="00591B35">
        <w:rPr>
          <w:lang w:val="en-US"/>
        </w:rPr>
        <w:t>homog</w:t>
      </w:r>
      <w:r w:rsidR="00477011">
        <w:rPr>
          <w:lang w:val="en-US"/>
        </w:rPr>
        <w:t xml:space="preserve">eneous </w:t>
      </w:r>
      <w:r w:rsidR="00EC499B">
        <w:rPr>
          <w:lang w:val="en-US"/>
        </w:rPr>
        <w:t xml:space="preserve">plaintext, as when we </w:t>
      </w:r>
      <w:r w:rsidR="009A11C7">
        <w:rPr>
          <w:lang w:val="en-US"/>
        </w:rPr>
        <w:t>encrypt it with the different keys</w:t>
      </w:r>
      <w:r w:rsidR="003116F7">
        <w:rPr>
          <w:lang w:val="en-US"/>
        </w:rPr>
        <w:t>, these are the resu</w:t>
      </w:r>
      <w:r w:rsidR="00E91FD4">
        <w:rPr>
          <w:lang w:val="en-US"/>
        </w:rPr>
        <w:t>lts: 512</w:t>
      </w:r>
      <w:r w:rsidR="004A79D6">
        <w:rPr>
          <w:lang w:val="en-US"/>
        </w:rPr>
        <w:t xml:space="preserve">-&gt; </w:t>
      </w:r>
      <w:r w:rsidR="005730A7">
        <w:rPr>
          <w:lang w:val="en-US"/>
        </w:rPr>
        <w:t>5.95</w:t>
      </w:r>
      <w:r w:rsidR="00E32E3C">
        <w:rPr>
          <w:lang w:val="en-US"/>
        </w:rPr>
        <w:t>/8</w:t>
      </w:r>
      <w:r w:rsidR="005730A7">
        <w:rPr>
          <w:lang w:val="en-US"/>
        </w:rPr>
        <w:t>.00</w:t>
      </w:r>
      <w:r w:rsidR="00E315AD">
        <w:rPr>
          <w:lang w:val="en-US"/>
        </w:rPr>
        <w:t xml:space="preserve">, 1024 -&gt; </w:t>
      </w:r>
      <w:r w:rsidR="005730A7">
        <w:rPr>
          <w:lang w:val="en-US"/>
        </w:rPr>
        <w:t>6.89</w:t>
      </w:r>
      <w:r w:rsidR="00911F9D">
        <w:rPr>
          <w:lang w:val="en-US"/>
        </w:rPr>
        <w:t>/8</w:t>
      </w:r>
      <w:r w:rsidR="005730A7">
        <w:rPr>
          <w:lang w:val="en-US"/>
        </w:rPr>
        <w:t>.00</w:t>
      </w:r>
      <w:r w:rsidR="00911F9D">
        <w:rPr>
          <w:lang w:val="en-US"/>
        </w:rPr>
        <w:t xml:space="preserve">, </w:t>
      </w:r>
      <w:r w:rsidR="00EF0BF6">
        <w:rPr>
          <w:lang w:val="en-US"/>
        </w:rPr>
        <w:t>2048 -</w:t>
      </w:r>
      <w:r w:rsidR="00BD0B2E">
        <w:rPr>
          <w:lang w:val="en-US"/>
        </w:rPr>
        <w:t xml:space="preserve">&gt; </w:t>
      </w:r>
      <w:r w:rsidR="005730A7">
        <w:rPr>
          <w:lang w:val="en-US"/>
        </w:rPr>
        <w:t>7.46</w:t>
      </w:r>
      <w:r w:rsidR="002F0174">
        <w:rPr>
          <w:lang w:val="en-US"/>
        </w:rPr>
        <w:t>/8</w:t>
      </w:r>
    </w:p>
    <w:p w14:paraId="52A8A92B" w14:textId="77777777" w:rsidR="009F3F36" w:rsidRPr="00E50B0C" w:rsidRDefault="009F3F36" w:rsidP="002013BE">
      <w:pPr>
        <w:rPr>
          <w:lang w:val="en-US"/>
        </w:rPr>
      </w:pPr>
    </w:p>
    <w:p w14:paraId="13C64467" w14:textId="4D5546DE" w:rsidR="002013BE" w:rsidRPr="009F3F36" w:rsidRDefault="009F3F36" w:rsidP="009F3F36">
      <w:pPr>
        <w:pStyle w:val="Heading2"/>
        <w:rPr>
          <w:lang w:val="en-US"/>
        </w:rPr>
      </w:pPr>
      <w:r w:rsidRPr="009F3F36">
        <w:rPr>
          <w:lang w:val="en-US"/>
        </w:rPr>
        <w:t>Does the length of the key affect the autocorrelation of the ciphertext? If so, how</w:t>
      </w:r>
      <w:r w:rsidR="002013BE" w:rsidRPr="009F3F36">
        <w:rPr>
          <w:lang w:val="en-US"/>
        </w:rPr>
        <w:t>:</w:t>
      </w:r>
    </w:p>
    <w:p w14:paraId="383AEAE6" w14:textId="29385C38" w:rsidR="002013BE" w:rsidRDefault="002B6438" w:rsidP="002013BE">
      <w:pPr>
        <w:rPr>
          <w:lang w:val="en-US"/>
        </w:rPr>
      </w:pPr>
      <w:r>
        <w:rPr>
          <w:lang w:val="en-US"/>
        </w:rPr>
        <w:t xml:space="preserve">Yes, as we </w:t>
      </w:r>
      <w:r w:rsidRPr="0095717F">
        <w:rPr>
          <w:b/>
          <w:bCs/>
          <w:lang w:val="en-US"/>
        </w:rPr>
        <w:t>increase the size of the</w:t>
      </w:r>
      <w:r w:rsidR="00AE5F51" w:rsidRPr="0095717F">
        <w:rPr>
          <w:b/>
          <w:bCs/>
          <w:lang w:val="en-US"/>
        </w:rPr>
        <w:t xml:space="preserve"> key, the number of spikes is reduced</w:t>
      </w:r>
      <w:r w:rsidR="00AE5F51">
        <w:rPr>
          <w:lang w:val="en-US"/>
        </w:rPr>
        <w:t xml:space="preserve">, so it means that </w:t>
      </w:r>
      <w:r w:rsidR="00142FC4">
        <w:rPr>
          <w:lang w:val="en-US"/>
        </w:rPr>
        <w:t>there are less repetitions</w:t>
      </w:r>
      <w:r w:rsidR="0083644B">
        <w:rPr>
          <w:lang w:val="en-US"/>
        </w:rPr>
        <w:t xml:space="preserve"> </w:t>
      </w:r>
      <w:r w:rsidR="004C680D">
        <w:rPr>
          <w:lang w:val="en-US"/>
        </w:rPr>
        <w:t>and the ciphertext is more random.</w:t>
      </w:r>
    </w:p>
    <w:p w14:paraId="08875B88" w14:textId="77777777" w:rsidR="009F3F36" w:rsidRPr="00E50B0C" w:rsidRDefault="009F3F36" w:rsidP="002013BE">
      <w:pPr>
        <w:rPr>
          <w:lang w:val="en-US"/>
        </w:rPr>
      </w:pPr>
    </w:p>
    <w:p w14:paraId="328CFC36" w14:textId="6ABA7EF4" w:rsidR="002013BE" w:rsidRDefault="009F3F36" w:rsidP="002013BE">
      <w:pPr>
        <w:pStyle w:val="Heading2"/>
        <w:rPr>
          <w:lang w:val="en-US"/>
        </w:rPr>
      </w:pPr>
      <w:r w:rsidRPr="009F3F36">
        <w:rPr>
          <w:lang w:val="en-US"/>
        </w:rPr>
        <w:t>Does the ciphertext entropy depend on the plaintext entropy? If so, how?</w:t>
      </w:r>
    </w:p>
    <w:p w14:paraId="65B4822D" w14:textId="08BE570F" w:rsidR="002013BE" w:rsidRDefault="00E144EC" w:rsidP="002013BE">
      <w:pPr>
        <w:rPr>
          <w:lang w:val="en-US"/>
        </w:rPr>
      </w:pPr>
      <w:r>
        <w:rPr>
          <w:lang w:val="en-US"/>
        </w:rPr>
        <w:t>Yes, when th</w:t>
      </w:r>
      <w:r w:rsidR="00BC5012">
        <w:rPr>
          <w:lang w:val="en-US"/>
        </w:rPr>
        <w:t>e entropy of</w:t>
      </w:r>
      <w:r w:rsidR="00F459B7">
        <w:rPr>
          <w:lang w:val="en-US"/>
        </w:rPr>
        <w:t xml:space="preserve"> the plaintext is </w:t>
      </w:r>
      <w:r w:rsidR="00F459B7" w:rsidRPr="0095717F">
        <w:rPr>
          <w:b/>
          <w:bCs/>
          <w:lang w:val="en-US"/>
        </w:rPr>
        <w:t>lower</w:t>
      </w:r>
      <w:r w:rsidR="00520097">
        <w:rPr>
          <w:lang w:val="en-US"/>
        </w:rPr>
        <w:t xml:space="preserve">, the entropy of the ciphertext is </w:t>
      </w:r>
      <w:r w:rsidR="00520097" w:rsidRPr="0095717F">
        <w:rPr>
          <w:b/>
          <w:bCs/>
          <w:lang w:val="en-US"/>
        </w:rPr>
        <w:t>lower too.</w:t>
      </w:r>
    </w:p>
    <w:p w14:paraId="2C400CC9" w14:textId="77777777" w:rsidR="009F3F36" w:rsidRPr="00E50B0C" w:rsidRDefault="009F3F36" w:rsidP="002013BE">
      <w:pPr>
        <w:rPr>
          <w:lang w:val="en-US"/>
        </w:rPr>
      </w:pPr>
    </w:p>
    <w:p w14:paraId="07EDD3AA" w14:textId="4A0EEE0E" w:rsidR="002013BE" w:rsidRDefault="00AF4AC3" w:rsidP="002013BE">
      <w:pPr>
        <w:pStyle w:val="Heading2"/>
        <w:rPr>
          <w:lang w:val="en-US"/>
        </w:rPr>
      </w:pPr>
      <w:r w:rsidRPr="00AF4AC3">
        <w:rPr>
          <w:lang w:val="en-US"/>
        </w:rPr>
        <w:t>How does the encryption/decryption time depend on the file length?</w:t>
      </w:r>
    </w:p>
    <w:p w14:paraId="49DDCE8A" w14:textId="42A11D38" w:rsidR="002013BE" w:rsidRDefault="00AF4AC3" w:rsidP="002013BE">
      <w:pPr>
        <w:rPr>
          <w:lang w:val="en-US"/>
        </w:rPr>
      </w:pPr>
      <w:r>
        <w:rPr>
          <w:lang w:val="en-US"/>
        </w:rPr>
        <w:t>A</w:t>
      </w:r>
      <w:r w:rsidR="00916101">
        <w:rPr>
          <w:lang w:val="en-US"/>
        </w:rPr>
        <w:t xml:space="preserve">s we </w:t>
      </w:r>
      <w:r w:rsidR="00916101" w:rsidRPr="0095717F">
        <w:rPr>
          <w:b/>
          <w:bCs/>
          <w:lang w:val="en-US"/>
        </w:rPr>
        <w:t>increase the file length</w:t>
      </w:r>
      <w:r w:rsidR="00916101">
        <w:rPr>
          <w:lang w:val="en-US"/>
        </w:rPr>
        <w:t xml:space="preserve">, the </w:t>
      </w:r>
      <w:r w:rsidR="004224DB" w:rsidRPr="0095717F">
        <w:rPr>
          <w:b/>
          <w:bCs/>
          <w:lang w:val="en-US"/>
        </w:rPr>
        <w:t>encryption</w:t>
      </w:r>
      <w:r w:rsidR="00700A07">
        <w:rPr>
          <w:lang w:val="en-US"/>
        </w:rPr>
        <w:t xml:space="preserve"> time also </w:t>
      </w:r>
      <w:r w:rsidR="00700A07" w:rsidRPr="0095717F">
        <w:rPr>
          <w:b/>
          <w:bCs/>
          <w:lang w:val="en-US"/>
        </w:rPr>
        <w:t>increases</w:t>
      </w:r>
      <w:r w:rsidR="00700A07">
        <w:rPr>
          <w:lang w:val="en-US"/>
        </w:rPr>
        <w:t xml:space="preserve">, the same with the </w:t>
      </w:r>
      <w:r w:rsidR="00700A07" w:rsidRPr="0095717F">
        <w:rPr>
          <w:b/>
          <w:bCs/>
          <w:lang w:val="en-US"/>
        </w:rPr>
        <w:t>decryption</w:t>
      </w:r>
      <w:r w:rsidR="00700A07">
        <w:rPr>
          <w:lang w:val="en-US"/>
        </w:rPr>
        <w:t>.</w:t>
      </w:r>
    </w:p>
    <w:p w14:paraId="67911FE5" w14:textId="77777777" w:rsidR="00AF4AC3" w:rsidRPr="00E50B0C" w:rsidRDefault="00AF4AC3" w:rsidP="002013BE">
      <w:pPr>
        <w:rPr>
          <w:lang w:val="en-US"/>
        </w:rPr>
      </w:pPr>
    </w:p>
    <w:p w14:paraId="581D715C" w14:textId="5E9D7454" w:rsidR="002013BE" w:rsidRPr="00AF4AC3" w:rsidRDefault="00AF4AC3" w:rsidP="00AF4AC3">
      <w:pPr>
        <w:pStyle w:val="Heading2"/>
        <w:rPr>
          <w:lang w:val="en-US"/>
        </w:rPr>
      </w:pPr>
      <w:r w:rsidRPr="00AF4AC3">
        <w:rPr>
          <w:lang w:val="en-US"/>
        </w:rPr>
        <w:t>What is the time of encryption/decryption with asymmetric algorithms compared to the execution of these operations with a symmetric algorithm?</w:t>
      </w:r>
    </w:p>
    <w:p w14:paraId="7C92C7A3" w14:textId="184E23B7" w:rsidR="002013BE" w:rsidRDefault="00933A56" w:rsidP="002013BE">
      <w:pPr>
        <w:rPr>
          <w:lang w:val="en-US"/>
        </w:rPr>
      </w:pPr>
      <w:r>
        <w:rPr>
          <w:lang w:val="en-US"/>
        </w:rPr>
        <w:t xml:space="preserve">The </w:t>
      </w:r>
      <w:r w:rsidR="00E56426" w:rsidRPr="0095717F">
        <w:rPr>
          <w:b/>
          <w:bCs/>
          <w:lang w:val="en-US"/>
        </w:rPr>
        <w:t>symmetric</w:t>
      </w:r>
      <w:r w:rsidR="00E56426">
        <w:rPr>
          <w:lang w:val="en-US"/>
        </w:rPr>
        <w:t xml:space="preserve"> algorithms are </w:t>
      </w:r>
      <w:r w:rsidR="00E56426" w:rsidRPr="0095717F">
        <w:rPr>
          <w:b/>
          <w:bCs/>
          <w:lang w:val="en-US"/>
        </w:rPr>
        <w:t>much faster</w:t>
      </w:r>
      <w:r w:rsidR="00E56426">
        <w:rPr>
          <w:lang w:val="en-US"/>
        </w:rPr>
        <w:t xml:space="preserve"> than the </w:t>
      </w:r>
      <w:r w:rsidR="00E56426" w:rsidRPr="0095717F">
        <w:rPr>
          <w:b/>
          <w:bCs/>
          <w:lang w:val="en-US"/>
        </w:rPr>
        <w:t>asymmetric</w:t>
      </w:r>
      <w:r w:rsidR="00E56426">
        <w:rPr>
          <w:lang w:val="en-US"/>
        </w:rPr>
        <w:t xml:space="preserve"> ones.</w:t>
      </w:r>
    </w:p>
    <w:p w14:paraId="4F41CCF6" w14:textId="77777777" w:rsidR="00AF4AC3" w:rsidRPr="00E50B0C" w:rsidRDefault="00AF4AC3" w:rsidP="002013BE">
      <w:pPr>
        <w:rPr>
          <w:lang w:val="en-US"/>
        </w:rPr>
      </w:pPr>
    </w:p>
    <w:p w14:paraId="4EFF83EA" w14:textId="127BB5F7" w:rsidR="002013BE" w:rsidRPr="00AF4AC3" w:rsidRDefault="00AF4AC3" w:rsidP="00AF4AC3">
      <w:pPr>
        <w:pStyle w:val="Heading2"/>
        <w:rPr>
          <w:lang w:val="en-US"/>
        </w:rPr>
      </w:pPr>
      <w:r w:rsidRPr="00AF4AC3">
        <w:rPr>
          <w:lang w:val="en-US"/>
        </w:rPr>
        <w:t>What do the changes in the plaintext look like when you introduce the ciphertext falsification? What is their scale? What does it depend on?</w:t>
      </w:r>
    </w:p>
    <w:p w14:paraId="3B74794E" w14:textId="06D51730" w:rsidR="002013BE" w:rsidRDefault="00AF43A0" w:rsidP="002013BE">
      <w:pPr>
        <w:rPr>
          <w:lang w:val="en-US"/>
        </w:rPr>
      </w:pPr>
      <w:r>
        <w:rPr>
          <w:lang w:val="en-US"/>
        </w:rPr>
        <w:t>If</w:t>
      </w:r>
      <w:r w:rsidR="00AE0F4B">
        <w:rPr>
          <w:lang w:val="en-US"/>
        </w:rPr>
        <w:t xml:space="preserve"> you remove a byte</w:t>
      </w:r>
      <w:r w:rsidR="00FC3361">
        <w:rPr>
          <w:lang w:val="en-US"/>
        </w:rPr>
        <w:t xml:space="preserve"> or more</w:t>
      </w:r>
      <w:r w:rsidR="00AE0F4B">
        <w:rPr>
          <w:lang w:val="en-US"/>
        </w:rPr>
        <w:t xml:space="preserve">, </w:t>
      </w:r>
      <w:r w:rsidR="00B7142C">
        <w:rPr>
          <w:lang w:val="en-US"/>
        </w:rPr>
        <w:t>the block in which the byte is changed and the ones that go after tha</w:t>
      </w:r>
      <w:r w:rsidR="006B74E3">
        <w:rPr>
          <w:lang w:val="en-US"/>
        </w:rPr>
        <w:t>t</w:t>
      </w:r>
      <w:r w:rsidR="00B7142C">
        <w:rPr>
          <w:lang w:val="en-US"/>
        </w:rPr>
        <w:t xml:space="preserve"> block will be </w:t>
      </w:r>
      <w:r w:rsidR="00B4277C">
        <w:rPr>
          <w:lang w:val="en-US"/>
        </w:rPr>
        <w:t>damaged</w:t>
      </w:r>
      <w:r w:rsidR="00A34516">
        <w:rPr>
          <w:lang w:val="en-US"/>
        </w:rPr>
        <w:t>. If you change one byte or more, the blocks in which you change the bytes will be damaged. Finally, if</w:t>
      </w:r>
      <w:r w:rsidR="001F34D0">
        <w:rPr>
          <w:lang w:val="en-US"/>
        </w:rPr>
        <w:t xml:space="preserve"> you remove one entire block, the rest of the blocks will be decrypted correctly, </w:t>
      </w:r>
      <w:r w:rsidR="0066488C">
        <w:rPr>
          <w:lang w:val="en-US"/>
        </w:rPr>
        <w:t>the only change is that the block that you removed is not there.</w:t>
      </w:r>
    </w:p>
    <w:p w14:paraId="3FB73EEF" w14:textId="77777777" w:rsidR="00AF4AC3" w:rsidRDefault="00AF4AC3" w:rsidP="002013BE">
      <w:pPr>
        <w:rPr>
          <w:lang w:val="en-US"/>
        </w:rPr>
      </w:pPr>
    </w:p>
    <w:p w14:paraId="4D7C445A" w14:textId="77777777" w:rsidR="00B55AF8" w:rsidRPr="006D4EFA" w:rsidRDefault="00B55AF8" w:rsidP="002013BE">
      <w:pPr>
        <w:rPr>
          <w:lang w:val="en-US"/>
        </w:rPr>
      </w:pPr>
    </w:p>
    <w:p w14:paraId="3EC495CC" w14:textId="08EBDB7A" w:rsidR="002013BE" w:rsidRPr="00DD68CD" w:rsidRDefault="00DD68CD" w:rsidP="00DD68CD">
      <w:pPr>
        <w:pStyle w:val="Heading2"/>
        <w:rPr>
          <w:lang w:val="en-US"/>
        </w:rPr>
      </w:pPr>
      <w:r w:rsidRPr="00DD68CD">
        <w:rPr>
          <w:lang w:val="en-US"/>
        </w:rPr>
        <w:t>Is it possible to remove a fragment from the ciphertext so that the remaining text of the plaintext after decryption is readable?</w:t>
      </w:r>
    </w:p>
    <w:p w14:paraId="16B397AA" w14:textId="299C457B" w:rsidR="002013BE" w:rsidRDefault="003156FF" w:rsidP="002013BE">
      <w:pPr>
        <w:rPr>
          <w:lang w:val="en-US"/>
        </w:rPr>
      </w:pPr>
      <w:r>
        <w:rPr>
          <w:lang w:val="en-US"/>
        </w:rPr>
        <w:t xml:space="preserve">Yes, you </w:t>
      </w:r>
      <w:r w:rsidR="00E50B0C">
        <w:rPr>
          <w:lang w:val="en-US"/>
        </w:rPr>
        <w:t>must</w:t>
      </w:r>
      <w:r>
        <w:rPr>
          <w:lang w:val="en-US"/>
        </w:rPr>
        <w:t xml:space="preserve"> </w:t>
      </w:r>
      <w:r w:rsidRPr="00B55AF8">
        <w:rPr>
          <w:b/>
          <w:bCs/>
          <w:lang w:val="en-US"/>
        </w:rPr>
        <w:t>re</w:t>
      </w:r>
      <w:r w:rsidR="008C5853" w:rsidRPr="00B55AF8">
        <w:rPr>
          <w:b/>
          <w:bCs/>
          <w:lang w:val="en-US"/>
        </w:rPr>
        <w:t>move a block of the same size of the key</w:t>
      </w:r>
      <w:r w:rsidR="00813C32">
        <w:rPr>
          <w:lang w:val="en-US"/>
        </w:rPr>
        <w:t>.</w:t>
      </w:r>
    </w:p>
    <w:p w14:paraId="1314223C" w14:textId="77777777" w:rsidR="00DD68CD" w:rsidRPr="00E50B0C" w:rsidRDefault="00DD68CD" w:rsidP="002013BE">
      <w:pPr>
        <w:rPr>
          <w:lang w:val="en-US"/>
        </w:rPr>
      </w:pPr>
    </w:p>
    <w:p w14:paraId="75B6A157" w14:textId="769D34A3" w:rsidR="002013BE" w:rsidRPr="00DD68CD" w:rsidRDefault="00DD68CD" w:rsidP="00DD68CD">
      <w:pPr>
        <w:pStyle w:val="Heading2"/>
        <w:rPr>
          <w:lang w:val="en-US"/>
        </w:rPr>
      </w:pPr>
      <w:r w:rsidRPr="00DD68CD">
        <w:rPr>
          <w:lang w:val="en-US"/>
        </w:rPr>
        <w:t>What are the advantages and disadvantages of asymmetric algorithms compared to symmetric ones?</w:t>
      </w:r>
    </w:p>
    <w:tbl>
      <w:tblPr>
        <w:tblStyle w:val="PlainTable3"/>
        <w:tblW w:w="0" w:type="auto"/>
        <w:tblInd w:w="-5" w:type="dxa"/>
        <w:tblLook w:val="04A0" w:firstRow="1" w:lastRow="0" w:firstColumn="1" w:lastColumn="0" w:noHBand="0" w:noVBand="1"/>
      </w:tblPr>
      <w:tblGrid>
        <w:gridCol w:w="3005"/>
        <w:gridCol w:w="3005"/>
        <w:gridCol w:w="3006"/>
      </w:tblGrid>
      <w:tr w:rsidR="00902959" w14:paraId="3BF4E9E2" w14:textId="77777777" w:rsidTr="009029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Borders>
              <w:bottom w:val="none" w:sz="0" w:space="0" w:color="auto"/>
              <w:right w:val="none" w:sz="0" w:space="0" w:color="auto"/>
            </w:tcBorders>
          </w:tcPr>
          <w:p w14:paraId="3CABBEFF" w14:textId="1173AC30" w:rsidR="00902959" w:rsidRDefault="00902959" w:rsidP="002013BE">
            <w:pPr>
              <w:rPr>
                <w:lang w:val="en-US"/>
              </w:rPr>
            </w:pPr>
            <w:r>
              <w:rPr>
                <w:lang w:val="en-US"/>
              </w:rPr>
              <w:t>Feature</w:t>
            </w:r>
          </w:p>
        </w:tc>
        <w:tc>
          <w:tcPr>
            <w:tcW w:w="3005" w:type="dxa"/>
            <w:tcBorders>
              <w:bottom w:val="none" w:sz="0" w:space="0" w:color="auto"/>
            </w:tcBorders>
          </w:tcPr>
          <w:p w14:paraId="23CB1B20" w14:textId="2884FEFE" w:rsidR="00902959" w:rsidRDefault="00902959" w:rsidP="002013BE">
            <w:pPr>
              <w:cnfStyle w:val="100000000000" w:firstRow="1" w:lastRow="0" w:firstColumn="0" w:lastColumn="0" w:oddVBand="0" w:evenVBand="0" w:oddHBand="0" w:evenHBand="0" w:firstRowFirstColumn="0" w:firstRowLastColumn="0" w:lastRowFirstColumn="0" w:lastRowLastColumn="0"/>
              <w:rPr>
                <w:lang w:val="en-US"/>
              </w:rPr>
            </w:pPr>
            <w:r>
              <w:rPr>
                <w:lang w:val="en-US"/>
              </w:rPr>
              <w:t>Symmetric Encryption</w:t>
            </w:r>
          </w:p>
        </w:tc>
        <w:tc>
          <w:tcPr>
            <w:tcW w:w="3006" w:type="dxa"/>
            <w:tcBorders>
              <w:bottom w:val="none" w:sz="0" w:space="0" w:color="auto"/>
            </w:tcBorders>
          </w:tcPr>
          <w:p w14:paraId="41DC4FF9" w14:textId="776E8D15" w:rsidR="00902959" w:rsidRDefault="00902959" w:rsidP="002013BE">
            <w:pPr>
              <w:cnfStyle w:val="100000000000" w:firstRow="1" w:lastRow="0" w:firstColumn="0" w:lastColumn="0" w:oddVBand="0" w:evenVBand="0" w:oddHBand="0" w:evenHBand="0" w:firstRowFirstColumn="0" w:firstRowLastColumn="0" w:lastRowFirstColumn="0" w:lastRowLastColumn="0"/>
              <w:rPr>
                <w:lang w:val="en-US"/>
              </w:rPr>
            </w:pPr>
            <w:r>
              <w:rPr>
                <w:lang w:val="en-US"/>
              </w:rPr>
              <w:t>Asymmetric Encryption</w:t>
            </w:r>
          </w:p>
        </w:tc>
      </w:tr>
      <w:tr w:rsidR="00902959" w:rsidRPr="00C5201E" w14:paraId="6153E3BC"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3DBD688E" w14:textId="1042BD5B" w:rsidR="00902959" w:rsidRDefault="00902959" w:rsidP="002013BE">
            <w:pPr>
              <w:rPr>
                <w:lang w:val="en-US"/>
              </w:rPr>
            </w:pPr>
            <w:r>
              <w:rPr>
                <w:lang w:val="en-US"/>
              </w:rPr>
              <w:t># of keys</w:t>
            </w:r>
          </w:p>
        </w:tc>
        <w:tc>
          <w:tcPr>
            <w:tcW w:w="3005" w:type="dxa"/>
          </w:tcPr>
          <w:p w14:paraId="2660E72E" w14:textId="7FF2607D" w:rsidR="00902959" w:rsidRDefault="00902959"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1 shared key</w:t>
            </w:r>
          </w:p>
        </w:tc>
        <w:tc>
          <w:tcPr>
            <w:tcW w:w="3006" w:type="dxa"/>
          </w:tcPr>
          <w:p w14:paraId="6E919026" w14:textId="3FD36667" w:rsidR="00902959" w:rsidRDefault="00A4437A" w:rsidP="002013BE">
            <w:pPr>
              <w:cnfStyle w:val="000000000000" w:firstRow="0" w:lastRow="0" w:firstColumn="0" w:lastColumn="0" w:oddVBand="0" w:evenVBand="0" w:oddHBand="0" w:evenHBand="0" w:firstRowFirstColumn="0" w:firstRowLastColumn="0" w:lastRowFirstColumn="0" w:lastRowLastColumn="0"/>
              <w:rPr>
                <w:lang w:val="en-US"/>
              </w:rPr>
            </w:pPr>
            <w:r w:rsidRPr="003D13B4">
              <w:rPr>
                <w:highlight w:val="green"/>
                <w:lang w:val="en-US"/>
              </w:rPr>
              <w:t>1 public key and 1 private key</w:t>
            </w:r>
          </w:p>
        </w:tc>
      </w:tr>
      <w:tr w:rsidR="00902959" w14:paraId="61712F75"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6A548CB8" w14:textId="2DCDB521" w:rsidR="00902959" w:rsidRDefault="00902959" w:rsidP="002013BE">
            <w:pPr>
              <w:rPr>
                <w:lang w:val="en-US"/>
              </w:rPr>
            </w:pPr>
            <w:r>
              <w:rPr>
                <w:lang w:val="en-US"/>
              </w:rPr>
              <w:t>Speed to encrypt/decrypt</w:t>
            </w:r>
          </w:p>
        </w:tc>
        <w:tc>
          <w:tcPr>
            <w:tcW w:w="3005" w:type="dxa"/>
          </w:tcPr>
          <w:p w14:paraId="48A75E7D" w14:textId="35A39E45" w:rsidR="00902959" w:rsidRDefault="00A4437A" w:rsidP="002013BE">
            <w:pPr>
              <w:cnfStyle w:val="000000000000" w:firstRow="0" w:lastRow="0" w:firstColumn="0" w:lastColumn="0" w:oddVBand="0" w:evenVBand="0" w:oddHBand="0" w:evenHBand="0" w:firstRowFirstColumn="0" w:firstRowLastColumn="0" w:lastRowFirstColumn="0" w:lastRowLastColumn="0"/>
              <w:rPr>
                <w:lang w:val="en-US"/>
              </w:rPr>
            </w:pPr>
            <w:r w:rsidRPr="003D13B4">
              <w:rPr>
                <w:highlight w:val="green"/>
                <w:lang w:val="en-US"/>
              </w:rPr>
              <w:t>Fast</w:t>
            </w:r>
          </w:p>
        </w:tc>
        <w:tc>
          <w:tcPr>
            <w:tcW w:w="3006" w:type="dxa"/>
          </w:tcPr>
          <w:p w14:paraId="57E0AD9C" w14:textId="7EE6276E" w:rsidR="00902959" w:rsidRDefault="00A4437A"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Slower</w:t>
            </w:r>
          </w:p>
        </w:tc>
      </w:tr>
      <w:tr w:rsidR="00902959" w14:paraId="4EB8BE48"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4E368A06" w14:textId="29C25934" w:rsidR="00902959" w:rsidRDefault="00902959" w:rsidP="002013BE">
            <w:pPr>
              <w:rPr>
                <w:lang w:val="en-US"/>
              </w:rPr>
            </w:pPr>
            <w:r>
              <w:rPr>
                <w:lang w:val="en-US"/>
              </w:rPr>
              <w:t>resource usage</w:t>
            </w:r>
          </w:p>
        </w:tc>
        <w:tc>
          <w:tcPr>
            <w:tcW w:w="3005" w:type="dxa"/>
          </w:tcPr>
          <w:p w14:paraId="1D59DEF3" w14:textId="6B93892C" w:rsidR="00902959" w:rsidRDefault="00A4437A" w:rsidP="002013BE">
            <w:pPr>
              <w:cnfStyle w:val="000000000000" w:firstRow="0" w:lastRow="0" w:firstColumn="0" w:lastColumn="0" w:oddVBand="0" w:evenVBand="0" w:oddHBand="0" w:evenHBand="0" w:firstRowFirstColumn="0" w:firstRowLastColumn="0" w:lastRowFirstColumn="0" w:lastRowLastColumn="0"/>
              <w:rPr>
                <w:lang w:val="en-US"/>
              </w:rPr>
            </w:pPr>
            <w:r w:rsidRPr="003D13B4">
              <w:rPr>
                <w:highlight w:val="green"/>
                <w:lang w:val="en-US"/>
              </w:rPr>
              <w:t>Low</w:t>
            </w:r>
          </w:p>
        </w:tc>
        <w:tc>
          <w:tcPr>
            <w:tcW w:w="3006" w:type="dxa"/>
          </w:tcPr>
          <w:p w14:paraId="1BCAD0CB" w14:textId="528A1836" w:rsidR="00902959" w:rsidRDefault="00A4437A"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High</w:t>
            </w:r>
          </w:p>
        </w:tc>
      </w:tr>
      <w:tr w:rsidR="00902959" w:rsidRPr="00C5201E" w14:paraId="4384647A"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2068B563" w14:textId="50A79D76" w:rsidR="00902959" w:rsidRDefault="00EB0530" w:rsidP="002013BE">
            <w:pPr>
              <w:rPr>
                <w:lang w:val="en-US"/>
              </w:rPr>
            </w:pPr>
            <w:r>
              <w:rPr>
                <w:lang w:val="en-US"/>
              </w:rPr>
              <w:t>Key distribution</w:t>
            </w:r>
          </w:p>
        </w:tc>
        <w:tc>
          <w:tcPr>
            <w:tcW w:w="3005" w:type="dxa"/>
          </w:tcPr>
          <w:p w14:paraId="6C0359A6" w14:textId="3675311F" w:rsidR="00902959" w:rsidRDefault="008204C7"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Tough (requires secure channel)</w:t>
            </w:r>
          </w:p>
        </w:tc>
        <w:tc>
          <w:tcPr>
            <w:tcW w:w="3006" w:type="dxa"/>
          </w:tcPr>
          <w:p w14:paraId="57932878" w14:textId="344F08C9" w:rsidR="00902959" w:rsidRDefault="008204C7" w:rsidP="002013BE">
            <w:pPr>
              <w:cnfStyle w:val="000000000000" w:firstRow="0" w:lastRow="0" w:firstColumn="0" w:lastColumn="0" w:oddVBand="0" w:evenVBand="0" w:oddHBand="0" w:evenHBand="0" w:firstRowFirstColumn="0" w:firstRowLastColumn="0" w:lastRowFirstColumn="0" w:lastRowLastColumn="0"/>
              <w:rPr>
                <w:lang w:val="en-US"/>
              </w:rPr>
            </w:pPr>
            <w:r w:rsidRPr="003D13B4">
              <w:rPr>
                <w:highlight w:val="green"/>
                <w:lang w:val="en-US"/>
              </w:rPr>
              <w:t>Easy</w:t>
            </w:r>
            <w:r w:rsidR="008C7E4B" w:rsidRPr="003D13B4">
              <w:rPr>
                <w:highlight w:val="green"/>
                <w:lang w:val="en-US"/>
              </w:rPr>
              <w:t xml:space="preserve"> (only share public key)</w:t>
            </w:r>
          </w:p>
        </w:tc>
      </w:tr>
      <w:tr w:rsidR="00902959" w:rsidRPr="00C5201E" w14:paraId="3D6B5428"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490F70D7" w14:textId="3558D73E" w:rsidR="00902959" w:rsidRDefault="008C7E4B" w:rsidP="002013BE">
            <w:pPr>
              <w:rPr>
                <w:lang w:val="en-US"/>
              </w:rPr>
            </w:pPr>
            <w:r>
              <w:rPr>
                <w:lang w:val="en-US"/>
              </w:rPr>
              <w:t>Security</w:t>
            </w:r>
          </w:p>
        </w:tc>
        <w:tc>
          <w:tcPr>
            <w:tcW w:w="3005" w:type="dxa"/>
          </w:tcPr>
          <w:p w14:paraId="7068BDBF" w14:textId="3D603421" w:rsidR="00902959" w:rsidRDefault="00596B2D"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Vulnerable if key compromised</w:t>
            </w:r>
          </w:p>
        </w:tc>
        <w:tc>
          <w:tcPr>
            <w:tcW w:w="3006" w:type="dxa"/>
          </w:tcPr>
          <w:p w14:paraId="7D4439D3" w14:textId="6183E34C" w:rsidR="00902959" w:rsidRPr="003D13B4" w:rsidRDefault="00C76555" w:rsidP="002013BE">
            <w:pPr>
              <w:cnfStyle w:val="000000000000" w:firstRow="0" w:lastRow="0" w:firstColumn="0" w:lastColumn="0" w:oddVBand="0" w:evenVBand="0" w:oddHBand="0" w:evenHBand="0" w:firstRowFirstColumn="0" w:firstRowLastColumn="0" w:lastRowFirstColumn="0" w:lastRowLastColumn="0"/>
              <w:rPr>
                <w:highlight w:val="green"/>
                <w:lang w:val="en-US"/>
              </w:rPr>
            </w:pPr>
            <w:r w:rsidRPr="003D13B4">
              <w:rPr>
                <w:highlight w:val="green"/>
                <w:lang w:val="en-US"/>
              </w:rPr>
              <w:t>Secure if private key safe</w:t>
            </w:r>
          </w:p>
        </w:tc>
      </w:tr>
      <w:tr w:rsidR="00902959" w14:paraId="02608F2C"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598849C9" w14:textId="34E0C8FC" w:rsidR="00902959" w:rsidRDefault="00C76555" w:rsidP="002013BE">
            <w:pPr>
              <w:rPr>
                <w:lang w:val="en-US"/>
              </w:rPr>
            </w:pPr>
            <w:r>
              <w:rPr>
                <w:lang w:val="en-US"/>
              </w:rPr>
              <w:t>Data Size</w:t>
            </w:r>
          </w:p>
        </w:tc>
        <w:tc>
          <w:tcPr>
            <w:tcW w:w="3005" w:type="dxa"/>
          </w:tcPr>
          <w:p w14:paraId="5C839A41" w14:textId="459F2AB8" w:rsidR="00902959" w:rsidRPr="00DF2BA2" w:rsidRDefault="00C76555" w:rsidP="002013BE">
            <w:pPr>
              <w:cnfStyle w:val="000000000000" w:firstRow="0" w:lastRow="0" w:firstColumn="0" w:lastColumn="0" w:oddVBand="0" w:evenVBand="0" w:oddHBand="0" w:evenHBand="0" w:firstRowFirstColumn="0" w:firstRowLastColumn="0" w:lastRowFirstColumn="0" w:lastRowLastColumn="0"/>
              <w:rPr>
                <w:highlight w:val="green"/>
                <w:lang w:val="en-US"/>
              </w:rPr>
            </w:pPr>
            <w:r w:rsidRPr="00DF2BA2">
              <w:rPr>
                <w:highlight w:val="green"/>
                <w:lang w:val="en-US"/>
              </w:rPr>
              <w:t>Large</w:t>
            </w:r>
            <w:r w:rsidR="00B10228" w:rsidRPr="00DF2BA2">
              <w:rPr>
                <w:highlight w:val="green"/>
                <w:lang w:val="en-US"/>
              </w:rPr>
              <w:t xml:space="preserve"> (files, databases)</w:t>
            </w:r>
          </w:p>
        </w:tc>
        <w:tc>
          <w:tcPr>
            <w:tcW w:w="3006" w:type="dxa"/>
          </w:tcPr>
          <w:p w14:paraId="3FC1A194" w14:textId="500AFB37" w:rsidR="00902959" w:rsidRDefault="00B10228"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Small (keys, emails)</w:t>
            </w:r>
          </w:p>
        </w:tc>
      </w:tr>
      <w:tr w:rsidR="00902959" w:rsidRPr="00C5201E" w14:paraId="79640590"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5BC4A01E" w14:textId="77777777" w:rsidR="00827EDF" w:rsidRDefault="00B10228" w:rsidP="002013BE">
            <w:pPr>
              <w:rPr>
                <w:b w:val="0"/>
                <w:bCs w:val="0"/>
                <w:caps w:val="0"/>
                <w:lang w:val="en-US"/>
              </w:rPr>
            </w:pPr>
            <w:r>
              <w:rPr>
                <w:lang w:val="en-US"/>
              </w:rPr>
              <w:t>Authentication</w:t>
            </w:r>
            <w:r w:rsidR="00827EDF">
              <w:rPr>
                <w:lang w:val="en-US"/>
              </w:rPr>
              <w:t xml:space="preserve"> &amp; </w:t>
            </w:r>
          </w:p>
          <w:p w14:paraId="4D614DBF" w14:textId="6ED0CFE6" w:rsidR="00902959" w:rsidRDefault="00827EDF" w:rsidP="002013BE">
            <w:pPr>
              <w:rPr>
                <w:lang w:val="en-US"/>
              </w:rPr>
            </w:pPr>
            <w:r>
              <w:rPr>
                <w:lang w:val="en-US"/>
              </w:rPr>
              <w:t>non-repudiation</w:t>
            </w:r>
          </w:p>
        </w:tc>
        <w:tc>
          <w:tcPr>
            <w:tcW w:w="3005" w:type="dxa"/>
          </w:tcPr>
          <w:p w14:paraId="28F06C29" w14:textId="6851A6D0" w:rsidR="00902959" w:rsidRDefault="00827EDF"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Limited as cannot support </w:t>
            </w:r>
            <w:r w:rsidR="0024190C" w:rsidRPr="0024190C">
              <w:rPr>
                <w:lang w:val="en-US"/>
              </w:rPr>
              <w:t>verifiability</w:t>
            </w:r>
            <w:r w:rsidR="0024190C">
              <w:rPr>
                <w:lang w:val="en-US"/>
              </w:rPr>
              <w:t xml:space="preserve"> of the message</w:t>
            </w:r>
          </w:p>
        </w:tc>
        <w:tc>
          <w:tcPr>
            <w:tcW w:w="3006" w:type="dxa"/>
          </w:tcPr>
          <w:p w14:paraId="2A722E39" w14:textId="52E558BD" w:rsidR="00902959" w:rsidRPr="00DF2BA2" w:rsidRDefault="00C41EEF" w:rsidP="002013BE">
            <w:pPr>
              <w:cnfStyle w:val="000000000000" w:firstRow="0" w:lastRow="0" w:firstColumn="0" w:lastColumn="0" w:oddVBand="0" w:evenVBand="0" w:oddHBand="0" w:evenHBand="0" w:firstRowFirstColumn="0" w:firstRowLastColumn="0" w:lastRowFirstColumn="0" w:lastRowLastColumn="0"/>
              <w:rPr>
                <w:highlight w:val="green"/>
                <w:lang w:val="en-US"/>
              </w:rPr>
            </w:pPr>
            <w:r w:rsidRPr="00DF2BA2">
              <w:rPr>
                <w:highlight w:val="green"/>
                <w:lang w:val="en-US"/>
              </w:rPr>
              <w:t>Supports digital signatures and non-repudiation</w:t>
            </w:r>
          </w:p>
        </w:tc>
      </w:tr>
      <w:tr w:rsidR="00902959" w14:paraId="55DD939B"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0D3662BF" w14:textId="205F9A4A" w:rsidR="00902959" w:rsidRDefault="009A4B06" w:rsidP="002013BE">
            <w:pPr>
              <w:rPr>
                <w:lang w:val="en-US"/>
              </w:rPr>
            </w:pPr>
            <w:r>
              <w:rPr>
                <w:lang w:val="en-US"/>
              </w:rPr>
              <w:t>Key length</w:t>
            </w:r>
          </w:p>
        </w:tc>
        <w:tc>
          <w:tcPr>
            <w:tcW w:w="3005" w:type="dxa"/>
          </w:tcPr>
          <w:p w14:paraId="7A76EF8E" w14:textId="3184EE1D" w:rsidR="00902959" w:rsidRDefault="00D37E21"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128/</w:t>
            </w:r>
            <w:r w:rsidR="00C0631A">
              <w:rPr>
                <w:lang w:val="en-US"/>
              </w:rPr>
              <w:t>192/</w:t>
            </w:r>
            <w:r>
              <w:rPr>
                <w:lang w:val="en-US"/>
              </w:rPr>
              <w:t>256-bit</w:t>
            </w:r>
            <w:r w:rsidR="00104D5D">
              <w:rPr>
                <w:lang w:val="en-US"/>
              </w:rPr>
              <w:t xml:space="preserve"> (AES)</w:t>
            </w:r>
          </w:p>
        </w:tc>
        <w:tc>
          <w:tcPr>
            <w:tcW w:w="3006" w:type="dxa"/>
          </w:tcPr>
          <w:p w14:paraId="3FD1274D" w14:textId="5650F4D3" w:rsidR="00902959" w:rsidRDefault="00C0631A"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2048</w:t>
            </w:r>
            <w:r w:rsidR="009C3619">
              <w:rPr>
                <w:lang w:val="en-US"/>
              </w:rPr>
              <w:t>-bit or more</w:t>
            </w:r>
            <w:r w:rsidR="0069539F">
              <w:rPr>
                <w:lang w:val="en-US"/>
              </w:rPr>
              <w:t xml:space="preserve"> (RSA)</w:t>
            </w:r>
          </w:p>
        </w:tc>
      </w:tr>
      <w:tr w:rsidR="00902959" w:rsidRPr="00C5201E" w14:paraId="48E16E21"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30748AF5" w14:textId="6B1E2E62" w:rsidR="00902959" w:rsidRDefault="00EC3C15" w:rsidP="002013BE">
            <w:pPr>
              <w:rPr>
                <w:lang w:val="en-US"/>
              </w:rPr>
            </w:pPr>
            <w:r>
              <w:rPr>
                <w:lang w:val="en-US"/>
              </w:rPr>
              <w:t>Common Algorithms</w:t>
            </w:r>
          </w:p>
        </w:tc>
        <w:tc>
          <w:tcPr>
            <w:tcW w:w="3005" w:type="dxa"/>
          </w:tcPr>
          <w:p w14:paraId="0203B731" w14:textId="1A9EDB40" w:rsidR="00902959" w:rsidRDefault="00EC3C15"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AES, DES, </w:t>
            </w:r>
            <w:r w:rsidR="00FC3240">
              <w:rPr>
                <w:lang w:val="en-US"/>
              </w:rPr>
              <w:t>3DES, RC4</w:t>
            </w:r>
          </w:p>
        </w:tc>
        <w:tc>
          <w:tcPr>
            <w:tcW w:w="3006" w:type="dxa"/>
          </w:tcPr>
          <w:p w14:paraId="639792A3" w14:textId="50AC60C0" w:rsidR="00902959" w:rsidRDefault="00FC3240"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RSA</w:t>
            </w:r>
            <w:r w:rsidR="00817A1C">
              <w:rPr>
                <w:lang w:val="en-US"/>
              </w:rPr>
              <w:t xml:space="preserve"> (factoring</w:t>
            </w:r>
            <w:r w:rsidR="00C10EFD">
              <w:rPr>
                <w:lang w:val="en-US"/>
              </w:rPr>
              <w:t xml:space="preserve"> large numbers</w:t>
            </w:r>
            <w:r w:rsidR="00817A1C">
              <w:rPr>
                <w:lang w:val="en-US"/>
              </w:rPr>
              <w:t>)</w:t>
            </w:r>
            <w:r>
              <w:rPr>
                <w:lang w:val="en-US"/>
              </w:rPr>
              <w:t>, ECC</w:t>
            </w:r>
            <w:r w:rsidR="003308EA">
              <w:rPr>
                <w:lang w:val="en-US"/>
              </w:rPr>
              <w:t xml:space="preserve"> (elliptic curve discrete log)</w:t>
            </w:r>
            <w:r>
              <w:rPr>
                <w:lang w:val="en-US"/>
              </w:rPr>
              <w:t>, DSA</w:t>
            </w:r>
            <w:r w:rsidR="00C10EFD">
              <w:rPr>
                <w:lang w:val="en-US"/>
              </w:rPr>
              <w:t xml:space="preserve"> (</w:t>
            </w:r>
            <w:r w:rsidR="00FC1A82">
              <w:rPr>
                <w:lang w:val="en-US"/>
              </w:rPr>
              <w:t>discrete log</w:t>
            </w:r>
            <w:r w:rsidR="00C10EFD">
              <w:rPr>
                <w:lang w:val="en-US"/>
              </w:rPr>
              <w:t>)</w:t>
            </w:r>
          </w:p>
        </w:tc>
      </w:tr>
      <w:tr w:rsidR="00902959" w:rsidRPr="00C5201E" w14:paraId="40EEB68C" w14:textId="77777777" w:rsidTr="00902959">
        <w:tc>
          <w:tcPr>
            <w:cnfStyle w:val="001000000000" w:firstRow="0" w:lastRow="0" w:firstColumn="1" w:lastColumn="0" w:oddVBand="0" w:evenVBand="0" w:oddHBand="0" w:evenHBand="0" w:firstRowFirstColumn="0" w:firstRowLastColumn="0" w:lastRowFirstColumn="0" w:lastRowLastColumn="0"/>
            <w:tcW w:w="3005" w:type="dxa"/>
          </w:tcPr>
          <w:p w14:paraId="0B4ABC96" w14:textId="55121720" w:rsidR="00902959" w:rsidRDefault="0069539F" w:rsidP="002013BE">
            <w:pPr>
              <w:rPr>
                <w:lang w:val="en-US"/>
              </w:rPr>
            </w:pPr>
            <w:r>
              <w:rPr>
                <w:lang w:val="en-US"/>
              </w:rPr>
              <w:t>Use casas</w:t>
            </w:r>
          </w:p>
        </w:tc>
        <w:tc>
          <w:tcPr>
            <w:tcW w:w="3005" w:type="dxa"/>
          </w:tcPr>
          <w:p w14:paraId="4D317CBD" w14:textId="60A09EFB" w:rsidR="00902959" w:rsidRDefault="00897716"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Data</w:t>
            </w:r>
            <w:r w:rsidR="001240DA">
              <w:rPr>
                <w:lang w:val="en-US"/>
              </w:rPr>
              <w:t xml:space="preserve"> at rest, VPNs</w:t>
            </w:r>
            <w:r w:rsidR="00490AE5">
              <w:rPr>
                <w:lang w:val="en-US"/>
              </w:rPr>
              <w:t xml:space="preserve"> and</w:t>
            </w:r>
            <w:r w:rsidR="001240DA">
              <w:rPr>
                <w:lang w:val="en-US"/>
              </w:rPr>
              <w:t xml:space="preserve"> disk encryption</w:t>
            </w:r>
          </w:p>
        </w:tc>
        <w:tc>
          <w:tcPr>
            <w:tcW w:w="3006" w:type="dxa"/>
          </w:tcPr>
          <w:p w14:paraId="7E8B4BFA" w14:textId="105F40FC" w:rsidR="00902959" w:rsidRPr="00490AE5" w:rsidRDefault="001240DA" w:rsidP="002013BE">
            <w:pPr>
              <w:cnfStyle w:val="000000000000" w:firstRow="0" w:lastRow="0" w:firstColumn="0" w:lastColumn="0" w:oddVBand="0" w:evenVBand="0" w:oddHBand="0" w:evenHBand="0" w:firstRowFirstColumn="0" w:firstRowLastColumn="0" w:lastRowFirstColumn="0" w:lastRowLastColumn="0"/>
              <w:rPr>
                <w:lang w:val="en-US"/>
              </w:rPr>
            </w:pPr>
            <w:r>
              <w:rPr>
                <w:lang w:val="en-US"/>
              </w:rPr>
              <w:t>SSL/TLS handshakes, digital signatures</w:t>
            </w:r>
            <w:r w:rsidR="00490AE5">
              <w:rPr>
                <w:lang w:val="en-US"/>
              </w:rPr>
              <w:t xml:space="preserve"> and </w:t>
            </w:r>
            <w:r w:rsidR="00490AE5" w:rsidRPr="00490AE5">
              <w:rPr>
                <w:lang w:val="en-US"/>
              </w:rPr>
              <w:t>Public Key Infrastructure</w:t>
            </w:r>
          </w:p>
        </w:tc>
      </w:tr>
    </w:tbl>
    <w:p w14:paraId="0192DFC0" w14:textId="37B47DD7" w:rsidR="00B338F5" w:rsidRPr="003D13B4" w:rsidRDefault="003D13B4" w:rsidP="002013BE">
      <w:pPr>
        <w:rPr>
          <w:lang w:val="en-US"/>
        </w:rPr>
      </w:pPr>
      <w:r>
        <w:rPr>
          <w:lang w:val="en-US"/>
        </w:rPr>
        <w:t xml:space="preserve">In summary, </w:t>
      </w:r>
      <w:r w:rsidRPr="003D13B4">
        <w:rPr>
          <w:b/>
          <w:bCs/>
          <w:lang w:val="en-US"/>
        </w:rPr>
        <w:t>symmetric encryption</w:t>
      </w:r>
      <w:r w:rsidRPr="003D13B4">
        <w:rPr>
          <w:lang w:val="en-US"/>
        </w:rPr>
        <w:t xml:space="preserve"> uses a </w:t>
      </w:r>
      <w:r w:rsidRPr="003D13B4">
        <w:rPr>
          <w:b/>
          <w:bCs/>
          <w:lang w:val="en-US"/>
        </w:rPr>
        <w:t xml:space="preserve">single </w:t>
      </w:r>
      <w:r w:rsidRPr="003D13B4">
        <w:rPr>
          <w:lang w:val="en-US"/>
        </w:rPr>
        <w:t>shared</w:t>
      </w:r>
      <w:r w:rsidRPr="003D13B4">
        <w:rPr>
          <w:b/>
          <w:bCs/>
          <w:lang w:val="en-US"/>
        </w:rPr>
        <w:t xml:space="preserve"> key</w:t>
      </w:r>
      <w:r w:rsidRPr="003D13B4">
        <w:rPr>
          <w:lang w:val="en-US"/>
        </w:rPr>
        <w:t xml:space="preserve">, is </w:t>
      </w:r>
      <w:r w:rsidRPr="003D13B4">
        <w:rPr>
          <w:b/>
          <w:bCs/>
          <w:lang w:val="en-US"/>
        </w:rPr>
        <w:t>fast</w:t>
      </w:r>
      <w:r w:rsidRPr="003D13B4">
        <w:rPr>
          <w:lang w:val="en-US"/>
        </w:rPr>
        <w:t xml:space="preserve"> and </w:t>
      </w:r>
      <w:r w:rsidRPr="003D13B4">
        <w:rPr>
          <w:b/>
          <w:bCs/>
          <w:lang w:val="en-US"/>
        </w:rPr>
        <w:t>low-cost</w:t>
      </w:r>
      <w:r w:rsidRPr="003D13B4">
        <w:rPr>
          <w:lang w:val="en-US"/>
        </w:rPr>
        <w:t xml:space="preserve"> in resources, and is best for large-volume data (e.g., disk or VPN encryption) but </w:t>
      </w:r>
      <w:r w:rsidRPr="003D13B4">
        <w:rPr>
          <w:b/>
          <w:bCs/>
          <w:lang w:val="en-US"/>
        </w:rPr>
        <w:t>needs a secure channel to share keys</w:t>
      </w:r>
      <w:r w:rsidRPr="003D13B4">
        <w:rPr>
          <w:lang w:val="en-US"/>
        </w:rPr>
        <w:t xml:space="preserve">. </w:t>
      </w:r>
      <w:r w:rsidRPr="003D13B4">
        <w:rPr>
          <w:b/>
          <w:bCs/>
          <w:lang w:val="en-US"/>
        </w:rPr>
        <w:t>Asymmetric encryption</w:t>
      </w:r>
      <w:r w:rsidRPr="003D13B4">
        <w:rPr>
          <w:lang w:val="en-US"/>
        </w:rPr>
        <w:t xml:space="preserve"> uses a </w:t>
      </w:r>
      <w:r w:rsidRPr="003D13B4">
        <w:rPr>
          <w:b/>
          <w:bCs/>
          <w:lang w:val="en-US"/>
        </w:rPr>
        <w:t>public/private key pair</w:t>
      </w:r>
      <w:r w:rsidRPr="003D13B4">
        <w:rPr>
          <w:lang w:val="en-US"/>
        </w:rPr>
        <w:t xml:space="preserve">, is </w:t>
      </w:r>
      <w:r w:rsidRPr="003D13B4">
        <w:rPr>
          <w:b/>
          <w:bCs/>
          <w:lang w:val="en-US"/>
        </w:rPr>
        <w:t>slower</w:t>
      </w:r>
      <w:r w:rsidRPr="003D13B4">
        <w:rPr>
          <w:lang w:val="en-US"/>
        </w:rPr>
        <w:t xml:space="preserve"> and more resource-heavy, </w:t>
      </w:r>
      <w:r w:rsidRPr="003D13B4">
        <w:rPr>
          <w:b/>
          <w:bCs/>
          <w:lang w:val="en-US"/>
        </w:rPr>
        <w:t>simplifies key distribution</w:t>
      </w:r>
      <w:r w:rsidRPr="003D13B4">
        <w:rPr>
          <w:lang w:val="en-US"/>
        </w:rPr>
        <w:t xml:space="preserve"> and </w:t>
      </w:r>
      <w:r w:rsidRPr="003D13B4">
        <w:rPr>
          <w:b/>
          <w:bCs/>
          <w:lang w:val="en-US"/>
        </w:rPr>
        <w:t>enables</w:t>
      </w:r>
      <w:r w:rsidRPr="003D13B4">
        <w:rPr>
          <w:lang w:val="en-US"/>
        </w:rPr>
        <w:t xml:space="preserve"> authentication/non-repudiation (</w:t>
      </w:r>
      <w:r w:rsidRPr="003D13B4">
        <w:rPr>
          <w:b/>
          <w:bCs/>
          <w:lang w:val="en-US"/>
        </w:rPr>
        <w:t>digital signatures</w:t>
      </w:r>
      <w:r w:rsidRPr="003D13B4">
        <w:rPr>
          <w:lang w:val="en-US"/>
        </w:rPr>
        <w:t>), so it’s suited for small data tasks like SSL/TLS handshakes and signing. Common choices: AES (symmetric, 128/192/256-bit) and RSA/ECC/DSA (asymmetric, typically 2048-bit+ or elliptic-curve keys).</w:t>
      </w:r>
    </w:p>
    <w:p w14:paraId="007BA38C" w14:textId="77777777" w:rsidR="006D11AE" w:rsidRPr="00B338F5" w:rsidRDefault="006D11AE" w:rsidP="002013BE">
      <w:pPr>
        <w:rPr>
          <w:lang w:val="en-US"/>
        </w:rPr>
      </w:pPr>
    </w:p>
    <w:p w14:paraId="5438CA5A" w14:textId="7AB0CA9F" w:rsidR="002013BE" w:rsidRPr="006D11AE" w:rsidRDefault="006D11AE" w:rsidP="006D11AE">
      <w:pPr>
        <w:pStyle w:val="Heading2"/>
        <w:rPr>
          <w:lang w:val="en-US"/>
        </w:rPr>
      </w:pPr>
      <w:r>
        <w:rPr>
          <w:lang w:val="en-US"/>
        </w:rPr>
        <w:t>I</w:t>
      </w:r>
      <w:r w:rsidRPr="006D11AE">
        <w:rPr>
          <w:lang w:val="en-US"/>
        </w:rPr>
        <w:t>n which applications is it better to use asymmetric algorithms and in which applications is it better to use symmetric algorithms?</w:t>
      </w:r>
    </w:p>
    <w:p w14:paraId="66F368CB" w14:textId="6F7F3AEA" w:rsidR="002E42E7" w:rsidRDefault="002E42E7" w:rsidP="00E52DEC">
      <w:pPr>
        <w:rPr>
          <w:rStyle w:val="Strong"/>
          <w:lang w:val="en-US"/>
        </w:rPr>
      </w:pPr>
      <w:r w:rsidRPr="002E42E7">
        <w:rPr>
          <w:lang w:val="en-US"/>
        </w:rPr>
        <w:t xml:space="preserve">Use asymmetric for </w:t>
      </w:r>
      <w:r w:rsidRPr="002E42E7">
        <w:rPr>
          <w:rStyle w:val="Strong"/>
          <w:lang w:val="en-US"/>
        </w:rPr>
        <w:t>authentication, key exchange and small data</w:t>
      </w:r>
      <w:r w:rsidR="00C92E1E" w:rsidRPr="00C26F2A">
        <w:rPr>
          <w:rStyle w:val="Strong"/>
          <w:b w:val="0"/>
          <w:bCs w:val="0"/>
          <w:lang w:val="en-US"/>
        </w:rPr>
        <w:t>.</w:t>
      </w:r>
    </w:p>
    <w:p w14:paraId="0962F50D" w14:textId="030293D9" w:rsidR="006D11AE" w:rsidRPr="002E42E7" w:rsidRDefault="002E42E7" w:rsidP="00E52DEC">
      <w:pPr>
        <w:rPr>
          <w:lang w:val="en-US"/>
        </w:rPr>
      </w:pPr>
      <w:r>
        <w:rPr>
          <w:rStyle w:val="Strong"/>
          <w:b w:val="0"/>
          <w:bCs w:val="0"/>
          <w:lang w:val="en-US"/>
        </w:rPr>
        <w:t>U</w:t>
      </w:r>
      <w:r w:rsidRPr="002E42E7">
        <w:rPr>
          <w:lang w:val="en-US"/>
        </w:rPr>
        <w:t xml:space="preserve">se symmetric for </w:t>
      </w:r>
      <w:r w:rsidRPr="002E42E7">
        <w:rPr>
          <w:rStyle w:val="Strong"/>
          <w:lang w:val="en-US"/>
        </w:rPr>
        <w:t>bulk/fast encryption</w:t>
      </w:r>
      <w:r w:rsidRPr="002E42E7">
        <w:rPr>
          <w:lang w:val="en-US"/>
        </w:rPr>
        <w:t>.</w:t>
      </w:r>
    </w:p>
    <w:sectPr w:rsidR="006D11AE" w:rsidRPr="002E42E7">
      <w:headerReference w:type="default" r:id="rId28"/>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32B7D" w14:textId="77777777" w:rsidR="00ED5174" w:rsidRDefault="00ED5174" w:rsidP="00A22D84">
      <w:pPr>
        <w:spacing w:after="0" w:line="240" w:lineRule="auto"/>
      </w:pPr>
      <w:r>
        <w:separator/>
      </w:r>
    </w:p>
  </w:endnote>
  <w:endnote w:type="continuationSeparator" w:id="0">
    <w:p w14:paraId="4247CB8F" w14:textId="77777777" w:rsidR="00ED5174" w:rsidRDefault="00ED5174" w:rsidP="00A22D84">
      <w:pPr>
        <w:spacing w:after="0" w:line="240" w:lineRule="auto"/>
      </w:pPr>
      <w:r>
        <w:continuationSeparator/>
      </w:r>
    </w:p>
  </w:endnote>
  <w:endnote w:type="continuationNotice" w:id="1">
    <w:p w14:paraId="0C581137" w14:textId="77777777" w:rsidR="00ED5174" w:rsidRDefault="00ED51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56063"/>
      <w:docPartObj>
        <w:docPartGallery w:val="Page Numbers (Bottom of Page)"/>
        <w:docPartUnique/>
      </w:docPartObj>
    </w:sdtPr>
    <w:sdtContent>
      <w:p w14:paraId="45C3A540" w14:textId="1B85D5D2" w:rsidR="00646CFD" w:rsidRDefault="00646CFD">
        <w:pPr>
          <w:pStyle w:val="Footer"/>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BA58" w14:textId="77777777" w:rsidR="00ED5174" w:rsidRDefault="00ED5174" w:rsidP="00A22D84">
      <w:pPr>
        <w:spacing w:after="0" w:line="240" w:lineRule="auto"/>
      </w:pPr>
      <w:r>
        <w:separator/>
      </w:r>
    </w:p>
  </w:footnote>
  <w:footnote w:type="continuationSeparator" w:id="0">
    <w:p w14:paraId="6C32A858" w14:textId="77777777" w:rsidR="00ED5174" w:rsidRDefault="00ED5174" w:rsidP="00A22D84">
      <w:pPr>
        <w:spacing w:after="0" w:line="240" w:lineRule="auto"/>
      </w:pPr>
      <w:r>
        <w:continuationSeparator/>
      </w:r>
    </w:p>
  </w:footnote>
  <w:footnote w:type="continuationNotice" w:id="1">
    <w:p w14:paraId="03EFF680" w14:textId="77777777" w:rsidR="00ED5174" w:rsidRDefault="00ED51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1873A3E1D0654186BA9CA0A7A7C49F93"/>
      </w:placeholder>
      <w:dataBinding w:prefixMappings="xmlns:ns0='http://purl.org/dc/elements/1.1/' xmlns:ns1='http://schemas.openxmlformats.org/package/2006/metadata/core-properties' " w:xpath="/ns1:coreProperties[1]/ns0:creator[1]" w:storeItemID="{6C3C8BC8-F283-45AE-878A-BAB7291924A1}"/>
      <w:text/>
    </w:sdtPr>
    <w:sdtContent>
      <w:p w14:paraId="23069098" w14:textId="65D90E81" w:rsidR="00585742" w:rsidRDefault="005D4ABB">
        <w:pPr>
          <w:pStyle w:val="Header"/>
          <w:jc w:val="center"/>
          <w:rPr>
            <w:color w:val="4472C4" w:themeColor="accent1"/>
            <w:sz w:val="20"/>
          </w:rPr>
        </w:pPr>
        <w:r>
          <w:rPr>
            <w:color w:val="4472C4" w:themeColor="accent1"/>
            <w:sz w:val="20"/>
            <w:szCs w:val="20"/>
          </w:rPr>
          <w:t>Álvaro Puebla Ruisánchez and Óscar López García</w:t>
        </w:r>
      </w:p>
    </w:sdtContent>
  </w:sdt>
  <w:p w14:paraId="4DE5DAE1" w14:textId="694B0F26" w:rsidR="00585742" w:rsidRPr="00E442C5" w:rsidRDefault="00585742">
    <w:pPr>
      <w:pStyle w:val="Header"/>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F11704">
          <w:rPr>
            <w:b/>
            <w:bCs/>
            <w:caps/>
            <w:color w:val="4472C4" w:themeColor="accent1"/>
            <w:sz w:val="36"/>
            <w:szCs w:val="36"/>
          </w:rPr>
          <w:t>4</w:t>
        </w:r>
      </w:sdtContent>
    </w:sdt>
  </w:p>
  <w:p w14:paraId="3EABAC39" w14:textId="37BE8524" w:rsidR="00A22D84" w:rsidRDefault="00A22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688A"/>
    <w:multiLevelType w:val="multilevel"/>
    <w:tmpl w:val="8E76CD68"/>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5B0263"/>
    <w:multiLevelType w:val="multilevel"/>
    <w:tmpl w:val="8E76CD68"/>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DDD5FBC"/>
    <w:multiLevelType w:val="hybridMultilevel"/>
    <w:tmpl w:val="0FD0E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1F56BBD"/>
    <w:multiLevelType w:val="multilevel"/>
    <w:tmpl w:val="8E76CD68"/>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5416194"/>
    <w:multiLevelType w:val="hybridMultilevel"/>
    <w:tmpl w:val="54AA6D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552730A"/>
    <w:multiLevelType w:val="multilevel"/>
    <w:tmpl w:val="4A52A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Calibri" w:eastAsiaTheme="minorEastAsia" w:hAnsi="Calibri" w:cs="Calibr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3C0481"/>
    <w:multiLevelType w:val="hybridMultilevel"/>
    <w:tmpl w:val="AF862042"/>
    <w:lvl w:ilvl="0" w:tplc="FBD494B8">
      <w:start w:val="1"/>
      <w:numFmt w:val="bullet"/>
      <w:lvlText w:val=""/>
      <w:lvlJc w:val="left"/>
      <w:pPr>
        <w:ind w:left="720" w:hanging="360"/>
      </w:pPr>
      <w:rPr>
        <w:rFonts w:ascii="Symbol" w:hAnsi="Symbol" w:hint="default"/>
        <w:b w:val="0"/>
        <w:b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66D04BC"/>
    <w:multiLevelType w:val="multilevel"/>
    <w:tmpl w:val="40846AAC"/>
    <w:lvl w:ilvl="0">
      <w:start w:val="1"/>
      <w:numFmt w:val="decimal"/>
      <w:pStyle w:val="Heading1"/>
      <w:lvlText w:val="%1"/>
      <w:lvlJc w:val="left"/>
      <w:pPr>
        <w:ind w:left="492" w:hanging="492"/>
      </w:pPr>
      <w:rPr>
        <w:rFonts w:hint="default"/>
      </w:rPr>
    </w:lvl>
    <w:lvl w:ilvl="1">
      <w:start w:val="1"/>
      <w:numFmt w:val="decimal"/>
      <w:pStyle w:val="Heading2"/>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F6770D0"/>
    <w:multiLevelType w:val="hybridMultilevel"/>
    <w:tmpl w:val="6EF2BF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12118516">
    <w:abstractNumId w:val="2"/>
  </w:num>
  <w:num w:numId="2" w16cid:durableId="578683128">
    <w:abstractNumId w:val="3"/>
  </w:num>
  <w:num w:numId="3" w16cid:durableId="1259945426">
    <w:abstractNumId w:val="9"/>
  </w:num>
  <w:num w:numId="4" w16cid:durableId="1685014593">
    <w:abstractNumId w:val="10"/>
  </w:num>
  <w:num w:numId="5" w16cid:durableId="431315084">
    <w:abstractNumId w:val="4"/>
  </w:num>
  <w:num w:numId="6" w16cid:durableId="708646585">
    <w:abstractNumId w:val="0"/>
  </w:num>
  <w:num w:numId="7" w16cid:durableId="1606503257">
    <w:abstractNumId w:val="5"/>
  </w:num>
  <w:num w:numId="8" w16cid:durableId="1288779027">
    <w:abstractNumId w:val="1"/>
  </w:num>
  <w:num w:numId="9" w16cid:durableId="1682464384">
    <w:abstractNumId w:val="6"/>
  </w:num>
  <w:num w:numId="10" w16cid:durableId="786313228">
    <w:abstractNumId w:val="11"/>
  </w:num>
  <w:num w:numId="11" w16cid:durableId="1720275248">
    <w:abstractNumId w:val="8"/>
  </w:num>
  <w:num w:numId="12" w16cid:durableId="19154277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2176"/>
    <w:rsid w:val="00007D9B"/>
    <w:rsid w:val="0001072E"/>
    <w:rsid w:val="00034336"/>
    <w:rsid w:val="00047DD8"/>
    <w:rsid w:val="00052C4A"/>
    <w:rsid w:val="00060317"/>
    <w:rsid w:val="000605D0"/>
    <w:rsid w:val="00062FCF"/>
    <w:rsid w:val="00064A9A"/>
    <w:rsid w:val="000663EF"/>
    <w:rsid w:val="00067A7E"/>
    <w:rsid w:val="000704A0"/>
    <w:rsid w:val="000770F8"/>
    <w:rsid w:val="00082162"/>
    <w:rsid w:val="000840C9"/>
    <w:rsid w:val="0008698D"/>
    <w:rsid w:val="0008755C"/>
    <w:rsid w:val="000942EF"/>
    <w:rsid w:val="00095871"/>
    <w:rsid w:val="000964C3"/>
    <w:rsid w:val="00096602"/>
    <w:rsid w:val="00097435"/>
    <w:rsid w:val="000A1BF9"/>
    <w:rsid w:val="000A22F1"/>
    <w:rsid w:val="000B11C8"/>
    <w:rsid w:val="000B3F96"/>
    <w:rsid w:val="000B5E18"/>
    <w:rsid w:val="000B6601"/>
    <w:rsid w:val="000B717C"/>
    <w:rsid w:val="000C34A4"/>
    <w:rsid w:val="000C46C0"/>
    <w:rsid w:val="000D0001"/>
    <w:rsid w:val="000D4FF6"/>
    <w:rsid w:val="000E16AA"/>
    <w:rsid w:val="000E33C8"/>
    <w:rsid w:val="000E4FAC"/>
    <w:rsid w:val="000F1500"/>
    <w:rsid w:val="000F32D4"/>
    <w:rsid w:val="000F364C"/>
    <w:rsid w:val="00102A7D"/>
    <w:rsid w:val="00104D5D"/>
    <w:rsid w:val="00106519"/>
    <w:rsid w:val="001071BB"/>
    <w:rsid w:val="00112C31"/>
    <w:rsid w:val="00114BC1"/>
    <w:rsid w:val="001239F5"/>
    <w:rsid w:val="001240DA"/>
    <w:rsid w:val="0012583F"/>
    <w:rsid w:val="00131F68"/>
    <w:rsid w:val="00132AA2"/>
    <w:rsid w:val="0013467C"/>
    <w:rsid w:val="00136B8C"/>
    <w:rsid w:val="00142ED4"/>
    <w:rsid w:val="00142FC4"/>
    <w:rsid w:val="001449CF"/>
    <w:rsid w:val="00146447"/>
    <w:rsid w:val="00157C27"/>
    <w:rsid w:val="001609FA"/>
    <w:rsid w:val="00161E6A"/>
    <w:rsid w:val="00165141"/>
    <w:rsid w:val="00185038"/>
    <w:rsid w:val="00187D52"/>
    <w:rsid w:val="0019445F"/>
    <w:rsid w:val="00197208"/>
    <w:rsid w:val="001A3DB8"/>
    <w:rsid w:val="001A79E6"/>
    <w:rsid w:val="001B0915"/>
    <w:rsid w:val="001C18A3"/>
    <w:rsid w:val="001C351D"/>
    <w:rsid w:val="001C4DA9"/>
    <w:rsid w:val="001D3DA4"/>
    <w:rsid w:val="001E0A83"/>
    <w:rsid w:val="001E50BA"/>
    <w:rsid w:val="001F34D0"/>
    <w:rsid w:val="002013BE"/>
    <w:rsid w:val="00202873"/>
    <w:rsid w:val="0021516C"/>
    <w:rsid w:val="0022060C"/>
    <w:rsid w:val="002215CB"/>
    <w:rsid w:val="00221B98"/>
    <w:rsid w:val="002249D0"/>
    <w:rsid w:val="00226575"/>
    <w:rsid w:val="00231018"/>
    <w:rsid w:val="00234348"/>
    <w:rsid w:val="00234C51"/>
    <w:rsid w:val="0024153B"/>
    <w:rsid w:val="0024190C"/>
    <w:rsid w:val="00242CBA"/>
    <w:rsid w:val="00244964"/>
    <w:rsid w:val="00245B4D"/>
    <w:rsid w:val="00247625"/>
    <w:rsid w:val="00253032"/>
    <w:rsid w:val="00253374"/>
    <w:rsid w:val="00254759"/>
    <w:rsid w:val="00254D6C"/>
    <w:rsid w:val="0025718A"/>
    <w:rsid w:val="00266C28"/>
    <w:rsid w:val="00270F97"/>
    <w:rsid w:val="00281E8C"/>
    <w:rsid w:val="00282EA7"/>
    <w:rsid w:val="0028327E"/>
    <w:rsid w:val="00284C33"/>
    <w:rsid w:val="00286D21"/>
    <w:rsid w:val="002907B9"/>
    <w:rsid w:val="00291BA1"/>
    <w:rsid w:val="002A6A2D"/>
    <w:rsid w:val="002A6F92"/>
    <w:rsid w:val="002B064F"/>
    <w:rsid w:val="002B1600"/>
    <w:rsid w:val="002B1980"/>
    <w:rsid w:val="002B2906"/>
    <w:rsid w:val="002B3ED3"/>
    <w:rsid w:val="002B4479"/>
    <w:rsid w:val="002B6438"/>
    <w:rsid w:val="002B6A8B"/>
    <w:rsid w:val="002C78E0"/>
    <w:rsid w:val="002D0997"/>
    <w:rsid w:val="002D3271"/>
    <w:rsid w:val="002D4385"/>
    <w:rsid w:val="002D5FC5"/>
    <w:rsid w:val="002D7763"/>
    <w:rsid w:val="002E07AA"/>
    <w:rsid w:val="002E42E7"/>
    <w:rsid w:val="002E47ED"/>
    <w:rsid w:val="002E61B0"/>
    <w:rsid w:val="002E7239"/>
    <w:rsid w:val="002F0174"/>
    <w:rsid w:val="002F1BCD"/>
    <w:rsid w:val="002F3F7B"/>
    <w:rsid w:val="002F768F"/>
    <w:rsid w:val="00303217"/>
    <w:rsid w:val="00307DF8"/>
    <w:rsid w:val="003116F7"/>
    <w:rsid w:val="003156FF"/>
    <w:rsid w:val="0032545B"/>
    <w:rsid w:val="00327CC2"/>
    <w:rsid w:val="003308EA"/>
    <w:rsid w:val="00332BA7"/>
    <w:rsid w:val="00343CD4"/>
    <w:rsid w:val="00350046"/>
    <w:rsid w:val="003537A3"/>
    <w:rsid w:val="0035587D"/>
    <w:rsid w:val="0036072C"/>
    <w:rsid w:val="003630B8"/>
    <w:rsid w:val="0036589B"/>
    <w:rsid w:val="0037099A"/>
    <w:rsid w:val="00370E25"/>
    <w:rsid w:val="0037155A"/>
    <w:rsid w:val="00372E66"/>
    <w:rsid w:val="00372FC2"/>
    <w:rsid w:val="00373769"/>
    <w:rsid w:val="00377631"/>
    <w:rsid w:val="003811BB"/>
    <w:rsid w:val="00385561"/>
    <w:rsid w:val="0038688C"/>
    <w:rsid w:val="00387C7A"/>
    <w:rsid w:val="003968CF"/>
    <w:rsid w:val="00397309"/>
    <w:rsid w:val="003A255A"/>
    <w:rsid w:val="003A3957"/>
    <w:rsid w:val="003C0FB6"/>
    <w:rsid w:val="003C6D20"/>
    <w:rsid w:val="003C796E"/>
    <w:rsid w:val="003D0322"/>
    <w:rsid w:val="003D13B4"/>
    <w:rsid w:val="003D4094"/>
    <w:rsid w:val="003E024B"/>
    <w:rsid w:val="003E197E"/>
    <w:rsid w:val="003E4EE0"/>
    <w:rsid w:val="003F19CF"/>
    <w:rsid w:val="003F1E8D"/>
    <w:rsid w:val="003F3718"/>
    <w:rsid w:val="003F6152"/>
    <w:rsid w:val="0040233B"/>
    <w:rsid w:val="004109CB"/>
    <w:rsid w:val="00411728"/>
    <w:rsid w:val="0041497D"/>
    <w:rsid w:val="00415CFB"/>
    <w:rsid w:val="004211BD"/>
    <w:rsid w:val="004224DB"/>
    <w:rsid w:val="004267D5"/>
    <w:rsid w:val="00430CD5"/>
    <w:rsid w:val="00436ECA"/>
    <w:rsid w:val="00437EBF"/>
    <w:rsid w:val="00442962"/>
    <w:rsid w:val="004449F2"/>
    <w:rsid w:val="00461320"/>
    <w:rsid w:val="0046617C"/>
    <w:rsid w:val="00466301"/>
    <w:rsid w:val="00467805"/>
    <w:rsid w:val="00473389"/>
    <w:rsid w:val="00477011"/>
    <w:rsid w:val="004770E3"/>
    <w:rsid w:val="00483AD9"/>
    <w:rsid w:val="00486742"/>
    <w:rsid w:val="004870D7"/>
    <w:rsid w:val="004875EE"/>
    <w:rsid w:val="00490AE5"/>
    <w:rsid w:val="00495437"/>
    <w:rsid w:val="00497A89"/>
    <w:rsid w:val="004A424B"/>
    <w:rsid w:val="004A4298"/>
    <w:rsid w:val="004A79D6"/>
    <w:rsid w:val="004B0731"/>
    <w:rsid w:val="004B3747"/>
    <w:rsid w:val="004B6741"/>
    <w:rsid w:val="004C680D"/>
    <w:rsid w:val="004C7BA5"/>
    <w:rsid w:val="004D032E"/>
    <w:rsid w:val="004D1ADA"/>
    <w:rsid w:val="004D43C9"/>
    <w:rsid w:val="004D6305"/>
    <w:rsid w:val="004F11C3"/>
    <w:rsid w:val="004F11FE"/>
    <w:rsid w:val="004F284C"/>
    <w:rsid w:val="004F7255"/>
    <w:rsid w:val="00501F2A"/>
    <w:rsid w:val="00503CE6"/>
    <w:rsid w:val="00504ABB"/>
    <w:rsid w:val="00513828"/>
    <w:rsid w:val="00513A47"/>
    <w:rsid w:val="0051789B"/>
    <w:rsid w:val="00517FF4"/>
    <w:rsid w:val="00520097"/>
    <w:rsid w:val="00521620"/>
    <w:rsid w:val="00523735"/>
    <w:rsid w:val="0052589E"/>
    <w:rsid w:val="0053525C"/>
    <w:rsid w:val="00542C04"/>
    <w:rsid w:val="00543EAF"/>
    <w:rsid w:val="0055428D"/>
    <w:rsid w:val="005730A7"/>
    <w:rsid w:val="00573864"/>
    <w:rsid w:val="005807BB"/>
    <w:rsid w:val="00585266"/>
    <w:rsid w:val="00585742"/>
    <w:rsid w:val="00591B35"/>
    <w:rsid w:val="00593FCD"/>
    <w:rsid w:val="0059670B"/>
    <w:rsid w:val="00596B2D"/>
    <w:rsid w:val="00597F79"/>
    <w:rsid w:val="005A4393"/>
    <w:rsid w:val="005A5800"/>
    <w:rsid w:val="005A6D98"/>
    <w:rsid w:val="005A7745"/>
    <w:rsid w:val="005B07C4"/>
    <w:rsid w:val="005B2779"/>
    <w:rsid w:val="005B3B7C"/>
    <w:rsid w:val="005B5A4A"/>
    <w:rsid w:val="005C36F5"/>
    <w:rsid w:val="005C7FBC"/>
    <w:rsid w:val="005D0152"/>
    <w:rsid w:val="005D44C0"/>
    <w:rsid w:val="005D4ABB"/>
    <w:rsid w:val="005D5A9C"/>
    <w:rsid w:val="005E1AE9"/>
    <w:rsid w:val="005E2B61"/>
    <w:rsid w:val="005E7B6F"/>
    <w:rsid w:val="005F0A56"/>
    <w:rsid w:val="005F6237"/>
    <w:rsid w:val="0060453B"/>
    <w:rsid w:val="00620332"/>
    <w:rsid w:val="00624086"/>
    <w:rsid w:val="00641FD6"/>
    <w:rsid w:val="00643B27"/>
    <w:rsid w:val="00646CFD"/>
    <w:rsid w:val="0065103F"/>
    <w:rsid w:val="0065239D"/>
    <w:rsid w:val="0066488C"/>
    <w:rsid w:val="00665BA7"/>
    <w:rsid w:val="0068479B"/>
    <w:rsid w:val="00686E47"/>
    <w:rsid w:val="006870FD"/>
    <w:rsid w:val="006911D2"/>
    <w:rsid w:val="006919EB"/>
    <w:rsid w:val="00694F8D"/>
    <w:rsid w:val="0069539F"/>
    <w:rsid w:val="00697DF8"/>
    <w:rsid w:val="006A3F44"/>
    <w:rsid w:val="006A660C"/>
    <w:rsid w:val="006A7CC6"/>
    <w:rsid w:val="006B74E3"/>
    <w:rsid w:val="006C6D0B"/>
    <w:rsid w:val="006D11AE"/>
    <w:rsid w:val="006D26F0"/>
    <w:rsid w:val="006D3CEB"/>
    <w:rsid w:val="006D4EFA"/>
    <w:rsid w:val="006E3D18"/>
    <w:rsid w:val="006F13AD"/>
    <w:rsid w:val="006F16A6"/>
    <w:rsid w:val="006F4AFA"/>
    <w:rsid w:val="00700069"/>
    <w:rsid w:val="00700A07"/>
    <w:rsid w:val="00700B0D"/>
    <w:rsid w:val="00713D86"/>
    <w:rsid w:val="00715D31"/>
    <w:rsid w:val="00716D18"/>
    <w:rsid w:val="00727C60"/>
    <w:rsid w:val="0073023F"/>
    <w:rsid w:val="00730DEE"/>
    <w:rsid w:val="007352B8"/>
    <w:rsid w:val="00737F6C"/>
    <w:rsid w:val="00743528"/>
    <w:rsid w:val="007435E6"/>
    <w:rsid w:val="007440B0"/>
    <w:rsid w:val="0074733C"/>
    <w:rsid w:val="00747E1A"/>
    <w:rsid w:val="00752F9F"/>
    <w:rsid w:val="0075588B"/>
    <w:rsid w:val="0076305F"/>
    <w:rsid w:val="00764B6A"/>
    <w:rsid w:val="00765DB7"/>
    <w:rsid w:val="00771EFC"/>
    <w:rsid w:val="00775A4A"/>
    <w:rsid w:val="00775ABE"/>
    <w:rsid w:val="00781A2F"/>
    <w:rsid w:val="007823FF"/>
    <w:rsid w:val="007916A6"/>
    <w:rsid w:val="00792310"/>
    <w:rsid w:val="007A0FA5"/>
    <w:rsid w:val="007A2677"/>
    <w:rsid w:val="007A61BF"/>
    <w:rsid w:val="007B2AD1"/>
    <w:rsid w:val="007B4143"/>
    <w:rsid w:val="007B5220"/>
    <w:rsid w:val="007B5353"/>
    <w:rsid w:val="007B67F5"/>
    <w:rsid w:val="007B7C4D"/>
    <w:rsid w:val="007C693B"/>
    <w:rsid w:val="007C6B92"/>
    <w:rsid w:val="007D17FA"/>
    <w:rsid w:val="007E462B"/>
    <w:rsid w:val="007E682C"/>
    <w:rsid w:val="007F0A54"/>
    <w:rsid w:val="007F6CB7"/>
    <w:rsid w:val="008013CF"/>
    <w:rsid w:val="00803E0B"/>
    <w:rsid w:val="00804FE2"/>
    <w:rsid w:val="00813C32"/>
    <w:rsid w:val="00815F94"/>
    <w:rsid w:val="00817A1C"/>
    <w:rsid w:val="008204C7"/>
    <w:rsid w:val="008206B0"/>
    <w:rsid w:val="00820E32"/>
    <w:rsid w:val="00821B3E"/>
    <w:rsid w:val="008252D8"/>
    <w:rsid w:val="0082723A"/>
    <w:rsid w:val="00827EDF"/>
    <w:rsid w:val="008303FF"/>
    <w:rsid w:val="00832086"/>
    <w:rsid w:val="0083644B"/>
    <w:rsid w:val="008374C1"/>
    <w:rsid w:val="00837604"/>
    <w:rsid w:val="008422AB"/>
    <w:rsid w:val="008445F1"/>
    <w:rsid w:val="00850BB5"/>
    <w:rsid w:val="008533E2"/>
    <w:rsid w:val="00854765"/>
    <w:rsid w:val="008571B9"/>
    <w:rsid w:val="00863EA3"/>
    <w:rsid w:val="00871C47"/>
    <w:rsid w:val="00874510"/>
    <w:rsid w:val="00876EF3"/>
    <w:rsid w:val="00883E3D"/>
    <w:rsid w:val="008847A9"/>
    <w:rsid w:val="00895169"/>
    <w:rsid w:val="008973E3"/>
    <w:rsid w:val="00897716"/>
    <w:rsid w:val="008A3826"/>
    <w:rsid w:val="008A3F90"/>
    <w:rsid w:val="008A5216"/>
    <w:rsid w:val="008B08F7"/>
    <w:rsid w:val="008B0DAC"/>
    <w:rsid w:val="008B12F4"/>
    <w:rsid w:val="008B3E77"/>
    <w:rsid w:val="008C048F"/>
    <w:rsid w:val="008C3522"/>
    <w:rsid w:val="008C43B9"/>
    <w:rsid w:val="008C5853"/>
    <w:rsid w:val="008C7E4B"/>
    <w:rsid w:val="008D1B84"/>
    <w:rsid w:val="008D1EAC"/>
    <w:rsid w:val="008D4F43"/>
    <w:rsid w:val="008D6902"/>
    <w:rsid w:val="008D7CE0"/>
    <w:rsid w:val="008E152D"/>
    <w:rsid w:val="008F0137"/>
    <w:rsid w:val="008F27E2"/>
    <w:rsid w:val="008F2B3E"/>
    <w:rsid w:val="008F2C46"/>
    <w:rsid w:val="008F3BE5"/>
    <w:rsid w:val="008F4018"/>
    <w:rsid w:val="00902959"/>
    <w:rsid w:val="00911F9D"/>
    <w:rsid w:val="009153A3"/>
    <w:rsid w:val="00916101"/>
    <w:rsid w:val="00916559"/>
    <w:rsid w:val="00924678"/>
    <w:rsid w:val="009256DB"/>
    <w:rsid w:val="00933A56"/>
    <w:rsid w:val="0094261E"/>
    <w:rsid w:val="00943579"/>
    <w:rsid w:val="00945000"/>
    <w:rsid w:val="009468ED"/>
    <w:rsid w:val="0095225B"/>
    <w:rsid w:val="00956A10"/>
    <w:rsid w:val="0095717F"/>
    <w:rsid w:val="00957B99"/>
    <w:rsid w:val="00960B68"/>
    <w:rsid w:val="00973E77"/>
    <w:rsid w:val="00976317"/>
    <w:rsid w:val="00987384"/>
    <w:rsid w:val="00991DAD"/>
    <w:rsid w:val="009923E9"/>
    <w:rsid w:val="00995CA1"/>
    <w:rsid w:val="00995FF6"/>
    <w:rsid w:val="009A11C7"/>
    <w:rsid w:val="009A2A89"/>
    <w:rsid w:val="009A4302"/>
    <w:rsid w:val="009A4B06"/>
    <w:rsid w:val="009B32EF"/>
    <w:rsid w:val="009B4D41"/>
    <w:rsid w:val="009B5729"/>
    <w:rsid w:val="009C3619"/>
    <w:rsid w:val="009C5AD4"/>
    <w:rsid w:val="009C74A5"/>
    <w:rsid w:val="009D5766"/>
    <w:rsid w:val="009D6CB6"/>
    <w:rsid w:val="009E10FC"/>
    <w:rsid w:val="009E2636"/>
    <w:rsid w:val="009E3AC1"/>
    <w:rsid w:val="009E4190"/>
    <w:rsid w:val="009E52ED"/>
    <w:rsid w:val="009F3D10"/>
    <w:rsid w:val="009F3F36"/>
    <w:rsid w:val="009F45AC"/>
    <w:rsid w:val="00A04A88"/>
    <w:rsid w:val="00A05577"/>
    <w:rsid w:val="00A062AB"/>
    <w:rsid w:val="00A20C03"/>
    <w:rsid w:val="00A22D84"/>
    <w:rsid w:val="00A2452C"/>
    <w:rsid w:val="00A27EE5"/>
    <w:rsid w:val="00A30F86"/>
    <w:rsid w:val="00A344F9"/>
    <w:rsid w:val="00A34516"/>
    <w:rsid w:val="00A37E43"/>
    <w:rsid w:val="00A4437A"/>
    <w:rsid w:val="00A47852"/>
    <w:rsid w:val="00A4795E"/>
    <w:rsid w:val="00A72A78"/>
    <w:rsid w:val="00A84C29"/>
    <w:rsid w:val="00A9042C"/>
    <w:rsid w:val="00A95A3B"/>
    <w:rsid w:val="00A95A5C"/>
    <w:rsid w:val="00AA17FE"/>
    <w:rsid w:val="00AA6091"/>
    <w:rsid w:val="00AB14ED"/>
    <w:rsid w:val="00AB39F4"/>
    <w:rsid w:val="00AC0A4F"/>
    <w:rsid w:val="00AC1B15"/>
    <w:rsid w:val="00AC442E"/>
    <w:rsid w:val="00AD03B0"/>
    <w:rsid w:val="00AD0E56"/>
    <w:rsid w:val="00AD6721"/>
    <w:rsid w:val="00AE0F4B"/>
    <w:rsid w:val="00AE381F"/>
    <w:rsid w:val="00AE487D"/>
    <w:rsid w:val="00AE5F51"/>
    <w:rsid w:val="00AF06BE"/>
    <w:rsid w:val="00AF24B9"/>
    <w:rsid w:val="00AF27BC"/>
    <w:rsid w:val="00AF43A0"/>
    <w:rsid w:val="00AF4AC3"/>
    <w:rsid w:val="00B00DE5"/>
    <w:rsid w:val="00B02F21"/>
    <w:rsid w:val="00B05946"/>
    <w:rsid w:val="00B06187"/>
    <w:rsid w:val="00B10228"/>
    <w:rsid w:val="00B11192"/>
    <w:rsid w:val="00B11CBD"/>
    <w:rsid w:val="00B12583"/>
    <w:rsid w:val="00B14ACC"/>
    <w:rsid w:val="00B318CD"/>
    <w:rsid w:val="00B31E5E"/>
    <w:rsid w:val="00B338F5"/>
    <w:rsid w:val="00B363C8"/>
    <w:rsid w:val="00B37026"/>
    <w:rsid w:val="00B41BAF"/>
    <w:rsid w:val="00B4277C"/>
    <w:rsid w:val="00B44196"/>
    <w:rsid w:val="00B45127"/>
    <w:rsid w:val="00B55AF8"/>
    <w:rsid w:val="00B637EE"/>
    <w:rsid w:val="00B7142C"/>
    <w:rsid w:val="00B74C8D"/>
    <w:rsid w:val="00B81624"/>
    <w:rsid w:val="00B83E8D"/>
    <w:rsid w:val="00B85AC4"/>
    <w:rsid w:val="00B863EC"/>
    <w:rsid w:val="00B873AB"/>
    <w:rsid w:val="00BA0DF0"/>
    <w:rsid w:val="00BA1827"/>
    <w:rsid w:val="00BA5FCA"/>
    <w:rsid w:val="00BB00E5"/>
    <w:rsid w:val="00BB199F"/>
    <w:rsid w:val="00BC5012"/>
    <w:rsid w:val="00BC674D"/>
    <w:rsid w:val="00BD080D"/>
    <w:rsid w:val="00BD0B2E"/>
    <w:rsid w:val="00BD0E66"/>
    <w:rsid w:val="00BD2D12"/>
    <w:rsid w:val="00BE13CF"/>
    <w:rsid w:val="00BE4261"/>
    <w:rsid w:val="00BE61FE"/>
    <w:rsid w:val="00BE6E36"/>
    <w:rsid w:val="00BF782F"/>
    <w:rsid w:val="00C04CC6"/>
    <w:rsid w:val="00C0612D"/>
    <w:rsid w:val="00C0631A"/>
    <w:rsid w:val="00C10EFD"/>
    <w:rsid w:val="00C11AAC"/>
    <w:rsid w:val="00C2136B"/>
    <w:rsid w:val="00C26F2A"/>
    <w:rsid w:val="00C31AD2"/>
    <w:rsid w:val="00C32D9E"/>
    <w:rsid w:val="00C36F1D"/>
    <w:rsid w:val="00C41EEF"/>
    <w:rsid w:val="00C42B23"/>
    <w:rsid w:val="00C44D3A"/>
    <w:rsid w:val="00C50CF6"/>
    <w:rsid w:val="00C51DCF"/>
    <w:rsid w:val="00C5201E"/>
    <w:rsid w:val="00C523F2"/>
    <w:rsid w:val="00C52EF8"/>
    <w:rsid w:val="00C54D5C"/>
    <w:rsid w:val="00C63FDA"/>
    <w:rsid w:val="00C74105"/>
    <w:rsid w:val="00C76555"/>
    <w:rsid w:val="00C82CF3"/>
    <w:rsid w:val="00C852FD"/>
    <w:rsid w:val="00C918AE"/>
    <w:rsid w:val="00C92E1E"/>
    <w:rsid w:val="00C92FBA"/>
    <w:rsid w:val="00C931C5"/>
    <w:rsid w:val="00C96405"/>
    <w:rsid w:val="00CA4EC3"/>
    <w:rsid w:val="00CA5BB3"/>
    <w:rsid w:val="00CB03B6"/>
    <w:rsid w:val="00CB465D"/>
    <w:rsid w:val="00CB6738"/>
    <w:rsid w:val="00CC0D40"/>
    <w:rsid w:val="00CC4D6B"/>
    <w:rsid w:val="00CD3573"/>
    <w:rsid w:val="00CD50EC"/>
    <w:rsid w:val="00CD61B7"/>
    <w:rsid w:val="00CD7687"/>
    <w:rsid w:val="00CE25D9"/>
    <w:rsid w:val="00CE4DBB"/>
    <w:rsid w:val="00CF0E4D"/>
    <w:rsid w:val="00CF18EA"/>
    <w:rsid w:val="00CF2CB9"/>
    <w:rsid w:val="00CF2E06"/>
    <w:rsid w:val="00CF435C"/>
    <w:rsid w:val="00D00610"/>
    <w:rsid w:val="00D024D4"/>
    <w:rsid w:val="00D032A1"/>
    <w:rsid w:val="00D07CE8"/>
    <w:rsid w:val="00D11BCA"/>
    <w:rsid w:val="00D22167"/>
    <w:rsid w:val="00D3042D"/>
    <w:rsid w:val="00D32C3F"/>
    <w:rsid w:val="00D37E21"/>
    <w:rsid w:val="00D4279D"/>
    <w:rsid w:val="00D43329"/>
    <w:rsid w:val="00D45038"/>
    <w:rsid w:val="00D46211"/>
    <w:rsid w:val="00D52F90"/>
    <w:rsid w:val="00D53EBD"/>
    <w:rsid w:val="00D62C29"/>
    <w:rsid w:val="00D62F52"/>
    <w:rsid w:val="00D63192"/>
    <w:rsid w:val="00D81C6E"/>
    <w:rsid w:val="00D944AE"/>
    <w:rsid w:val="00DA1603"/>
    <w:rsid w:val="00DA62C3"/>
    <w:rsid w:val="00DB1ECC"/>
    <w:rsid w:val="00DB762E"/>
    <w:rsid w:val="00DC471A"/>
    <w:rsid w:val="00DD39D9"/>
    <w:rsid w:val="00DD68CD"/>
    <w:rsid w:val="00DD6C12"/>
    <w:rsid w:val="00DE5E4F"/>
    <w:rsid w:val="00DE7E0F"/>
    <w:rsid w:val="00DF1137"/>
    <w:rsid w:val="00DF2BA2"/>
    <w:rsid w:val="00DF5A00"/>
    <w:rsid w:val="00DF70FB"/>
    <w:rsid w:val="00E0768C"/>
    <w:rsid w:val="00E138ED"/>
    <w:rsid w:val="00E144EC"/>
    <w:rsid w:val="00E22137"/>
    <w:rsid w:val="00E24C62"/>
    <w:rsid w:val="00E301C9"/>
    <w:rsid w:val="00E315AD"/>
    <w:rsid w:val="00E32E3C"/>
    <w:rsid w:val="00E32EA2"/>
    <w:rsid w:val="00E33B30"/>
    <w:rsid w:val="00E34DE9"/>
    <w:rsid w:val="00E356A0"/>
    <w:rsid w:val="00E37E9C"/>
    <w:rsid w:val="00E442C5"/>
    <w:rsid w:val="00E50B0C"/>
    <w:rsid w:val="00E52DEC"/>
    <w:rsid w:val="00E535CD"/>
    <w:rsid w:val="00E55239"/>
    <w:rsid w:val="00E559CD"/>
    <w:rsid w:val="00E56426"/>
    <w:rsid w:val="00E62DDB"/>
    <w:rsid w:val="00E63952"/>
    <w:rsid w:val="00E84A65"/>
    <w:rsid w:val="00E86D0C"/>
    <w:rsid w:val="00E912D4"/>
    <w:rsid w:val="00E91FD4"/>
    <w:rsid w:val="00E931D6"/>
    <w:rsid w:val="00E94926"/>
    <w:rsid w:val="00E94E89"/>
    <w:rsid w:val="00E9586E"/>
    <w:rsid w:val="00EA0AC5"/>
    <w:rsid w:val="00EA6A5F"/>
    <w:rsid w:val="00EB0530"/>
    <w:rsid w:val="00EB7769"/>
    <w:rsid w:val="00EC3C15"/>
    <w:rsid w:val="00EC499B"/>
    <w:rsid w:val="00EC54DF"/>
    <w:rsid w:val="00ED2C27"/>
    <w:rsid w:val="00ED5174"/>
    <w:rsid w:val="00EE1065"/>
    <w:rsid w:val="00EE169D"/>
    <w:rsid w:val="00EE4089"/>
    <w:rsid w:val="00EE44B7"/>
    <w:rsid w:val="00EE7DFB"/>
    <w:rsid w:val="00EF0BF6"/>
    <w:rsid w:val="00EF4DEB"/>
    <w:rsid w:val="00EF616D"/>
    <w:rsid w:val="00F01DF8"/>
    <w:rsid w:val="00F05D90"/>
    <w:rsid w:val="00F078E5"/>
    <w:rsid w:val="00F115E0"/>
    <w:rsid w:val="00F11704"/>
    <w:rsid w:val="00F132F1"/>
    <w:rsid w:val="00F1583F"/>
    <w:rsid w:val="00F207A8"/>
    <w:rsid w:val="00F2627B"/>
    <w:rsid w:val="00F27630"/>
    <w:rsid w:val="00F3074F"/>
    <w:rsid w:val="00F324E5"/>
    <w:rsid w:val="00F35E99"/>
    <w:rsid w:val="00F37367"/>
    <w:rsid w:val="00F459B7"/>
    <w:rsid w:val="00F467CA"/>
    <w:rsid w:val="00F5156E"/>
    <w:rsid w:val="00F56519"/>
    <w:rsid w:val="00F6101D"/>
    <w:rsid w:val="00F62D60"/>
    <w:rsid w:val="00F7015B"/>
    <w:rsid w:val="00F76E04"/>
    <w:rsid w:val="00F820B0"/>
    <w:rsid w:val="00F97373"/>
    <w:rsid w:val="00FA228C"/>
    <w:rsid w:val="00FA283E"/>
    <w:rsid w:val="00FA35C9"/>
    <w:rsid w:val="00FA4307"/>
    <w:rsid w:val="00FA4EE8"/>
    <w:rsid w:val="00FA69C1"/>
    <w:rsid w:val="00FB2CD0"/>
    <w:rsid w:val="00FB7843"/>
    <w:rsid w:val="00FC1A82"/>
    <w:rsid w:val="00FC3240"/>
    <w:rsid w:val="00FC3361"/>
    <w:rsid w:val="00FD2AFE"/>
    <w:rsid w:val="00FD5351"/>
    <w:rsid w:val="00FD7717"/>
    <w:rsid w:val="00FE2E6A"/>
    <w:rsid w:val="00FE3831"/>
    <w:rsid w:val="00FE688E"/>
    <w:rsid w:val="00FF19E7"/>
    <w:rsid w:val="00FF7E4B"/>
    <w:rsid w:val="0B88F57F"/>
    <w:rsid w:val="279FCD37"/>
    <w:rsid w:val="3E13C7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CD37"/>
  <w15:chartTrackingRefBased/>
  <w15:docId w15:val="{C94994E0-4A9A-4429-BB53-2EFC0F03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E3"/>
  </w:style>
  <w:style w:type="paragraph" w:styleId="Heading1">
    <w:name w:val="heading 1"/>
    <w:basedOn w:val="Normal"/>
    <w:next w:val="Normal"/>
    <w:link w:val="Heading1Ch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Heading2">
    <w:name w:val="heading 2"/>
    <w:basedOn w:val="ListParagraph"/>
    <w:next w:val="Normal"/>
    <w:link w:val="Heading2Char"/>
    <w:uiPriority w:val="9"/>
    <w:unhideWhenUsed/>
    <w:qFormat/>
    <w:rsid w:val="00E52DEC"/>
    <w:pPr>
      <w:numPr>
        <w:ilvl w:val="1"/>
        <w:numId w:val="4"/>
      </w:numPr>
      <w:outlineLvl w:val="1"/>
    </w:pPr>
    <w:rPr>
      <w:sz w:val="28"/>
      <w:szCs w:val="28"/>
      <w:u w:val="single"/>
    </w:rPr>
  </w:style>
  <w:style w:type="paragraph" w:styleId="Heading3">
    <w:name w:val="heading 3"/>
    <w:basedOn w:val="Normal"/>
    <w:next w:val="Normal"/>
    <w:link w:val="Heading3Ch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43CD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DEC"/>
    <w:rPr>
      <w:rFonts w:asciiTheme="majorHAnsi" w:eastAsiaTheme="majorEastAsia" w:hAnsiTheme="majorHAnsi" w:cstheme="majorBidi"/>
      <w:b/>
      <w:bCs/>
      <w:sz w:val="32"/>
      <w:szCs w:val="32"/>
      <w:u w:val="single"/>
    </w:rPr>
  </w:style>
  <w:style w:type="character" w:customStyle="1" w:styleId="Heading2Char">
    <w:name w:val="Heading 2 Char"/>
    <w:basedOn w:val="DefaultParagraphFont"/>
    <w:link w:val="Heading2"/>
    <w:uiPriority w:val="9"/>
    <w:rsid w:val="00E52DEC"/>
    <w:rPr>
      <w:sz w:val="28"/>
      <w:szCs w:val="28"/>
      <w:u w:val="single"/>
    </w:rPr>
  </w:style>
  <w:style w:type="character" w:customStyle="1" w:styleId="Heading3Char">
    <w:name w:val="Heading 3 Char"/>
    <w:basedOn w:val="DefaultParagraphFont"/>
    <w:link w:val="Heading3"/>
    <w:uiPriority w:val="9"/>
    <w:rsid w:val="00343CD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43CD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43CD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43CD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43CD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43CD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43CD4"/>
    <w:rPr>
      <w:b/>
      <w:bCs/>
      <w:i/>
      <w:iCs/>
    </w:rPr>
  </w:style>
  <w:style w:type="paragraph" w:styleId="Captio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43CD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43CD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43CD4"/>
    <w:rPr>
      <w:color w:val="44546A" w:themeColor="text2"/>
      <w:sz w:val="28"/>
      <w:szCs w:val="28"/>
    </w:rPr>
  </w:style>
  <w:style w:type="character" w:styleId="Strong">
    <w:name w:val="Strong"/>
    <w:basedOn w:val="DefaultParagraphFont"/>
    <w:uiPriority w:val="22"/>
    <w:qFormat/>
    <w:rsid w:val="00343CD4"/>
    <w:rPr>
      <w:b/>
      <w:bCs/>
    </w:rPr>
  </w:style>
  <w:style w:type="character" w:styleId="Emphasis">
    <w:name w:val="Emphasis"/>
    <w:basedOn w:val="DefaultParagraphFont"/>
    <w:uiPriority w:val="20"/>
    <w:qFormat/>
    <w:rsid w:val="00343CD4"/>
    <w:rPr>
      <w:i/>
      <w:iCs/>
      <w:color w:val="000000" w:themeColor="text1"/>
    </w:rPr>
  </w:style>
  <w:style w:type="paragraph" w:styleId="NoSpacing">
    <w:name w:val="No Spacing"/>
    <w:uiPriority w:val="1"/>
    <w:qFormat/>
    <w:rsid w:val="00343CD4"/>
    <w:pPr>
      <w:spacing w:after="0" w:line="240" w:lineRule="auto"/>
    </w:pPr>
  </w:style>
  <w:style w:type="paragraph" w:styleId="Quote">
    <w:name w:val="Quote"/>
    <w:basedOn w:val="Normal"/>
    <w:next w:val="Normal"/>
    <w:link w:val="QuoteChar"/>
    <w:uiPriority w:val="29"/>
    <w:qFormat/>
    <w:rsid w:val="00343CD4"/>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43CD4"/>
    <w:rPr>
      <w:i/>
      <w:iCs/>
      <w:color w:val="7B7B7B" w:themeColor="accent3" w:themeShade="BF"/>
      <w:sz w:val="24"/>
      <w:szCs w:val="24"/>
    </w:rPr>
  </w:style>
  <w:style w:type="paragraph" w:styleId="IntenseQuote">
    <w:name w:val="Intense Quote"/>
    <w:basedOn w:val="Normal"/>
    <w:next w:val="Normal"/>
    <w:link w:val="IntenseQuoteCh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43CD4"/>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43CD4"/>
    <w:rPr>
      <w:i/>
      <w:iCs/>
      <w:color w:val="595959" w:themeColor="text1" w:themeTint="A6"/>
    </w:rPr>
  </w:style>
  <w:style w:type="character" w:styleId="IntenseEmphasis">
    <w:name w:val="Intense Emphasis"/>
    <w:basedOn w:val="DefaultParagraphFont"/>
    <w:uiPriority w:val="21"/>
    <w:qFormat/>
    <w:rsid w:val="00343CD4"/>
    <w:rPr>
      <w:b/>
      <w:bCs/>
      <w:i/>
      <w:iCs/>
      <w:color w:val="auto"/>
    </w:rPr>
  </w:style>
  <w:style w:type="character" w:styleId="SubtleReference">
    <w:name w:val="Subtle Reference"/>
    <w:basedOn w:val="DefaultParagraphFont"/>
    <w:uiPriority w:val="31"/>
    <w:qFormat/>
    <w:rsid w:val="00343CD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43CD4"/>
    <w:rPr>
      <w:b/>
      <w:bCs/>
      <w:caps w:val="0"/>
      <w:smallCaps/>
      <w:color w:val="auto"/>
      <w:spacing w:val="0"/>
      <w:u w:val="single"/>
    </w:rPr>
  </w:style>
  <w:style w:type="character" w:styleId="BookTitle">
    <w:name w:val="Book Title"/>
    <w:basedOn w:val="DefaultParagraphFont"/>
    <w:uiPriority w:val="33"/>
    <w:qFormat/>
    <w:rsid w:val="00343CD4"/>
    <w:rPr>
      <w:b/>
      <w:bCs/>
      <w:caps w:val="0"/>
      <w:smallCaps/>
      <w:spacing w:val="0"/>
    </w:rPr>
  </w:style>
  <w:style w:type="paragraph" w:styleId="TOCHeading">
    <w:name w:val="TOC Heading"/>
    <w:basedOn w:val="Heading1"/>
    <w:next w:val="Normal"/>
    <w:uiPriority w:val="39"/>
    <w:semiHidden/>
    <w:unhideWhenUsed/>
    <w:qFormat/>
    <w:rsid w:val="00343CD4"/>
    <w:pPr>
      <w:outlineLvl w:val="9"/>
    </w:pPr>
  </w:style>
  <w:style w:type="paragraph" w:styleId="Header">
    <w:name w:val="header"/>
    <w:basedOn w:val="Normal"/>
    <w:link w:val="HeaderChar"/>
    <w:uiPriority w:val="99"/>
    <w:unhideWhenUsed/>
    <w:rsid w:val="00A22D84"/>
    <w:pPr>
      <w:tabs>
        <w:tab w:val="center" w:pos="4252"/>
        <w:tab w:val="right" w:pos="8504"/>
      </w:tabs>
      <w:spacing w:after="0" w:line="240" w:lineRule="auto"/>
    </w:pPr>
  </w:style>
  <w:style w:type="character" w:customStyle="1" w:styleId="HeaderChar">
    <w:name w:val="Header Char"/>
    <w:basedOn w:val="DefaultParagraphFont"/>
    <w:link w:val="Header"/>
    <w:uiPriority w:val="99"/>
    <w:rsid w:val="00A22D84"/>
  </w:style>
  <w:style w:type="paragraph" w:styleId="Footer">
    <w:name w:val="footer"/>
    <w:basedOn w:val="Normal"/>
    <w:link w:val="FooterChar"/>
    <w:uiPriority w:val="99"/>
    <w:unhideWhenUsed/>
    <w:rsid w:val="00A22D84"/>
    <w:pPr>
      <w:tabs>
        <w:tab w:val="center" w:pos="4252"/>
        <w:tab w:val="right" w:pos="8504"/>
      </w:tabs>
      <w:spacing w:after="0" w:line="240" w:lineRule="auto"/>
    </w:pPr>
  </w:style>
  <w:style w:type="character" w:customStyle="1" w:styleId="FooterChar">
    <w:name w:val="Footer Char"/>
    <w:basedOn w:val="DefaultParagraphFont"/>
    <w:link w:val="Footer"/>
    <w:uiPriority w:val="99"/>
    <w:rsid w:val="00A22D84"/>
  </w:style>
  <w:style w:type="paragraph" w:styleId="ListParagraph">
    <w:name w:val="List Paragraph"/>
    <w:basedOn w:val="Normal"/>
    <w:uiPriority w:val="34"/>
    <w:qFormat/>
    <w:rsid w:val="00E52DEC"/>
    <w:pPr>
      <w:ind w:left="720"/>
      <w:contextualSpacing/>
    </w:pPr>
  </w:style>
  <w:style w:type="character" w:customStyle="1" w:styleId="katex-mathml">
    <w:name w:val="katex-mathml"/>
    <w:basedOn w:val="DefaultParagraphFont"/>
    <w:rsid w:val="00F05D90"/>
  </w:style>
  <w:style w:type="character" w:customStyle="1" w:styleId="mord">
    <w:name w:val="mord"/>
    <w:basedOn w:val="DefaultParagraphFont"/>
    <w:rsid w:val="00F05D90"/>
  </w:style>
  <w:style w:type="character" w:customStyle="1" w:styleId="mrel">
    <w:name w:val="mrel"/>
    <w:basedOn w:val="DefaultParagraphFont"/>
    <w:rsid w:val="00F05D90"/>
  </w:style>
  <w:style w:type="character" w:styleId="PlaceholderText">
    <w:name w:val="Placeholder Text"/>
    <w:basedOn w:val="DefaultParagraphFont"/>
    <w:uiPriority w:val="99"/>
    <w:semiHidden/>
    <w:rsid w:val="00AD6721"/>
    <w:rPr>
      <w:color w:val="808080"/>
    </w:rPr>
  </w:style>
  <w:style w:type="paragraph" w:styleId="NormalWeb">
    <w:name w:val="Normal (Web)"/>
    <w:basedOn w:val="Normal"/>
    <w:uiPriority w:val="99"/>
    <w:semiHidden/>
    <w:unhideWhenUsed/>
    <w:rsid w:val="00C44D3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bin">
    <w:name w:val="mbin"/>
    <w:basedOn w:val="DefaultParagraphFont"/>
    <w:rsid w:val="00C44D3A"/>
  </w:style>
  <w:style w:type="character" w:customStyle="1" w:styleId="mopen">
    <w:name w:val="mopen"/>
    <w:basedOn w:val="DefaultParagraphFont"/>
    <w:rsid w:val="00C44D3A"/>
  </w:style>
  <w:style w:type="character" w:customStyle="1" w:styleId="mclose">
    <w:name w:val="mclose"/>
    <w:basedOn w:val="DefaultParagraphFont"/>
    <w:rsid w:val="00C44D3A"/>
  </w:style>
  <w:style w:type="character" w:customStyle="1" w:styleId="mpunct">
    <w:name w:val="mpunct"/>
    <w:basedOn w:val="DefaultParagraphFont"/>
    <w:rsid w:val="00C44D3A"/>
  </w:style>
  <w:style w:type="character" w:customStyle="1" w:styleId="mop">
    <w:name w:val="mop"/>
    <w:basedOn w:val="DefaultParagraphFont"/>
    <w:rsid w:val="00C44D3A"/>
  </w:style>
  <w:style w:type="character" w:customStyle="1" w:styleId="delimsizing">
    <w:name w:val="delimsizing"/>
    <w:basedOn w:val="DefaultParagraphFont"/>
    <w:rsid w:val="00C44D3A"/>
  </w:style>
  <w:style w:type="table" w:styleId="TableGrid">
    <w:name w:val="Table Grid"/>
    <w:basedOn w:val="TableNormal"/>
    <w:uiPriority w:val="39"/>
    <w:rsid w:val="0090295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PlainTable3">
    <w:name w:val="Plain Table 3"/>
    <w:basedOn w:val="TableNormal"/>
    <w:uiPriority w:val="43"/>
    <w:rsid w:val="00902959"/>
    <w:pPr>
      <w:spacing w:after="0" w:line="240" w:lineRule="auto"/>
    </w:pPr>
    <w:tblPr>
      <w:tblStyleRowBandSize w:val="1"/>
      <w:tblStyleCol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GridTable4-Accent3">
    <w:name w:val="Grid Table 4 Accent 3"/>
    <w:basedOn w:val="TableNormal"/>
    <w:uiPriority w:val="49"/>
    <w:rsid w:val="00F76E0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31774">
      <w:bodyDiv w:val="1"/>
      <w:marLeft w:val="0"/>
      <w:marRight w:val="0"/>
      <w:marTop w:val="0"/>
      <w:marBottom w:val="0"/>
      <w:divBdr>
        <w:top w:val="none" w:sz="0" w:space="0" w:color="auto"/>
        <w:left w:val="none" w:sz="0" w:space="0" w:color="auto"/>
        <w:bottom w:val="none" w:sz="0" w:space="0" w:color="auto"/>
        <w:right w:val="none" w:sz="0" w:space="0" w:color="auto"/>
      </w:divBdr>
    </w:div>
    <w:div w:id="431780360">
      <w:bodyDiv w:val="1"/>
      <w:marLeft w:val="0"/>
      <w:marRight w:val="0"/>
      <w:marTop w:val="0"/>
      <w:marBottom w:val="0"/>
      <w:divBdr>
        <w:top w:val="none" w:sz="0" w:space="0" w:color="auto"/>
        <w:left w:val="none" w:sz="0" w:space="0" w:color="auto"/>
        <w:bottom w:val="none" w:sz="0" w:space="0" w:color="auto"/>
        <w:right w:val="none" w:sz="0" w:space="0" w:color="auto"/>
      </w:divBdr>
    </w:div>
    <w:div w:id="854614232">
      <w:bodyDiv w:val="1"/>
      <w:marLeft w:val="0"/>
      <w:marRight w:val="0"/>
      <w:marTop w:val="0"/>
      <w:marBottom w:val="0"/>
      <w:divBdr>
        <w:top w:val="none" w:sz="0" w:space="0" w:color="auto"/>
        <w:left w:val="none" w:sz="0" w:space="0" w:color="auto"/>
        <w:bottom w:val="none" w:sz="0" w:space="0" w:color="auto"/>
        <w:right w:val="none" w:sz="0" w:space="0" w:color="auto"/>
      </w:divBdr>
    </w:div>
    <w:div w:id="1225751987">
      <w:bodyDiv w:val="1"/>
      <w:marLeft w:val="0"/>
      <w:marRight w:val="0"/>
      <w:marTop w:val="0"/>
      <w:marBottom w:val="0"/>
      <w:divBdr>
        <w:top w:val="none" w:sz="0" w:space="0" w:color="auto"/>
        <w:left w:val="none" w:sz="0" w:space="0" w:color="auto"/>
        <w:bottom w:val="none" w:sz="0" w:space="0" w:color="auto"/>
        <w:right w:val="none" w:sz="0" w:space="0" w:color="auto"/>
      </w:divBdr>
    </w:div>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 w:id="1366759265">
      <w:bodyDiv w:val="1"/>
      <w:marLeft w:val="0"/>
      <w:marRight w:val="0"/>
      <w:marTop w:val="0"/>
      <w:marBottom w:val="0"/>
      <w:divBdr>
        <w:top w:val="none" w:sz="0" w:space="0" w:color="auto"/>
        <w:left w:val="none" w:sz="0" w:space="0" w:color="auto"/>
        <w:bottom w:val="none" w:sz="0" w:space="0" w:color="auto"/>
        <w:right w:val="none" w:sz="0" w:space="0" w:color="auto"/>
      </w:divBdr>
    </w:div>
    <w:div w:id="1957445950">
      <w:bodyDiv w:val="1"/>
      <w:marLeft w:val="0"/>
      <w:marRight w:val="0"/>
      <w:marTop w:val="0"/>
      <w:marBottom w:val="0"/>
      <w:divBdr>
        <w:top w:val="none" w:sz="0" w:space="0" w:color="auto"/>
        <w:left w:val="none" w:sz="0" w:space="0" w:color="auto"/>
        <w:bottom w:val="none" w:sz="0" w:space="0" w:color="auto"/>
        <w:right w:val="none" w:sz="0" w:space="0" w:color="auto"/>
      </w:divBdr>
    </w:div>
    <w:div w:id="202508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73A3E1D0654186BA9CA0A7A7C49F93"/>
        <w:category>
          <w:name w:val="General"/>
          <w:gallery w:val="placeholder"/>
        </w:category>
        <w:types>
          <w:type w:val="bbPlcHdr"/>
        </w:types>
        <w:behaviors>
          <w:behavior w:val="content"/>
        </w:behaviors>
        <w:guid w:val="{8E4080A7-E2BE-439B-B3D7-1CF24C5D6CC3}"/>
      </w:docPartPr>
      <w:docPartBody>
        <w:p w:rsidR="009C50BE" w:rsidRDefault="00EF578F" w:rsidP="00EF578F">
          <w:pPr>
            <w:pStyle w:val="1873A3E1D0654186BA9CA0A7A7C49F93"/>
          </w:pPr>
          <w:r>
            <w:rPr>
              <w:color w:val="4472C4" w:themeColor="accent1"/>
              <w:sz w:val="20"/>
              <w:szCs w:val="20"/>
            </w:rPr>
            <w:t>[Nombre del autor]</w:t>
          </w:r>
        </w:p>
      </w:docPartBody>
    </w:docPart>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9C50BE" w:rsidRDefault="00EF578F" w:rsidP="00EF578F">
          <w:pPr>
            <w:pStyle w:val="18904C5DF6D5408EBC65AA2DE99E0456"/>
          </w:pPr>
          <w:r>
            <w:rPr>
              <w:caps/>
              <w:color w:val="4472C4"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33360B"/>
    <w:rsid w:val="005350BF"/>
    <w:rsid w:val="008D77F4"/>
    <w:rsid w:val="00977625"/>
    <w:rsid w:val="009C50BE"/>
    <w:rsid w:val="00A92756"/>
    <w:rsid w:val="00DA366F"/>
    <w:rsid w:val="00DD2096"/>
    <w:rsid w:val="00EF2A0B"/>
    <w:rsid w:val="00EF578F"/>
    <w:rsid w:val="00F02F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73A3E1D0654186BA9CA0A7A7C49F93">
    <w:name w:val="1873A3E1D0654186BA9CA0A7A7C49F93"/>
    <w:rsid w:val="00EF578F"/>
  </w:style>
  <w:style w:type="paragraph" w:customStyle="1" w:styleId="18904C5DF6D5408EBC65AA2DE99E0456">
    <w:name w:val="18904C5DF6D5408EBC65AA2DE99E0456"/>
    <w:rsid w:val="00EF578F"/>
  </w:style>
  <w:style w:type="character" w:styleId="PlaceholderText">
    <w:name w:val="Placeholder Text"/>
    <w:basedOn w:val="DefaultParagraphFont"/>
    <w:uiPriority w:val="99"/>
    <w:semiHidden/>
    <w:rsid w:val="00EF2A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CFC44-A174-430D-B288-279593BC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1615</TotalTime>
  <Pages>1</Pages>
  <Words>2103</Words>
  <Characters>11990</Characters>
  <Application>Microsoft Office Word</Application>
  <DocSecurity>4</DocSecurity>
  <Lines>99</Lines>
  <Paragraphs>28</Paragraphs>
  <ScaleCrop>false</ScaleCrop>
  <HeadingPairs>
    <vt:vector size="2" baseType="variant">
      <vt:variant>
        <vt:lpstr>Título</vt:lpstr>
      </vt:variant>
      <vt:variant>
        <vt:i4>1</vt:i4>
      </vt:variant>
    </vt:vector>
  </HeadingPairs>
  <TitlesOfParts>
    <vt:vector size="1" baseType="lpstr">
      <vt:lpstr>Cybersecurity Report – LABoratory 4</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4</dc:title>
  <dc:subject/>
  <dc:creator>Álvaro Puebla Ruisánchez and Óscar López García</dc:creator>
  <cp:keywords/>
  <dc:description/>
  <cp:lastModifiedBy>Álvaro</cp:lastModifiedBy>
  <cp:revision>416</cp:revision>
  <dcterms:created xsi:type="dcterms:W3CDTF">2025-10-08T20:20:00Z</dcterms:created>
  <dcterms:modified xsi:type="dcterms:W3CDTF">2025-10-28T22:39:00Z</dcterms:modified>
</cp:coreProperties>
</file>