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0"/>
        <w:gridCol w:w="3130"/>
      </w:tblGrid>
      <w:tr w:rsidR="00BE1560" w:rsidRPr="00A840A5" w:rsidTr="002A56AE">
        <w:tc>
          <w:tcPr>
            <w:tcW w:w="8030" w:type="dxa"/>
            <w:vMerge w:val="restart"/>
          </w:tcPr>
          <w:p w:rsidR="00BE1560" w:rsidRPr="00A840A5" w:rsidRDefault="00E619BD">
            <w:pPr>
              <w:rPr>
                <w:rFonts w:asciiTheme="majorHAnsi" w:hAnsiTheme="majorHAnsi"/>
                <w:b/>
                <w:sz w:val="36"/>
              </w:rPr>
            </w:pPr>
            <w:r w:rsidRPr="00CB4478">
              <w:rPr>
                <w:rFonts w:asciiTheme="majorHAnsi" w:hAnsiTheme="majorHAnsi"/>
                <w:b/>
                <w:sz w:val="52"/>
              </w:rPr>
              <w:t>A</w:t>
            </w:r>
            <w:r w:rsidRPr="00CB4478">
              <w:rPr>
                <w:rFonts w:asciiTheme="majorHAnsi" w:hAnsiTheme="majorHAnsi"/>
                <w:b/>
                <w:sz w:val="44"/>
              </w:rPr>
              <w:t xml:space="preserve">PURVA </w:t>
            </w:r>
            <w:r w:rsidRPr="00CB4478">
              <w:rPr>
                <w:rFonts w:asciiTheme="majorHAnsi" w:hAnsiTheme="majorHAnsi"/>
                <w:b/>
                <w:sz w:val="52"/>
              </w:rPr>
              <w:t>P</w:t>
            </w:r>
            <w:r w:rsidRPr="00CB4478">
              <w:rPr>
                <w:rFonts w:asciiTheme="majorHAnsi" w:hAnsiTheme="majorHAnsi"/>
                <w:b/>
                <w:sz w:val="44"/>
              </w:rPr>
              <w:t>RIYADARSHI</w:t>
            </w:r>
          </w:p>
        </w:tc>
        <w:tc>
          <w:tcPr>
            <w:tcW w:w="3130" w:type="dxa"/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Phone : +91-8826395615</w:t>
            </w:r>
          </w:p>
        </w:tc>
      </w:tr>
      <w:tr w:rsidR="00BE1560" w:rsidRPr="00A840A5" w:rsidTr="002A56AE">
        <w:tc>
          <w:tcPr>
            <w:tcW w:w="8030" w:type="dxa"/>
            <w:vMerge/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</w:p>
        </w:tc>
        <w:tc>
          <w:tcPr>
            <w:tcW w:w="3130" w:type="dxa"/>
          </w:tcPr>
          <w:p w:rsidR="00BE1560" w:rsidRPr="00A840A5" w:rsidRDefault="00727A42">
            <w:pPr>
              <w:rPr>
                <w:rFonts w:asciiTheme="majorHAnsi" w:hAnsiTheme="majorHAnsi"/>
              </w:rPr>
            </w:pPr>
            <w:hyperlink r:id="rId6" w:history="1">
              <w:r w:rsidR="006A5E4C" w:rsidRPr="00A840A5">
                <w:rPr>
                  <w:rStyle w:val="Hyperlink"/>
                  <w:rFonts w:asciiTheme="majorHAnsi" w:hAnsiTheme="majorHAnsi"/>
                </w:rPr>
                <w:t>p</w:t>
              </w:r>
              <w:r w:rsidR="00BE1560" w:rsidRPr="00A840A5">
                <w:rPr>
                  <w:rStyle w:val="Hyperlink"/>
                  <w:rFonts w:asciiTheme="majorHAnsi" w:hAnsiTheme="majorHAnsi"/>
                </w:rPr>
                <w:t>riyadarshi.apurv@gmail.com</w:t>
              </w:r>
            </w:hyperlink>
          </w:p>
        </w:tc>
      </w:tr>
    </w:tbl>
    <w:p w:rsidR="00BE1560" w:rsidRPr="00A840A5" w:rsidRDefault="00BE1560" w:rsidP="00BE1560">
      <w:pPr>
        <w:spacing w:after="0"/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800"/>
        <w:gridCol w:w="3240"/>
        <w:gridCol w:w="4140"/>
        <w:gridCol w:w="1980"/>
      </w:tblGrid>
      <w:tr w:rsidR="00BE1560" w:rsidRPr="00A840A5" w:rsidTr="00FF2294">
        <w:tc>
          <w:tcPr>
            <w:tcW w:w="11160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</w:tcPr>
          <w:p w:rsidR="00BE1560" w:rsidRPr="00A840A5" w:rsidRDefault="00BE1560">
            <w:pPr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>ACADEMIC PROFILE</w:t>
            </w:r>
          </w:p>
        </w:tc>
      </w:tr>
      <w:tr w:rsidR="00BE1560" w:rsidRPr="00A840A5" w:rsidTr="003C6EF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2014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1560" w:rsidRPr="00A840A5" w:rsidRDefault="00BE1560" w:rsidP="003C6EFF">
            <w:pPr>
              <w:rPr>
                <w:rFonts w:asciiTheme="majorHAnsi" w:hAnsiTheme="majorHAnsi"/>
              </w:rPr>
            </w:pPr>
            <w:proofErr w:type="spellStart"/>
            <w:r w:rsidRPr="00A840A5">
              <w:rPr>
                <w:rFonts w:asciiTheme="majorHAnsi" w:hAnsiTheme="majorHAnsi"/>
              </w:rPr>
              <w:t>B.Tech</w:t>
            </w:r>
            <w:proofErr w:type="spellEnd"/>
            <w:r w:rsidR="00FF2294" w:rsidRPr="00A840A5">
              <w:rPr>
                <w:rFonts w:asciiTheme="majorHAnsi" w:hAnsiTheme="majorHAnsi"/>
              </w:rPr>
              <w:t>.</w:t>
            </w:r>
            <w:r w:rsidRPr="00A840A5">
              <w:rPr>
                <w:rFonts w:asciiTheme="majorHAnsi" w:hAnsiTheme="majorHAnsi"/>
              </w:rPr>
              <w:t>, Chemical Engineering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IIT Kanpur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8.7/10</w:t>
            </w:r>
          </w:p>
        </w:tc>
      </w:tr>
      <w:tr w:rsidR="00BE1560" w:rsidRPr="00A840A5" w:rsidTr="003C6EFF"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2010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Class XII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BE1560" w:rsidRPr="00A840A5" w:rsidRDefault="00BE1560" w:rsidP="00D9509F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Greenland Public School, Ranchi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1560" w:rsidRPr="00A840A5" w:rsidRDefault="006A5E4C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86.8%</w:t>
            </w:r>
          </w:p>
        </w:tc>
      </w:tr>
      <w:tr w:rsidR="00BE1560" w:rsidRPr="00A840A5" w:rsidTr="003C6EFF"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2008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1560" w:rsidRPr="00A840A5" w:rsidRDefault="00BE1560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Class 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1560" w:rsidRPr="00A840A5" w:rsidRDefault="00BE1560" w:rsidP="00D9509F">
            <w:pPr>
              <w:rPr>
                <w:rFonts w:asciiTheme="majorHAnsi" w:hAnsiTheme="majorHAnsi"/>
              </w:rPr>
            </w:pPr>
            <w:proofErr w:type="spellStart"/>
            <w:r w:rsidRPr="00A840A5">
              <w:rPr>
                <w:rFonts w:asciiTheme="majorHAnsi" w:hAnsiTheme="majorHAnsi"/>
              </w:rPr>
              <w:t>Vidya</w:t>
            </w:r>
            <w:proofErr w:type="spellEnd"/>
            <w:r w:rsidRPr="00A840A5">
              <w:rPr>
                <w:rFonts w:asciiTheme="majorHAnsi" w:hAnsiTheme="majorHAnsi"/>
              </w:rPr>
              <w:t xml:space="preserve"> </w:t>
            </w:r>
            <w:proofErr w:type="spellStart"/>
            <w:r w:rsidRPr="00A840A5">
              <w:rPr>
                <w:rFonts w:asciiTheme="majorHAnsi" w:hAnsiTheme="majorHAnsi"/>
              </w:rPr>
              <w:t>Vihar</w:t>
            </w:r>
            <w:proofErr w:type="spellEnd"/>
            <w:r w:rsidRPr="00A840A5">
              <w:rPr>
                <w:rFonts w:asciiTheme="majorHAnsi" w:hAnsiTheme="majorHAnsi"/>
              </w:rPr>
              <w:t xml:space="preserve"> Residential School, </w:t>
            </w:r>
            <w:proofErr w:type="spellStart"/>
            <w:r w:rsidRPr="00A840A5">
              <w:rPr>
                <w:rFonts w:asciiTheme="majorHAnsi" w:hAnsiTheme="majorHAnsi"/>
              </w:rPr>
              <w:t>Purnea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1560" w:rsidRPr="00A840A5" w:rsidRDefault="006A5E4C">
            <w:p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94.2%</w:t>
            </w:r>
          </w:p>
        </w:tc>
      </w:tr>
    </w:tbl>
    <w:p w:rsidR="006A5E4C" w:rsidRPr="00A840A5" w:rsidRDefault="006A5E4C" w:rsidP="006A5E4C">
      <w:pPr>
        <w:spacing w:after="0"/>
        <w:rPr>
          <w:rFonts w:asciiTheme="majorHAnsi" w:hAnsiTheme="majorHAnsi"/>
          <w:sz w:val="8"/>
          <w:szCs w:val="8"/>
        </w:rPr>
      </w:pPr>
      <w:r w:rsidRPr="00A840A5">
        <w:rPr>
          <w:rFonts w:asciiTheme="majorHAnsi" w:hAnsiTheme="majorHAnsi"/>
          <w:sz w:val="2"/>
          <w:szCs w:val="2"/>
        </w:rPr>
        <w:br/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2610"/>
        <w:gridCol w:w="1350"/>
        <w:gridCol w:w="4770"/>
        <w:gridCol w:w="2430"/>
      </w:tblGrid>
      <w:tr w:rsidR="006A5E4C" w:rsidRPr="00A840A5" w:rsidTr="0010443B">
        <w:tc>
          <w:tcPr>
            <w:tcW w:w="11160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</w:tcPr>
          <w:p w:rsidR="006A5E4C" w:rsidRPr="00A840A5" w:rsidRDefault="006A5E4C" w:rsidP="00D9509F">
            <w:pPr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>PROFESSIONAL EXPERIENCE</w:t>
            </w:r>
          </w:p>
        </w:tc>
      </w:tr>
      <w:tr w:rsidR="0010443B" w:rsidRPr="00A840A5" w:rsidTr="0010443B"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012A" w:rsidRPr="00A840A5" w:rsidRDefault="00A7012A" w:rsidP="00D9509F">
            <w:pPr>
              <w:rPr>
                <w:rFonts w:asciiTheme="majorHAnsi" w:hAnsiTheme="majorHAnsi"/>
                <w:b/>
                <w:sz w:val="24"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 xml:space="preserve">EXL SERVICE, </w:t>
            </w:r>
            <w:proofErr w:type="spellStart"/>
            <w:r w:rsidRPr="00A840A5">
              <w:rPr>
                <w:rFonts w:asciiTheme="majorHAnsi" w:hAnsiTheme="majorHAnsi"/>
                <w:b/>
                <w:sz w:val="24"/>
              </w:rPr>
              <w:t>Gurugram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12A" w:rsidRPr="00A840A5" w:rsidRDefault="008943E9" w:rsidP="0010443B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 xml:space="preserve">Senior Consultant, </w:t>
            </w:r>
            <w:r w:rsidR="00A7012A" w:rsidRPr="00A840A5">
              <w:rPr>
                <w:rFonts w:asciiTheme="majorHAnsi" w:hAnsiTheme="majorHAnsi"/>
                <w:b/>
                <w:sz w:val="24"/>
              </w:rPr>
              <w:t>Decision Analytics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12A" w:rsidRPr="00A840A5" w:rsidRDefault="00735752" w:rsidP="003C6EFF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       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sz w:val="24"/>
              </w:rPr>
              <w:t>Jul</w:t>
            </w:r>
            <w:r w:rsidR="003C6EFF" w:rsidRPr="00A840A5">
              <w:rPr>
                <w:rFonts w:asciiTheme="majorHAnsi" w:hAnsiTheme="majorHAnsi"/>
                <w:b/>
                <w:sz w:val="24"/>
              </w:rPr>
              <w:t xml:space="preserve">’14 to </w:t>
            </w:r>
            <w:r w:rsidR="00A7012A" w:rsidRPr="00A840A5">
              <w:rPr>
                <w:rFonts w:asciiTheme="majorHAnsi" w:hAnsiTheme="majorHAnsi"/>
                <w:b/>
                <w:sz w:val="24"/>
              </w:rPr>
              <w:t>present</w:t>
            </w:r>
          </w:p>
        </w:tc>
      </w:tr>
      <w:tr w:rsidR="006A5E4C" w:rsidRPr="00A840A5" w:rsidTr="0010443B"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A5E4C" w:rsidRPr="00A840A5" w:rsidRDefault="006B4496" w:rsidP="006B449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</w:rPr>
              <w:t>Early Engagement C</w:t>
            </w:r>
            <w:r w:rsidR="003C6EFF" w:rsidRPr="00A840A5">
              <w:rPr>
                <w:rFonts w:asciiTheme="majorHAnsi" w:hAnsiTheme="majorHAnsi"/>
                <w:b/>
              </w:rPr>
              <w:t>ommunication</w:t>
            </w:r>
            <w:r w:rsidRPr="00A840A5">
              <w:rPr>
                <w:rFonts w:asciiTheme="majorHAnsi" w:hAnsiTheme="majorHAnsi"/>
                <w:b/>
              </w:rPr>
              <w:t xml:space="preserve"> Revamp </w:t>
            </w:r>
            <w:r w:rsidR="00FF2294" w:rsidRPr="00A840A5">
              <w:rPr>
                <w:rFonts w:asciiTheme="majorHAnsi" w:hAnsiTheme="majorHAnsi"/>
                <w:b/>
              </w:rPr>
              <w:t>for new credit card customers</w:t>
            </w:r>
          </w:p>
        </w:tc>
      </w:tr>
      <w:tr w:rsidR="006A5E4C" w:rsidRPr="00A840A5" w:rsidTr="004B62E5">
        <w:tc>
          <w:tcPr>
            <w:tcW w:w="111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7A42" w:rsidRPr="00A840A5" w:rsidRDefault="00333402" w:rsidP="00E33DB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 xml:space="preserve">Upgraded the email communication strategy for new customers to increase </w:t>
            </w:r>
            <w:r w:rsidRPr="00A840A5">
              <w:rPr>
                <w:rFonts w:asciiTheme="majorHAnsi" w:hAnsiTheme="majorHAnsi"/>
                <w:b/>
              </w:rPr>
              <w:t>digital and financial engagement</w:t>
            </w:r>
          </w:p>
          <w:p w:rsidR="00C57893" w:rsidRPr="00A840A5" w:rsidRDefault="001E55C7" w:rsidP="00E33DB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Carried out</w:t>
            </w:r>
            <w:r w:rsidR="00CD2248" w:rsidRPr="00A840A5">
              <w:rPr>
                <w:rFonts w:asciiTheme="majorHAnsi" w:hAnsiTheme="majorHAnsi"/>
              </w:rPr>
              <w:t xml:space="preserve"> product level </w:t>
            </w:r>
            <w:r w:rsidR="00C57893" w:rsidRPr="00A840A5">
              <w:rPr>
                <w:rFonts w:asciiTheme="majorHAnsi" w:hAnsiTheme="majorHAnsi"/>
                <w:b/>
              </w:rPr>
              <w:t>segmentations</w:t>
            </w:r>
            <w:r w:rsidR="00C57893" w:rsidRPr="00A840A5">
              <w:rPr>
                <w:rFonts w:asciiTheme="majorHAnsi" w:hAnsiTheme="majorHAnsi"/>
              </w:rPr>
              <w:t xml:space="preserve"> on</w:t>
            </w:r>
            <w:r w:rsidR="00356A05" w:rsidRPr="00A840A5">
              <w:rPr>
                <w:rFonts w:asciiTheme="majorHAnsi" w:hAnsiTheme="majorHAnsi"/>
              </w:rPr>
              <w:t xml:space="preserve"> the</w:t>
            </w:r>
            <w:r w:rsidR="00727A42" w:rsidRPr="00A840A5">
              <w:rPr>
                <w:rFonts w:asciiTheme="majorHAnsi" w:hAnsiTheme="majorHAnsi"/>
              </w:rPr>
              <w:t xml:space="preserve"> </w:t>
            </w:r>
            <w:r w:rsidR="00C57893" w:rsidRPr="00A840A5">
              <w:rPr>
                <w:rFonts w:asciiTheme="majorHAnsi" w:hAnsiTheme="majorHAnsi"/>
              </w:rPr>
              <w:t xml:space="preserve">past </w:t>
            </w:r>
            <w:r w:rsidR="00727A42" w:rsidRPr="00A840A5">
              <w:rPr>
                <w:rFonts w:asciiTheme="majorHAnsi" w:hAnsiTheme="majorHAnsi"/>
              </w:rPr>
              <w:t>email data for digital and financial response using customer acquisition</w:t>
            </w:r>
            <w:r w:rsidR="00BC5622" w:rsidRPr="00A840A5">
              <w:rPr>
                <w:rFonts w:asciiTheme="majorHAnsi" w:hAnsiTheme="majorHAnsi"/>
              </w:rPr>
              <w:t xml:space="preserve"> </w:t>
            </w:r>
            <w:r w:rsidR="00727A42" w:rsidRPr="00A840A5">
              <w:rPr>
                <w:rFonts w:asciiTheme="majorHAnsi" w:hAnsiTheme="majorHAnsi"/>
              </w:rPr>
              <w:t xml:space="preserve">, </w:t>
            </w:r>
            <w:r w:rsidR="00356A05" w:rsidRPr="00A840A5">
              <w:rPr>
                <w:rFonts w:asciiTheme="majorHAnsi" w:hAnsiTheme="majorHAnsi"/>
              </w:rPr>
              <w:t>credit b</w:t>
            </w:r>
            <w:r w:rsidR="00CA5925" w:rsidRPr="00A840A5">
              <w:rPr>
                <w:rFonts w:asciiTheme="majorHAnsi" w:hAnsiTheme="majorHAnsi"/>
              </w:rPr>
              <w:t xml:space="preserve">ehavior, </w:t>
            </w:r>
            <w:r w:rsidR="00BC5622" w:rsidRPr="00A840A5">
              <w:rPr>
                <w:rFonts w:asciiTheme="majorHAnsi" w:hAnsiTheme="majorHAnsi"/>
              </w:rPr>
              <w:t>past campaign response</w:t>
            </w:r>
            <w:r w:rsidR="00E33DB6" w:rsidRPr="00A840A5">
              <w:rPr>
                <w:rFonts w:asciiTheme="majorHAnsi" w:hAnsiTheme="majorHAnsi"/>
              </w:rPr>
              <w:t xml:space="preserve"> and </w:t>
            </w:r>
            <w:r w:rsidR="00CA5925" w:rsidRPr="00A840A5">
              <w:rPr>
                <w:rFonts w:asciiTheme="majorHAnsi" w:hAnsiTheme="majorHAnsi"/>
              </w:rPr>
              <w:t>timing</w:t>
            </w:r>
            <w:r w:rsidR="00CA5925" w:rsidRPr="00A840A5">
              <w:rPr>
                <w:rFonts w:asciiTheme="majorHAnsi" w:hAnsiTheme="majorHAnsi"/>
              </w:rPr>
              <w:t xml:space="preserve"> of email</w:t>
            </w:r>
            <w:r w:rsidR="00CA5925" w:rsidRPr="00A840A5">
              <w:rPr>
                <w:rFonts w:asciiTheme="majorHAnsi" w:hAnsiTheme="majorHAnsi"/>
              </w:rPr>
              <w:t xml:space="preserve"> </w:t>
            </w:r>
            <w:r w:rsidR="00C57893" w:rsidRPr="00A840A5">
              <w:rPr>
                <w:rFonts w:asciiTheme="majorHAnsi" w:hAnsiTheme="majorHAnsi"/>
              </w:rPr>
              <w:t>predictors</w:t>
            </w:r>
          </w:p>
          <w:p w:rsidR="00333402" w:rsidRPr="00A840A5" w:rsidRDefault="00B20267" w:rsidP="00E33DB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Identified pockets</w:t>
            </w:r>
            <w:r w:rsidR="00CA5925" w:rsidRPr="00A840A5">
              <w:rPr>
                <w:rFonts w:asciiTheme="majorHAnsi" w:hAnsiTheme="majorHAnsi"/>
              </w:rPr>
              <w:t xml:space="preserve"> </w:t>
            </w:r>
            <w:r w:rsidRPr="00A840A5">
              <w:rPr>
                <w:rFonts w:asciiTheme="majorHAnsi" w:hAnsiTheme="majorHAnsi"/>
              </w:rPr>
              <w:t>in different customer lifecycle</w:t>
            </w:r>
            <w:r w:rsidRPr="00A840A5">
              <w:rPr>
                <w:rFonts w:asciiTheme="majorHAnsi" w:hAnsiTheme="majorHAnsi"/>
              </w:rPr>
              <w:t xml:space="preserve"> stages</w:t>
            </w:r>
            <w:r w:rsidRPr="00A840A5">
              <w:rPr>
                <w:rFonts w:asciiTheme="majorHAnsi" w:hAnsiTheme="majorHAnsi"/>
              </w:rPr>
              <w:t xml:space="preserve"> </w:t>
            </w:r>
            <w:r w:rsidR="00CA5925" w:rsidRPr="00A840A5">
              <w:rPr>
                <w:rFonts w:asciiTheme="majorHAnsi" w:hAnsiTheme="majorHAnsi"/>
              </w:rPr>
              <w:t>for ma</w:t>
            </w:r>
            <w:r w:rsidR="00273BDC" w:rsidRPr="00A840A5">
              <w:rPr>
                <w:rFonts w:asciiTheme="majorHAnsi" w:hAnsiTheme="majorHAnsi"/>
              </w:rPr>
              <w:t xml:space="preserve">ximum impact using </w:t>
            </w:r>
            <w:r w:rsidR="00273BDC" w:rsidRPr="00A840A5">
              <w:rPr>
                <w:rFonts w:asciiTheme="majorHAnsi" w:hAnsiTheme="majorHAnsi"/>
                <w:b/>
              </w:rPr>
              <w:t>A/B testing</w:t>
            </w:r>
            <w:r w:rsidR="00CA5925" w:rsidRPr="00A840A5">
              <w:rPr>
                <w:rFonts w:asciiTheme="majorHAnsi" w:hAnsiTheme="majorHAnsi"/>
              </w:rPr>
              <w:t xml:space="preserve"> methodology</w:t>
            </w:r>
            <w:r w:rsidRPr="00A840A5">
              <w:rPr>
                <w:rFonts w:asciiTheme="majorHAnsi" w:hAnsiTheme="majorHAnsi"/>
              </w:rPr>
              <w:t xml:space="preserve"> </w:t>
            </w:r>
          </w:p>
          <w:p w:rsidR="006A5E4C" w:rsidRPr="00A840A5" w:rsidRDefault="006A5E4C" w:rsidP="00333402">
            <w:pPr>
              <w:rPr>
                <w:rFonts w:asciiTheme="majorHAnsi" w:hAnsiTheme="majorHAnsi"/>
                <w:sz w:val="4"/>
                <w:szCs w:val="4"/>
              </w:rPr>
            </w:pPr>
          </w:p>
        </w:tc>
      </w:tr>
      <w:tr w:rsidR="006A5E4C" w:rsidRPr="00A840A5" w:rsidTr="004B62E5">
        <w:tc>
          <w:tcPr>
            <w:tcW w:w="111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5E4C" w:rsidRPr="00A840A5" w:rsidRDefault="006B4496" w:rsidP="006B449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</w:rPr>
              <w:t>Digital Acquisition Wallet</w:t>
            </w:r>
            <w:r w:rsidR="00D834B0" w:rsidRPr="00A840A5">
              <w:rPr>
                <w:rFonts w:asciiTheme="majorHAnsi" w:hAnsiTheme="majorHAnsi"/>
                <w:b/>
              </w:rPr>
              <w:t xml:space="preserve"> Models for Real-</w:t>
            </w:r>
            <w:r w:rsidRPr="00A840A5">
              <w:rPr>
                <w:rFonts w:asciiTheme="majorHAnsi" w:hAnsiTheme="majorHAnsi"/>
                <w:b/>
              </w:rPr>
              <w:t xml:space="preserve">time </w:t>
            </w:r>
            <w:r w:rsidR="00D834B0" w:rsidRPr="00A840A5">
              <w:rPr>
                <w:rFonts w:asciiTheme="majorHAnsi" w:hAnsiTheme="majorHAnsi"/>
                <w:b/>
              </w:rPr>
              <w:t>O</w:t>
            </w:r>
            <w:r w:rsidRPr="00A840A5">
              <w:rPr>
                <w:rFonts w:asciiTheme="majorHAnsi" w:hAnsiTheme="majorHAnsi"/>
                <w:b/>
              </w:rPr>
              <w:t xml:space="preserve">nline </w:t>
            </w:r>
            <w:r w:rsidR="00D834B0" w:rsidRPr="00A840A5">
              <w:rPr>
                <w:rFonts w:asciiTheme="majorHAnsi" w:hAnsiTheme="majorHAnsi"/>
                <w:b/>
              </w:rPr>
              <w:t>Offer O</w:t>
            </w:r>
            <w:r w:rsidRPr="00A840A5">
              <w:rPr>
                <w:rFonts w:asciiTheme="majorHAnsi" w:hAnsiTheme="majorHAnsi"/>
                <w:b/>
              </w:rPr>
              <w:t>ptimization</w:t>
            </w:r>
            <w:r w:rsidR="00727A42" w:rsidRPr="00A840A5">
              <w:rPr>
                <w:rFonts w:asciiTheme="majorHAnsi" w:hAnsiTheme="majorHAnsi"/>
                <w:b/>
              </w:rPr>
              <w:t xml:space="preserve"> for a </w:t>
            </w:r>
            <w:r w:rsidR="00FF2294" w:rsidRPr="00A840A5">
              <w:rPr>
                <w:rFonts w:asciiTheme="majorHAnsi" w:hAnsiTheme="majorHAnsi"/>
                <w:b/>
              </w:rPr>
              <w:t>credit card issuer</w:t>
            </w:r>
          </w:p>
        </w:tc>
      </w:tr>
      <w:tr w:rsidR="006A5E4C" w:rsidRPr="00A840A5" w:rsidTr="004B62E5">
        <w:tc>
          <w:tcPr>
            <w:tcW w:w="111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67B1A" w:rsidRPr="00A840A5" w:rsidRDefault="00867B1A" w:rsidP="00E33DB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 xml:space="preserve">Integrated </w:t>
            </w:r>
            <w:r w:rsidRPr="00A840A5">
              <w:rPr>
                <w:rFonts w:asciiTheme="majorHAnsi" w:hAnsiTheme="majorHAnsi"/>
                <w:bCs/>
              </w:rPr>
              <w:t xml:space="preserve">Machine learning </w:t>
            </w:r>
            <w:r w:rsidRPr="00A840A5">
              <w:rPr>
                <w:rFonts w:asciiTheme="majorHAnsi" w:hAnsiTheme="majorHAnsi"/>
              </w:rPr>
              <w:t>algorithm</w:t>
            </w:r>
            <w:r w:rsidR="00E619BD" w:rsidRPr="00A840A5">
              <w:rPr>
                <w:rFonts w:asciiTheme="majorHAnsi" w:hAnsiTheme="majorHAnsi"/>
              </w:rPr>
              <w:t>s</w:t>
            </w:r>
            <w:r w:rsidRPr="00A840A5">
              <w:rPr>
                <w:rFonts w:asciiTheme="majorHAnsi" w:hAnsiTheme="majorHAnsi"/>
              </w:rPr>
              <w:t xml:space="preserve"> to</w:t>
            </w:r>
            <w:r w:rsidRPr="00A840A5">
              <w:rPr>
                <w:rFonts w:asciiTheme="majorHAnsi" w:hAnsiTheme="majorHAnsi"/>
              </w:rPr>
              <w:t xml:space="preserve"> marketing models</w:t>
            </w:r>
            <w:r w:rsidRPr="00A840A5">
              <w:rPr>
                <w:rFonts w:asciiTheme="majorHAnsi" w:hAnsiTheme="majorHAnsi"/>
              </w:rPr>
              <w:t xml:space="preserve"> for d</w:t>
            </w:r>
            <w:r w:rsidR="00E619BD" w:rsidRPr="00A840A5">
              <w:rPr>
                <w:rFonts w:asciiTheme="majorHAnsi" w:hAnsiTheme="majorHAnsi"/>
              </w:rPr>
              <w:t xml:space="preserve">isplay ad optimization </w:t>
            </w:r>
            <w:r w:rsidR="003C6EFF" w:rsidRPr="00A840A5">
              <w:rPr>
                <w:rFonts w:asciiTheme="majorHAnsi" w:hAnsiTheme="majorHAnsi"/>
              </w:rPr>
              <w:t>on</w:t>
            </w:r>
            <w:r w:rsidR="00E619BD" w:rsidRPr="00A840A5">
              <w:rPr>
                <w:rFonts w:asciiTheme="majorHAnsi" w:hAnsiTheme="majorHAnsi"/>
              </w:rPr>
              <w:t xml:space="preserve"> issuer</w:t>
            </w:r>
            <w:r w:rsidRPr="00A840A5">
              <w:rPr>
                <w:rFonts w:asciiTheme="majorHAnsi" w:hAnsiTheme="majorHAnsi"/>
              </w:rPr>
              <w:t xml:space="preserve"> websites</w:t>
            </w:r>
          </w:p>
          <w:p w:rsidR="00E619BD" w:rsidRPr="00A840A5" w:rsidRDefault="00867B1A" w:rsidP="00E33DB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Real time wallet size, revolve behavior and conversion prediction</w:t>
            </w:r>
            <w:r w:rsidR="00712B9F" w:rsidRPr="00A840A5">
              <w:rPr>
                <w:rFonts w:asciiTheme="majorHAnsi" w:hAnsiTheme="majorHAnsi"/>
              </w:rPr>
              <w:t xml:space="preserve"> for better</w:t>
            </w:r>
            <w:r w:rsidRPr="00A840A5">
              <w:rPr>
                <w:rFonts w:asciiTheme="majorHAnsi" w:hAnsiTheme="majorHAnsi"/>
              </w:rPr>
              <w:t xml:space="preserve"> targeting of online card prospects</w:t>
            </w:r>
            <w:r w:rsidR="003C6EFF" w:rsidRPr="00A840A5">
              <w:rPr>
                <w:rFonts w:asciiTheme="majorHAnsi" w:hAnsiTheme="majorHAnsi"/>
              </w:rPr>
              <w:t xml:space="preserve"> </w:t>
            </w:r>
            <w:r w:rsidR="00E619BD" w:rsidRPr="00A840A5">
              <w:rPr>
                <w:rFonts w:asciiTheme="majorHAnsi" w:hAnsiTheme="majorHAnsi"/>
              </w:rPr>
              <w:t>using</w:t>
            </w:r>
            <w:r w:rsidR="003C6EFF" w:rsidRPr="00A840A5">
              <w:rPr>
                <w:rFonts w:asciiTheme="majorHAnsi" w:hAnsiTheme="majorHAnsi"/>
              </w:rPr>
              <w:t xml:space="preserve"> clickstream, interest based</w:t>
            </w:r>
            <w:r w:rsidR="00E619BD" w:rsidRPr="00A840A5">
              <w:rPr>
                <w:rFonts w:asciiTheme="majorHAnsi" w:hAnsiTheme="majorHAnsi"/>
              </w:rPr>
              <w:t xml:space="preserve"> , zip-aggregate</w:t>
            </w:r>
            <w:r w:rsidR="003C6EFF" w:rsidRPr="00A840A5">
              <w:rPr>
                <w:rFonts w:asciiTheme="majorHAnsi" w:hAnsiTheme="majorHAnsi"/>
              </w:rPr>
              <w:t>d bureau and multi-sourced</w:t>
            </w:r>
            <w:r w:rsidR="00E619BD" w:rsidRPr="00A840A5">
              <w:rPr>
                <w:rFonts w:asciiTheme="majorHAnsi" w:hAnsiTheme="majorHAnsi"/>
              </w:rPr>
              <w:t xml:space="preserve"> data sources</w:t>
            </w:r>
          </w:p>
          <w:p w:rsidR="00867B1A" w:rsidRPr="00A840A5" w:rsidRDefault="00867B1A" w:rsidP="00E33DB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 xml:space="preserve">Implemented ensemble classifiers like </w:t>
            </w:r>
            <w:r w:rsidRPr="00A840A5">
              <w:rPr>
                <w:rFonts w:asciiTheme="majorHAnsi" w:hAnsiTheme="majorHAnsi"/>
                <w:b/>
                <w:bCs/>
              </w:rPr>
              <w:t xml:space="preserve">Random Forest </w:t>
            </w:r>
            <w:r w:rsidRPr="00A840A5">
              <w:rPr>
                <w:rFonts w:asciiTheme="majorHAnsi" w:hAnsiTheme="majorHAnsi"/>
              </w:rPr>
              <w:t xml:space="preserve">and </w:t>
            </w:r>
            <w:r w:rsidR="003C6EFF" w:rsidRPr="00A840A5">
              <w:rPr>
                <w:rFonts w:asciiTheme="majorHAnsi" w:hAnsiTheme="majorHAnsi"/>
                <w:b/>
                <w:bCs/>
              </w:rPr>
              <w:t>GBM</w:t>
            </w:r>
            <w:r w:rsidRPr="00A840A5">
              <w:rPr>
                <w:rFonts w:asciiTheme="majorHAnsi" w:hAnsiTheme="majorHAnsi"/>
                <w:b/>
                <w:bCs/>
              </w:rPr>
              <w:t xml:space="preserve"> </w:t>
            </w:r>
            <w:r w:rsidRPr="00A840A5">
              <w:rPr>
                <w:rFonts w:asciiTheme="majorHAnsi" w:hAnsiTheme="majorHAnsi"/>
              </w:rPr>
              <w:t xml:space="preserve">along with techniques like Logistic </w:t>
            </w:r>
            <w:r w:rsidR="003C6EFF" w:rsidRPr="00A840A5">
              <w:rPr>
                <w:rFonts w:asciiTheme="majorHAnsi" w:hAnsiTheme="majorHAnsi"/>
              </w:rPr>
              <w:t xml:space="preserve">Regression for </w:t>
            </w:r>
            <w:r w:rsidRPr="00A840A5">
              <w:rPr>
                <w:rFonts w:asciiTheme="majorHAnsi" w:hAnsiTheme="majorHAnsi"/>
              </w:rPr>
              <w:t xml:space="preserve">real time offer optimization, </w:t>
            </w:r>
            <w:r w:rsidRPr="00A840A5">
              <w:rPr>
                <w:rFonts w:asciiTheme="majorHAnsi" w:hAnsiTheme="majorHAnsi"/>
                <w:b/>
              </w:rPr>
              <w:t>improving model performance</w:t>
            </w:r>
            <w:r w:rsidRPr="00A840A5">
              <w:rPr>
                <w:rFonts w:asciiTheme="majorHAnsi" w:hAnsiTheme="majorHAnsi"/>
              </w:rPr>
              <w:t xml:space="preserve"> </w:t>
            </w:r>
            <w:r w:rsidR="006B075D" w:rsidRPr="00A840A5">
              <w:rPr>
                <w:rFonts w:asciiTheme="majorHAnsi" w:hAnsiTheme="majorHAnsi"/>
                <w:b/>
              </w:rPr>
              <w:t>(KS</w:t>
            </w:r>
            <w:r w:rsidR="003C6EFF" w:rsidRPr="00A840A5">
              <w:rPr>
                <w:rFonts w:asciiTheme="majorHAnsi" w:hAnsiTheme="majorHAnsi"/>
                <w:b/>
              </w:rPr>
              <w:t>)</w:t>
            </w:r>
            <w:r w:rsidR="009C396A" w:rsidRPr="00A840A5">
              <w:rPr>
                <w:rFonts w:asciiTheme="majorHAnsi" w:hAnsiTheme="majorHAnsi"/>
                <w:b/>
              </w:rPr>
              <w:t xml:space="preserve"> by</w:t>
            </w:r>
            <w:r w:rsidR="006B075D" w:rsidRPr="00A840A5">
              <w:rPr>
                <w:rFonts w:asciiTheme="majorHAnsi" w:hAnsiTheme="majorHAnsi"/>
                <w:b/>
              </w:rPr>
              <w:t xml:space="preserve"> </w:t>
            </w:r>
            <w:r w:rsidR="003C6EFF" w:rsidRPr="00A840A5">
              <w:rPr>
                <w:rFonts w:asciiTheme="majorHAnsi" w:hAnsiTheme="majorHAnsi"/>
                <w:b/>
              </w:rPr>
              <w:t xml:space="preserve">up to </w:t>
            </w:r>
            <w:r w:rsidR="00C16F2A" w:rsidRPr="00A840A5">
              <w:rPr>
                <w:rFonts w:asciiTheme="majorHAnsi" w:hAnsiTheme="majorHAnsi"/>
                <w:b/>
              </w:rPr>
              <w:t>40%</w:t>
            </w:r>
          </w:p>
          <w:p w:rsidR="00C16F2A" w:rsidRPr="00A840A5" w:rsidRDefault="00C16F2A" w:rsidP="00E33DB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  <w:b/>
                <w:u w:val="single"/>
              </w:rPr>
              <w:t>Model Impact</w:t>
            </w:r>
            <w:r w:rsidRPr="00A840A5">
              <w:rPr>
                <w:rFonts w:asciiTheme="majorHAnsi" w:hAnsiTheme="majorHAnsi"/>
              </w:rPr>
              <w:t>: I</w:t>
            </w:r>
            <w:r w:rsidR="00E619BD" w:rsidRPr="00A840A5">
              <w:rPr>
                <w:rFonts w:asciiTheme="majorHAnsi" w:hAnsiTheme="majorHAnsi"/>
              </w:rPr>
              <w:t xml:space="preserve">ncrease in </w:t>
            </w:r>
            <w:r w:rsidR="00E619BD" w:rsidRPr="00A840A5">
              <w:rPr>
                <w:rFonts w:asciiTheme="majorHAnsi" w:hAnsiTheme="majorHAnsi"/>
                <w:b/>
              </w:rPr>
              <w:t>A</w:t>
            </w:r>
            <w:r w:rsidRPr="00A840A5">
              <w:rPr>
                <w:rFonts w:asciiTheme="majorHAnsi" w:hAnsiTheme="majorHAnsi"/>
                <w:b/>
              </w:rPr>
              <w:t>cquisitions</w:t>
            </w:r>
            <w:r w:rsidRPr="00A840A5">
              <w:rPr>
                <w:rFonts w:asciiTheme="majorHAnsi" w:hAnsiTheme="majorHAnsi"/>
              </w:rPr>
              <w:t xml:space="preserve"> by </w:t>
            </w:r>
            <w:r w:rsidRPr="00A840A5">
              <w:rPr>
                <w:rFonts w:asciiTheme="majorHAnsi" w:hAnsiTheme="majorHAnsi"/>
                <w:b/>
              </w:rPr>
              <w:t>13%</w:t>
            </w:r>
            <w:r w:rsidRPr="00A840A5">
              <w:rPr>
                <w:rFonts w:asciiTheme="majorHAnsi" w:hAnsiTheme="majorHAnsi"/>
              </w:rPr>
              <w:t xml:space="preserve"> and increase in </w:t>
            </w:r>
            <w:r w:rsidRPr="00A840A5">
              <w:rPr>
                <w:rFonts w:asciiTheme="majorHAnsi" w:hAnsiTheme="majorHAnsi"/>
                <w:b/>
              </w:rPr>
              <w:t>Net Present Value</w:t>
            </w:r>
            <w:r w:rsidRPr="00A840A5">
              <w:rPr>
                <w:rFonts w:asciiTheme="majorHAnsi" w:hAnsiTheme="majorHAnsi"/>
              </w:rPr>
              <w:t xml:space="preserve"> by </w:t>
            </w:r>
            <w:r w:rsidR="003C6EFF" w:rsidRPr="00A840A5">
              <w:rPr>
                <w:rFonts w:asciiTheme="majorHAnsi" w:hAnsiTheme="majorHAnsi"/>
                <w:b/>
              </w:rPr>
              <w:t>18</w:t>
            </w:r>
            <w:r w:rsidRPr="00A840A5">
              <w:rPr>
                <w:rFonts w:asciiTheme="majorHAnsi" w:hAnsiTheme="majorHAnsi"/>
                <w:b/>
              </w:rPr>
              <w:t>%</w:t>
            </w:r>
            <w:r w:rsidRPr="00A840A5">
              <w:rPr>
                <w:rFonts w:asciiTheme="majorHAnsi" w:hAnsiTheme="majorHAnsi"/>
              </w:rPr>
              <w:t xml:space="preserve"> </w:t>
            </w:r>
          </w:p>
          <w:p w:rsidR="00CE33C6" w:rsidRPr="00A840A5" w:rsidRDefault="00CE33C6" w:rsidP="00CE33C6">
            <w:pPr>
              <w:pStyle w:val="ListParagraph"/>
              <w:ind w:left="432" w:hanging="432"/>
              <w:rPr>
                <w:rFonts w:asciiTheme="majorHAnsi" w:hAnsiTheme="majorHAnsi"/>
                <w:sz w:val="4"/>
                <w:szCs w:val="4"/>
              </w:rPr>
            </w:pPr>
          </w:p>
        </w:tc>
      </w:tr>
      <w:tr w:rsidR="006A5E4C" w:rsidRPr="00A840A5" w:rsidTr="004B62E5">
        <w:tc>
          <w:tcPr>
            <w:tcW w:w="11160" w:type="dxa"/>
            <w:gridSpan w:val="4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A5E4C" w:rsidRPr="00A840A5" w:rsidRDefault="005604A2" w:rsidP="0043679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</w:rPr>
              <w:t>Automation and U</w:t>
            </w:r>
            <w:r w:rsidR="009B44B2" w:rsidRPr="00A840A5">
              <w:rPr>
                <w:rFonts w:asciiTheme="majorHAnsi" w:hAnsiTheme="majorHAnsi"/>
                <w:b/>
              </w:rPr>
              <w:t>pgrade</w:t>
            </w:r>
            <w:r w:rsidR="0043679B" w:rsidRPr="00A840A5">
              <w:rPr>
                <w:rFonts w:asciiTheme="majorHAnsi" w:hAnsiTheme="majorHAnsi"/>
                <w:b/>
              </w:rPr>
              <w:t xml:space="preserve"> of</w:t>
            </w:r>
            <w:r w:rsidR="00867B1A" w:rsidRPr="00A840A5">
              <w:rPr>
                <w:rFonts w:asciiTheme="majorHAnsi" w:hAnsiTheme="majorHAnsi"/>
                <w:b/>
              </w:rPr>
              <w:t xml:space="preserve"> </w:t>
            </w:r>
            <w:r w:rsidR="0043679B" w:rsidRPr="00A840A5">
              <w:rPr>
                <w:rFonts w:asciiTheme="majorHAnsi" w:hAnsiTheme="majorHAnsi"/>
                <w:b/>
              </w:rPr>
              <w:t xml:space="preserve">Loan Loss Reserves </w:t>
            </w:r>
            <w:r w:rsidR="00D834B0" w:rsidRPr="00A840A5">
              <w:rPr>
                <w:rFonts w:asciiTheme="majorHAnsi" w:hAnsiTheme="majorHAnsi"/>
                <w:b/>
              </w:rPr>
              <w:t>A</w:t>
            </w:r>
            <w:r w:rsidR="00867B1A" w:rsidRPr="00A840A5">
              <w:rPr>
                <w:rFonts w:asciiTheme="majorHAnsi" w:hAnsiTheme="majorHAnsi"/>
                <w:b/>
              </w:rPr>
              <w:t xml:space="preserve">ssessment </w:t>
            </w:r>
          </w:p>
          <w:p w:rsidR="009B44B2" w:rsidRPr="00A840A5" w:rsidRDefault="009B44B2" w:rsidP="00E33DB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Led a team of 3 analysts to</w:t>
            </w:r>
            <w:r w:rsidRPr="00A840A5">
              <w:rPr>
                <w:rFonts w:asciiTheme="majorHAnsi" w:hAnsiTheme="majorHAnsi"/>
              </w:rPr>
              <w:t xml:space="preserve"> streamline and build robust control structures around LLR and Loss Forecasting</w:t>
            </w:r>
          </w:p>
          <w:p w:rsidR="009B44B2" w:rsidRPr="00A840A5" w:rsidRDefault="009B44B2" w:rsidP="00E33DB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 xml:space="preserve">Recalibrated loss curve used to determine LLR for forbearance inventory, </w:t>
            </w:r>
            <w:r w:rsidRPr="00A840A5">
              <w:rPr>
                <w:rFonts w:asciiTheme="majorHAnsi" w:hAnsiTheme="majorHAnsi"/>
              </w:rPr>
              <w:t xml:space="preserve">resulting in extra </w:t>
            </w:r>
            <w:r w:rsidRPr="00A840A5">
              <w:rPr>
                <w:rFonts w:asciiTheme="majorHAnsi" w:hAnsiTheme="majorHAnsi"/>
                <w:b/>
              </w:rPr>
              <w:t>$50MM</w:t>
            </w:r>
            <w:r w:rsidRPr="00A840A5">
              <w:rPr>
                <w:rFonts w:asciiTheme="majorHAnsi" w:hAnsiTheme="majorHAnsi"/>
                <w:b/>
              </w:rPr>
              <w:t xml:space="preserve"> to P&amp;L</w:t>
            </w:r>
          </w:p>
          <w:p w:rsidR="00AE0515" w:rsidRPr="00A840A5" w:rsidRDefault="009B44B2" w:rsidP="00E33DB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A840A5">
              <w:rPr>
                <w:rFonts w:asciiTheme="majorHAnsi" w:hAnsiTheme="majorHAnsi"/>
              </w:rPr>
              <w:t>Upgraded multiple excel-based financial models to facilitate LLR calculations, reducing process runtime</w:t>
            </w:r>
            <w:r w:rsidR="00B20267" w:rsidRPr="00A840A5">
              <w:rPr>
                <w:rFonts w:asciiTheme="majorHAnsi" w:hAnsiTheme="majorHAnsi"/>
              </w:rPr>
              <w:t xml:space="preserve"> </w:t>
            </w:r>
          </w:p>
          <w:p w:rsidR="004B62E5" w:rsidRPr="00A840A5" w:rsidRDefault="004B62E5" w:rsidP="004B62E5">
            <w:pPr>
              <w:rPr>
                <w:rFonts w:asciiTheme="majorHAnsi" w:hAnsiTheme="majorHAnsi"/>
                <w:sz w:val="4"/>
                <w:szCs w:val="4"/>
              </w:rPr>
            </w:pPr>
          </w:p>
        </w:tc>
      </w:tr>
      <w:tr w:rsidR="00AE0515" w:rsidRPr="00A840A5" w:rsidTr="00E33DB6">
        <w:tc>
          <w:tcPr>
            <w:tcW w:w="261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center"/>
          </w:tcPr>
          <w:p w:rsidR="00AE0515" w:rsidRPr="00A840A5" w:rsidRDefault="004B62E5" w:rsidP="004B62E5">
            <w:pPr>
              <w:jc w:val="center"/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</w:rPr>
              <w:t>Highlights</w:t>
            </w:r>
          </w:p>
        </w:tc>
        <w:tc>
          <w:tcPr>
            <w:tcW w:w="8550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515" w:rsidRPr="00A840A5" w:rsidRDefault="00AE0515" w:rsidP="00E33DB6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/>
                <w:sz w:val="22"/>
                <w:szCs w:val="22"/>
              </w:rPr>
            </w:pPr>
            <w:r w:rsidRPr="00A840A5">
              <w:rPr>
                <w:rFonts w:asciiTheme="majorHAnsi" w:hAnsiTheme="majorHAnsi"/>
                <w:b/>
                <w:bCs/>
                <w:sz w:val="22"/>
                <w:szCs w:val="22"/>
              </w:rPr>
              <w:t>Promoted to Senior Consultant in Aug’</w:t>
            </w:r>
            <w:r w:rsidR="004B62E5" w:rsidRPr="00A840A5">
              <w:rPr>
                <w:rFonts w:asciiTheme="majorHAnsi" w:hAnsiTheme="majorHAnsi"/>
                <w:b/>
                <w:bCs/>
                <w:sz w:val="22"/>
                <w:szCs w:val="22"/>
              </w:rPr>
              <w:t>16 and Consultant-II in Sep’15</w:t>
            </w:r>
          </w:p>
          <w:p w:rsidR="004B62E5" w:rsidRPr="00A840A5" w:rsidRDefault="004B62E5" w:rsidP="00E33DB6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/>
                <w:sz w:val="22"/>
                <w:szCs w:val="22"/>
              </w:rPr>
            </w:pPr>
            <w:r w:rsidRPr="00A840A5">
              <w:rPr>
                <w:rFonts w:asciiTheme="majorHAnsi" w:hAnsiTheme="majorHAnsi"/>
                <w:bCs/>
                <w:sz w:val="22"/>
                <w:szCs w:val="22"/>
              </w:rPr>
              <w:t xml:space="preserve">Part of </w:t>
            </w:r>
            <w:r w:rsidRPr="00A840A5">
              <w:rPr>
                <w:rFonts w:asciiTheme="majorHAnsi" w:hAnsiTheme="majorHAnsi"/>
                <w:b/>
                <w:bCs/>
                <w:sz w:val="22"/>
                <w:szCs w:val="22"/>
              </w:rPr>
              <w:t>Capability Development</w:t>
            </w:r>
            <w:r w:rsidRPr="00A840A5">
              <w:rPr>
                <w:rFonts w:asciiTheme="majorHAnsi" w:hAnsiTheme="majorHAnsi"/>
                <w:bCs/>
                <w:sz w:val="22"/>
                <w:szCs w:val="22"/>
              </w:rPr>
              <w:t xml:space="preserve"> and </w:t>
            </w:r>
            <w:r w:rsidRPr="00A840A5">
              <w:rPr>
                <w:rFonts w:asciiTheme="majorHAnsi" w:hAnsiTheme="majorHAnsi"/>
                <w:b/>
                <w:bCs/>
                <w:sz w:val="22"/>
                <w:szCs w:val="22"/>
              </w:rPr>
              <w:t>Employee Engagement</w:t>
            </w:r>
            <w:r w:rsidRPr="00A840A5">
              <w:rPr>
                <w:rFonts w:asciiTheme="majorHAnsi" w:hAnsiTheme="majorHAnsi"/>
                <w:bCs/>
                <w:sz w:val="22"/>
                <w:szCs w:val="22"/>
              </w:rPr>
              <w:t xml:space="preserve"> Initiatives</w:t>
            </w:r>
          </w:p>
          <w:p w:rsidR="00AE0515" w:rsidRPr="00A840A5" w:rsidRDefault="00AE0515" w:rsidP="00E33DB6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/>
                <w:sz w:val="22"/>
                <w:szCs w:val="22"/>
              </w:rPr>
            </w:pPr>
            <w:r w:rsidRPr="00A840A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Star Performer Award (3Q’15) </w:t>
            </w:r>
            <w:r w:rsidR="004B62E5" w:rsidRPr="00A840A5">
              <w:rPr>
                <w:rFonts w:asciiTheme="majorHAnsi" w:hAnsiTheme="majorHAnsi"/>
                <w:sz w:val="22"/>
                <w:szCs w:val="22"/>
              </w:rPr>
              <w:t xml:space="preserve">and </w:t>
            </w:r>
            <w:r w:rsidR="004B62E5" w:rsidRPr="00A840A5">
              <w:rPr>
                <w:rFonts w:asciiTheme="majorHAnsi" w:hAnsiTheme="majorHAnsi"/>
                <w:b/>
                <w:bCs/>
                <w:sz w:val="22"/>
                <w:szCs w:val="22"/>
              </w:rPr>
              <w:t>Rising Star Award (4Q’14)</w:t>
            </w:r>
          </w:p>
        </w:tc>
      </w:tr>
    </w:tbl>
    <w:p w:rsidR="006A5E4C" w:rsidRPr="00A840A5" w:rsidRDefault="006A5E4C" w:rsidP="003F47A6">
      <w:pPr>
        <w:spacing w:after="0"/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3960"/>
        <w:gridCol w:w="4770"/>
        <w:gridCol w:w="2430"/>
      </w:tblGrid>
      <w:tr w:rsidR="003F47A6" w:rsidRPr="00A840A5" w:rsidTr="0010443B">
        <w:tc>
          <w:tcPr>
            <w:tcW w:w="11160" w:type="dxa"/>
            <w:gridSpan w:val="3"/>
            <w:tcBorders>
              <w:bottom w:val="single" w:sz="4" w:space="0" w:color="auto"/>
            </w:tcBorders>
            <w:shd w:val="clear" w:color="auto" w:fill="EEECE1" w:themeFill="background2"/>
          </w:tcPr>
          <w:p w:rsidR="003F47A6" w:rsidRPr="00A840A5" w:rsidRDefault="003F47A6" w:rsidP="00D9509F">
            <w:pPr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>INTERNSHIP</w:t>
            </w:r>
          </w:p>
        </w:tc>
      </w:tr>
      <w:tr w:rsidR="003F47A6" w:rsidRPr="00A840A5" w:rsidTr="0010443B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7A6" w:rsidRPr="00A840A5" w:rsidRDefault="0010443B" w:rsidP="00D9509F">
            <w:pPr>
              <w:rPr>
                <w:rFonts w:asciiTheme="majorHAnsi" w:hAnsiTheme="majorHAnsi"/>
                <w:b/>
                <w:sz w:val="24"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>EUREKA FORBES LTD.</w:t>
            </w:r>
            <w:r w:rsidR="003F47A6" w:rsidRPr="00A840A5">
              <w:rPr>
                <w:rFonts w:asciiTheme="majorHAnsi" w:hAnsiTheme="majorHAnsi"/>
                <w:b/>
                <w:sz w:val="24"/>
              </w:rPr>
              <w:t>, Dehradun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7A6" w:rsidRPr="00A840A5" w:rsidRDefault="0010443B" w:rsidP="0010443B">
            <w:pPr>
              <w:ind w:left="-108"/>
              <w:jc w:val="center"/>
              <w:rPr>
                <w:rFonts w:asciiTheme="majorHAnsi" w:hAnsiTheme="majorHAnsi"/>
                <w:b/>
                <w:sz w:val="24"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>Research &amp; Development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7A6" w:rsidRPr="00A840A5" w:rsidRDefault="00735752" w:rsidP="00D9509F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        </w:t>
            </w:r>
            <w:r w:rsidR="004E0539">
              <w:rPr>
                <w:rFonts w:asciiTheme="majorHAnsi" w:hAnsiTheme="majorHAnsi"/>
                <w:b/>
                <w:sz w:val="24"/>
              </w:rPr>
              <w:t>May’</w:t>
            </w:r>
            <w:r>
              <w:rPr>
                <w:rFonts w:asciiTheme="majorHAnsi" w:hAnsiTheme="majorHAnsi"/>
                <w:b/>
                <w:sz w:val="24"/>
              </w:rPr>
              <w:t>13 to Jul</w:t>
            </w:r>
            <w:r w:rsidR="004E0539">
              <w:rPr>
                <w:rFonts w:asciiTheme="majorHAnsi" w:hAnsiTheme="majorHAnsi"/>
                <w:b/>
                <w:sz w:val="24"/>
              </w:rPr>
              <w:t>’13</w:t>
            </w:r>
          </w:p>
        </w:tc>
      </w:tr>
      <w:tr w:rsidR="003F47A6" w:rsidRPr="00A840A5" w:rsidTr="0010443B"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47A6" w:rsidRPr="00A840A5" w:rsidRDefault="00E33DB6" w:rsidP="00E33D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</w:rPr>
              <w:t>Qualitative and Quantitative Rubber Testing Protocols</w:t>
            </w:r>
          </w:p>
        </w:tc>
      </w:tr>
      <w:tr w:rsidR="003F47A6" w:rsidRPr="00A840A5" w:rsidTr="00213496">
        <w:tc>
          <w:tcPr>
            <w:tcW w:w="111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DB6" w:rsidRPr="00A840A5" w:rsidRDefault="00E33DB6" w:rsidP="009C4363">
            <w:pPr>
              <w:pStyle w:val="Default"/>
              <w:numPr>
                <w:ilvl w:val="0"/>
                <w:numId w:val="11"/>
              </w:numPr>
              <w:spacing w:after="18"/>
              <w:rPr>
                <w:rFonts w:asciiTheme="majorHAnsi" w:hAnsiTheme="majorHAnsi"/>
                <w:sz w:val="22"/>
                <w:szCs w:val="22"/>
              </w:rPr>
            </w:pPr>
            <w:r w:rsidRPr="00A840A5">
              <w:rPr>
                <w:rFonts w:asciiTheme="majorHAnsi" w:hAnsiTheme="majorHAnsi"/>
                <w:sz w:val="22"/>
                <w:szCs w:val="22"/>
              </w:rPr>
              <w:t>Designed an</w:t>
            </w:r>
            <w:r w:rsidR="00B65B69" w:rsidRPr="00A840A5">
              <w:rPr>
                <w:rFonts w:asciiTheme="majorHAnsi" w:hAnsiTheme="majorHAnsi"/>
                <w:sz w:val="22"/>
                <w:szCs w:val="22"/>
              </w:rPr>
              <w:t>d implemented three tier</w:t>
            </w:r>
            <w:r w:rsidRPr="00A840A5">
              <w:rPr>
                <w:rFonts w:asciiTheme="majorHAnsi" w:hAnsiTheme="majorHAnsi"/>
                <w:sz w:val="22"/>
                <w:szCs w:val="22"/>
              </w:rPr>
              <w:t xml:space="preserve"> control procedure</w:t>
            </w:r>
            <w:r w:rsidR="00B65B69" w:rsidRPr="00A840A5">
              <w:rPr>
                <w:rFonts w:asciiTheme="majorHAnsi" w:hAnsiTheme="majorHAnsi"/>
                <w:sz w:val="22"/>
                <w:szCs w:val="22"/>
              </w:rPr>
              <w:t>s</w:t>
            </w:r>
            <w:r w:rsidRPr="00A840A5">
              <w:rPr>
                <w:rFonts w:asciiTheme="majorHAnsi" w:hAnsiTheme="majorHAnsi"/>
                <w:sz w:val="22"/>
                <w:szCs w:val="22"/>
              </w:rPr>
              <w:t xml:space="preserve"> to negotiate pricing and quality of rubber </w:t>
            </w:r>
          </w:p>
          <w:p w:rsidR="00E33DB6" w:rsidRPr="00A840A5" w:rsidRDefault="00E33DB6" w:rsidP="009C4363">
            <w:pPr>
              <w:pStyle w:val="Default"/>
              <w:numPr>
                <w:ilvl w:val="0"/>
                <w:numId w:val="11"/>
              </w:numPr>
              <w:spacing w:after="18"/>
              <w:rPr>
                <w:rFonts w:asciiTheme="majorHAnsi" w:hAnsiTheme="majorHAnsi"/>
                <w:sz w:val="22"/>
                <w:szCs w:val="22"/>
              </w:rPr>
            </w:pPr>
            <w:r w:rsidRPr="00A840A5">
              <w:rPr>
                <w:rFonts w:asciiTheme="majorHAnsi" w:hAnsiTheme="majorHAnsi"/>
                <w:sz w:val="22"/>
                <w:szCs w:val="22"/>
              </w:rPr>
              <w:t xml:space="preserve">Documented in-house technical paper to facilitate implementation which included procedures and standards </w:t>
            </w:r>
          </w:p>
          <w:p w:rsidR="00E33DB6" w:rsidRPr="00A840A5" w:rsidRDefault="00E33DB6" w:rsidP="00E33DB6">
            <w:pPr>
              <w:pStyle w:val="Default"/>
              <w:numPr>
                <w:ilvl w:val="0"/>
                <w:numId w:val="10"/>
              </w:numPr>
              <w:rPr>
                <w:rFonts w:asciiTheme="majorHAnsi" w:hAnsiTheme="majorHAnsi"/>
                <w:sz w:val="22"/>
                <w:szCs w:val="22"/>
              </w:rPr>
            </w:pPr>
            <w:r w:rsidRPr="00A840A5">
              <w:rPr>
                <w:rFonts w:asciiTheme="majorHAnsi" w:hAnsiTheme="majorHAnsi"/>
                <w:b/>
                <w:bCs/>
                <w:sz w:val="23"/>
                <w:szCs w:val="23"/>
              </w:rPr>
              <w:t xml:space="preserve">Incorporate intensity attenuation factors to improvise disinfection </w:t>
            </w:r>
          </w:p>
          <w:p w:rsidR="00E33DB6" w:rsidRPr="00A840A5" w:rsidRDefault="00E33DB6" w:rsidP="009C4363">
            <w:pPr>
              <w:pStyle w:val="Default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A840A5">
              <w:rPr>
                <w:rFonts w:asciiTheme="majorHAnsi" w:hAnsiTheme="majorHAnsi"/>
                <w:sz w:val="22"/>
                <w:szCs w:val="22"/>
              </w:rPr>
              <w:t xml:space="preserve">Ensured disinfection efficacy at auto-off point in cases of scaling with no cost increment </w:t>
            </w:r>
          </w:p>
          <w:p w:rsidR="003F47A6" w:rsidRPr="00A840A5" w:rsidRDefault="003F47A6" w:rsidP="00D9509F">
            <w:pPr>
              <w:rPr>
                <w:rFonts w:asciiTheme="majorHAnsi" w:hAnsiTheme="majorHAnsi"/>
                <w:sz w:val="4"/>
                <w:szCs w:val="4"/>
              </w:rPr>
            </w:pPr>
          </w:p>
        </w:tc>
      </w:tr>
    </w:tbl>
    <w:p w:rsidR="003F47A6" w:rsidRPr="00A840A5" w:rsidRDefault="003F47A6" w:rsidP="00394DEE">
      <w:pPr>
        <w:spacing w:after="0"/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3150"/>
        <w:gridCol w:w="8010"/>
      </w:tblGrid>
      <w:tr w:rsidR="00A840A5" w:rsidRPr="00A840A5" w:rsidTr="00A840A5">
        <w:tc>
          <w:tcPr>
            <w:tcW w:w="11160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A840A5" w:rsidRPr="00A840A5" w:rsidRDefault="00A840A5" w:rsidP="00D9509F">
            <w:pPr>
              <w:rPr>
                <w:rFonts w:asciiTheme="majorHAnsi" w:hAnsiTheme="majorHAnsi"/>
                <w:b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>TECHNICAL SKILLS</w:t>
            </w:r>
          </w:p>
        </w:tc>
      </w:tr>
      <w:tr w:rsidR="00A840A5" w:rsidRPr="00A840A5" w:rsidTr="00CB4478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A840A5" w:rsidRPr="00A840A5" w:rsidRDefault="00A840A5" w:rsidP="00CB4478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>Certifications</w:t>
            </w:r>
          </w:p>
        </w:tc>
        <w:tc>
          <w:tcPr>
            <w:tcW w:w="801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A840A5" w:rsidRPr="00A840A5" w:rsidRDefault="00A840A5" w:rsidP="00A840A5">
            <w:pPr>
              <w:autoSpaceDE w:val="0"/>
              <w:autoSpaceDN w:val="0"/>
              <w:adjustRightInd w:val="0"/>
              <w:spacing w:after="6"/>
              <w:rPr>
                <w:rFonts w:asciiTheme="majorHAnsi" w:hAnsiTheme="majorHAnsi" w:cs="Cambria"/>
                <w:color w:val="000000"/>
              </w:rPr>
            </w:pPr>
            <w:r w:rsidRPr="00A840A5">
              <w:rPr>
                <w:rFonts w:asciiTheme="majorHAnsi" w:hAnsiTheme="majorHAnsi" w:cs="Cambria"/>
                <w:color w:val="000000"/>
              </w:rPr>
              <w:t xml:space="preserve">R programming (John Hopkins University, </w:t>
            </w:r>
            <w:proofErr w:type="spellStart"/>
            <w:r w:rsidRPr="00A840A5">
              <w:rPr>
                <w:rFonts w:asciiTheme="majorHAnsi" w:hAnsiTheme="majorHAnsi" w:cs="Cambria"/>
                <w:color w:val="000000"/>
              </w:rPr>
              <w:t>Coursera</w:t>
            </w:r>
            <w:proofErr w:type="spellEnd"/>
            <w:r w:rsidRPr="00A840A5">
              <w:rPr>
                <w:rFonts w:asciiTheme="majorHAnsi" w:hAnsiTheme="majorHAnsi" w:cs="Cambria"/>
                <w:color w:val="000000"/>
              </w:rPr>
              <w:t xml:space="preserve">) </w:t>
            </w:r>
          </w:p>
          <w:p w:rsidR="00A840A5" w:rsidRPr="00A840A5" w:rsidRDefault="00A840A5" w:rsidP="00A840A5">
            <w:pPr>
              <w:autoSpaceDE w:val="0"/>
              <w:autoSpaceDN w:val="0"/>
              <w:adjustRightInd w:val="0"/>
              <w:spacing w:after="6"/>
              <w:rPr>
                <w:rFonts w:asciiTheme="majorHAnsi" w:hAnsiTheme="majorHAnsi" w:cs="Cambria"/>
                <w:color w:val="000000"/>
              </w:rPr>
            </w:pPr>
            <w:r w:rsidRPr="00A840A5">
              <w:rPr>
                <w:rFonts w:asciiTheme="majorHAnsi" w:hAnsiTheme="majorHAnsi" w:cs="Cambria"/>
                <w:color w:val="000000"/>
              </w:rPr>
              <w:t xml:space="preserve">Data Scientist Toolbox (John Hopkins University, </w:t>
            </w:r>
            <w:proofErr w:type="spellStart"/>
            <w:r w:rsidRPr="00A840A5">
              <w:rPr>
                <w:rFonts w:asciiTheme="majorHAnsi" w:hAnsiTheme="majorHAnsi" w:cs="Cambria"/>
                <w:color w:val="000000"/>
              </w:rPr>
              <w:t>Coursera</w:t>
            </w:r>
            <w:proofErr w:type="spellEnd"/>
            <w:r w:rsidRPr="00A840A5">
              <w:rPr>
                <w:rFonts w:asciiTheme="majorHAnsi" w:hAnsiTheme="majorHAnsi" w:cs="Cambria"/>
                <w:color w:val="000000"/>
              </w:rPr>
              <w:t xml:space="preserve">) </w:t>
            </w:r>
          </w:p>
          <w:p w:rsidR="00A840A5" w:rsidRDefault="00A840A5" w:rsidP="00A840A5">
            <w:pPr>
              <w:autoSpaceDE w:val="0"/>
              <w:autoSpaceDN w:val="0"/>
              <w:adjustRightInd w:val="0"/>
              <w:spacing w:after="6"/>
              <w:rPr>
                <w:rFonts w:asciiTheme="majorHAnsi" w:hAnsiTheme="majorHAnsi" w:cs="Cambria"/>
                <w:color w:val="000000"/>
              </w:rPr>
            </w:pPr>
            <w:r w:rsidRPr="00A840A5">
              <w:rPr>
                <w:rFonts w:asciiTheme="majorHAnsi" w:hAnsiTheme="majorHAnsi" w:cs="Cambria"/>
                <w:color w:val="000000"/>
              </w:rPr>
              <w:t>Customer</w:t>
            </w:r>
            <w:r w:rsidRPr="00A840A5">
              <w:rPr>
                <w:rFonts w:asciiTheme="majorHAnsi" w:hAnsiTheme="majorHAnsi" w:cs="Cambria"/>
                <w:color w:val="000000"/>
              </w:rPr>
              <w:t xml:space="preserve"> Analytics (Wharton Online, </w:t>
            </w:r>
            <w:proofErr w:type="spellStart"/>
            <w:r w:rsidRPr="00A840A5">
              <w:rPr>
                <w:rFonts w:asciiTheme="majorHAnsi" w:hAnsiTheme="majorHAnsi" w:cs="Cambria"/>
                <w:color w:val="000000"/>
              </w:rPr>
              <w:t>Coursera</w:t>
            </w:r>
            <w:proofErr w:type="spellEnd"/>
            <w:r w:rsidRPr="00A840A5">
              <w:rPr>
                <w:rFonts w:asciiTheme="majorHAnsi" w:hAnsiTheme="majorHAnsi" w:cs="Cambria"/>
                <w:color w:val="000000"/>
              </w:rPr>
              <w:t>)</w:t>
            </w:r>
          </w:p>
          <w:p w:rsidR="004E0539" w:rsidRPr="00A840A5" w:rsidRDefault="004E0539" w:rsidP="00A840A5">
            <w:pPr>
              <w:autoSpaceDE w:val="0"/>
              <w:autoSpaceDN w:val="0"/>
              <w:adjustRightInd w:val="0"/>
              <w:spacing w:after="6"/>
              <w:rPr>
                <w:rFonts w:asciiTheme="majorHAnsi" w:hAnsiTheme="majorHAnsi" w:cs="Cambria"/>
                <w:color w:val="000000"/>
              </w:rPr>
            </w:pPr>
            <w:r>
              <w:rPr>
                <w:rFonts w:asciiTheme="majorHAnsi" w:hAnsiTheme="majorHAnsi" w:cs="Cambria"/>
                <w:color w:val="000000"/>
              </w:rPr>
              <w:t xml:space="preserve">Fundamentals of Quantitative Modeling (University of Pennsylvania, </w:t>
            </w:r>
            <w:proofErr w:type="spellStart"/>
            <w:r>
              <w:rPr>
                <w:rFonts w:asciiTheme="majorHAnsi" w:hAnsiTheme="majorHAnsi" w:cs="Cambria"/>
                <w:color w:val="000000"/>
              </w:rPr>
              <w:t>Coursera</w:t>
            </w:r>
            <w:proofErr w:type="spellEnd"/>
            <w:r>
              <w:rPr>
                <w:rFonts w:asciiTheme="majorHAnsi" w:hAnsiTheme="majorHAnsi" w:cs="Cambria"/>
                <w:color w:val="000000"/>
              </w:rPr>
              <w:t>)</w:t>
            </w:r>
          </w:p>
        </w:tc>
      </w:tr>
      <w:tr w:rsidR="00A840A5" w:rsidRPr="00A840A5" w:rsidTr="00CB4478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A840A5" w:rsidRPr="00A840A5" w:rsidRDefault="00A840A5" w:rsidP="00CB4478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A840A5">
              <w:rPr>
                <w:rFonts w:asciiTheme="majorHAnsi" w:hAnsiTheme="majorHAnsi"/>
                <w:b/>
                <w:sz w:val="24"/>
              </w:rPr>
              <w:t>Languages and Software</w:t>
            </w:r>
          </w:p>
        </w:tc>
        <w:tc>
          <w:tcPr>
            <w:tcW w:w="801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A840A5" w:rsidRPr="00A840A5" w:rsidRDefault="00A840A5" w:rsidP="00D9509F">
            <w:pPr>
              <w:rPr>
                <w:rFonts w:asciiTheme="majorHAnsi" w:hAnsiTheme="majorHAnsi"/>
                <w:b/>
                <w:sz w:val="24"/>
              </w:rPr>
            </w:pPr>
            <w:r w:rsidRPr="00A840A5">
              <w:rPr>
                <w:rFonts w:asciiTheme="majorHAnsi" w:hAnsiTheme="majorHAnsi"/>
                <w:sz w:val="23"/>
                <w:szCs w:val="23"/>
              </w:rPr>
              <w:t xml:space="preserve">SAS, R, Revolution R, Hive, </w:t>
            </w:r>
            <w:proofErr w:type="spellStart"/>
            <w:r w:rsidRPr="00A840A5">
              <w:rPr>
                <w:rFonts w:asciiTheme="majorHAnsi" w:hAnsiTheme="majorHAnsi"/>
                <w:sz w:val="23"/>
                <w:szCs w:val="23"/>
              </w:rPr>
              <w:t>Hadoop</w:t>
            </w:r>
            <w:proofErr w:type="spellEnd"/>
            <w:r w:rsidRPr="00A840A5">
              <w:rPr>
                <w:rFonts w:asciiTheme="majorHAnsi" w:hAnsiTheme="majorHAnsi"/>
                <w:sz w:val="23"/>
                <w:szCs w:val="23"/>
              </w:rPr>
              <w:t xml:space="preserve">, MATLAB, </w:t>
            </w:r>
            <w:r w:rsidRPr="00A840A5">
              <w:rPr>
                <w:rFonts w:asciiTheme="majorHAnsi" w:hAnsiTheme="majorHAnsi"/>
              </w:rPr>
              <w:t xml:space="preserve"> </w:t>
            </w:r>
            <w:r w:rsidRPr="00A840A5">
              <w:rPr>
                <w:rFonts w:asciiTheme="majorHAnsi" w:hAnsiTheme="majorHAnsi"/>
                <w:sz w:val="23"/>
                <w:szCs w:val="23"/>
              </w:rPr>
              <w:t xml:space="preserve">Excel, Word, </w:t>
            </w:r>
            <w:proofErr w:type="spellStart"/>
            <w:r w:rsidRPr="00A840A5">
              <w:rPr>
                <w:rFonts w:asciiTheme="majorHAnsi" w:hAnsiTheme="majorHAnsi"/>
                <w:sz w:val="23"/>
                <w:szCs w:val="23"/>
              </w:rPr>
              <w:t>Powerpoint</w:t>
            </w:r>
            <w:proofErr w:type="spellEnd"/>
            <w:r w:rsidRPr="00A840A5">
              <w:rPr>
                <w:rFonts w:asciiTheme="majorHAnsi" w:hAnsiTheme="majorHAnsi"/>
                <w:sz w:val="23"/>
                <w:szCs w:val="23"/>
              </w:rPr>
              <w:t>, UNIX</w:t>
            </w:r>
          </w:p>
        </w:tc>
      </w:tr>
    </w:tbl>
    <w:p w:rsidR="00A840A5" w:rsidRPr="00A840A5" w:rsidRDefault="00A840A5" w:rsidP="00394DEE">
      <w:pPr>
        <w:spacing w:after="0"/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11160" w:type="dxa"/>
        <w:tblInd w:w="-25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CB4478" w:rsidRPr="00A840A5" w:rsidTr="00CB4478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3C3763" w:rsidRPr="00A840A5" w:rsidRDefault="00CB4478" w:rsidP="00D9509F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4"/>
              </w:rPr>
              <w:t>ACADEMIC ACHIEVEMENTS</w:t>
            </w:r>
          </w:p>
        </w:tc>
      </w:tr>
      <w:tr w:rsidR="00CB4478" w:rsidRPr="00A840A5" w:rsidTr="00CB4478">
        <w:tc>
          <w:tcPr>
            <w:tcW w:w="11160" w:type="dxa"/>
            <w:tcBorders>
              <w:top w:val="single" w:sz="4" w:space="0" w:color="auto"/>
            </w:tcBorders>
          </w:tcPr>
          <w:p w:rsidR="00CB4478" w:rsidRDefault="00CB4478" w:rsidP="00CB447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CB4478">
              <w:rPr>
                <w:rFonts w:asciiTheme="majorHAnsi" w:hAnsiTheme="majorHAnsi"/>
              </w:rPr>
              <w:t xml:space="preserve">Bagged Academic Achievement Award, IIT Kanpur for outstanding academic performance </w:t>
            </w:r>
          </w:p>
          <w:p w:rsidR="00CB4478" w:rsidRDefault="00CB4478" w:rsidP="00CB447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CB4478">
              <w:rPr>
                <w:rFonts w:asciiTheme="majorHAnsi" w:hAnsiTheme="majorHAnsi"/>
              </w:rPr>
              <w:t xml:space="preserve">All India Rank </w:t>
            </w:r>
            <w:r w:rsidRPr="00CB4478">
              <w:rPr>
                <w:rFonts w:asciiTheme="majorHAnsi" w:hAnsiTheme="majorHAnsi"/>
                <w:bCs/>
              </w:rPr>
              <w:t xml:space="preserve">1308 </w:t>
            </w:r>
            <w:r w:rsidRPr="00CB4478">
              <w:rPr>
                <w:rFonts w:asciiTheme="majorHAnsi" w:hAnsiTheme="majorHAnsi"/>
              </w:rPr>
              <w:t xml:space="preserve">in </w:t>
            </w:r>
            <w:r w:rsidRPr="00CB4478">
              <w:rPr>
                <w:rFonts w:asciiTheme="majorHAnsi" w:hAnsiTheme="majorHAnsi"/>
                <w:bCs/>
              </w:rPr>
              <w:t xml:space="preserve">IIT-JEE’10 </w:t>
            </w:r>
            <w:r w:rsidRPr="00CB4478">
              <w:rPr>
                <w:rFonts w:asciiTheme="majorHAnsi" w:hAnsiTheme="majorHAnsi"/>
              </w:rPr>
              <w:t xml:space="preserve">(99.72 percentile) </w:t>
            </w:r>
          </w:p>
          <w:p w:rsidR="00CB4478" w:rsidRDefault="00CB4478" w:rsidP="00CB447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CB4478">
              <w:rPr>
                <w:rFonts w:asciiTheme="majorHAnsi" w:hAnsiTheme="majorHAnsi"/>
              </w:rPr>
              <w:t xml:space="preserve">Received </w:t>
            </w:r>
            <w:r w:rsidRPr="00CB4478">
              <w:rPr>
                <w:rFonts w:asciiTheme="majorHAnsi" w:hAnsiTheme="majorHAnsi"/>
                <w:bCs/>
              </w:rPr>
              <w:t xml:space="preserve">Hindustan </w:t>
            </w:r>
            <w:proofErr w:type="spellStart"/>
            <w:r w:rsidRPr="00CB4478">
              <w:rPr>
                <w:rFonts w:asciiTheme="majorHAnsi" w:hAnsiTheme="majorHAnsi"/>
                <w:bCs/>
              </w:rPr>
              <w:t>Pratibha</w:t>
            </w:r>
            <w:proofErr w:type="spellEnd"/>
            <w:r w:rsidRPr="00CB4478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B4478">
              <w:rPr>
                <w:rFonts w:asciiTheme="majorHAnsi" w:hAnsiTheme="majorHAnsi"/>
                <w:bCs/>
              </w:rPr>
              <w:t>Samman</w:t>
            </w:r>
            <w:proofErr w:type="spellEnd"/>
            <w:r w:rsidRPr="00CB4478">
              <w:rPr>
                <w:rFonts w:asciiTheme="majorHAnsi" w:hAnsiTheme="majorHAnsi"/>
                <w:bCs/>
              </w:rPr>
              <w:t xml:space="preserve"> Award </w:t>
            </w:r>
            <w:r w:rsidRPr="00CB4478">
              <w:rPr>
                <w:rFonts w:asciiTheme="majorHAnsi" w:hAnsiTheme="majorHAnsi"/>
              </w:rPr>
              <w:t xml:space="preserve">2010 for outstanding academic performance </w:t>
            </w:r>
          </w:p>
          <w:p w:rsidR="003C3763" w:rsidRPr="00CB4478" w:rsidRDefault="00CB4478" w:rsidP="00CB447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CB4478">
              <w:rPr>
                <w:rFonts w:asciiTheme="majorHAnsi" w:hAnsiTheme="majorHAnsi"/>
              </w:rPr>
              <w:t>Qualified National Talent Search Examination (</w:t>
            </w:r>
            <w:r w:rsidRPr="00CB4478">
              <w:rPr>
                <w:rFonts w:asciiTheme="majorHAnsi" w:hAnsiTheme="majorHAnsi"/>
                <w:bCs/>
              </w:rPr>
              <w:t>NTSE</w:t>
            </w:r>
            <w:r w:rsidRPr="00CB4478">
              <w:rPr>
                <w:rFonts w:asciiTheme="majorHAnsi" w:hAnsiTheme="majorHAnsi"/>
              </w:rPr>
              <w:t xml:space="preserve">’08) [Stage-II] conducted by NCERT </w:t>
            </w:r>
          </w:p>
        </w:tc>
      </w:tr>
    </w:tbl>
    <w:p w:rsidR="00A840A5" w:rsidRPr="00A840A5" w:rsidRDefault="00A840A5" w:rsidP="00394DEE">
      <w:pPr>
        <w:spacing w:after="0"/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11160" w:type="dxa"/>
        <w:tblInd w:w="-25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CB4478" w:rsidRPr="00A840A5" w:rsidTr="00D9509F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CB4478" w:rsidRPr="00A840A5" w:rsidRDefault="00CB4478" w:rsidP="00D9509F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4"/>
              </w:rPr>
              <w:t>EXTRA-CURRICULAR ACTIVITIES</w:t>
            </w:r>
          </w:p>
        </w:tc>
      </w:tr>
      <w:tr w:rsidR="00CB4478" w:rsidRPr="00A840A5" w:rsidTr="00CB4478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</w:tcPr>
          <w:p w:rsidR="00CB4478" w:rsidRPr="00CB4478" w:rsidRDefault="00CB4478" w:rsidP="004E053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HAnsi" w:hAnsiTheme="majorHAnsi"/>
                <w:b/>
              </w:rPr>
            </w:pPr>
            <w:r w:rsidRPr="00CB4478">
              <w:rPr>
                <w:rFonts w:asciiTheme="majorHAnsi" w:hAnsiTheme="majorHAnsi"/>
                <w:b/>
              </w:rPr>
              <w:t xml:space="preserve">Technical Head, </w:t>
            </w:r>
            <w:proofErr w:type="spellStart"/>
            <w:r w:rsidRPr="00CB4478">
              <w:rPr>
                <w:rFonts w:asciiTheme="majorHAnsi" w:hAnsiTheme="majorHAnsi"/>
                <w:b/>
              </w:rPr>
              <w:t>Efficycle</w:t>
            </w:r>
            <w:proofErr w:type="spellEnd"/>
            <w:r w:rsidRPr="00CB4478">
              <w:rPr>
                <w:rFonts w:asciiTheme="majorHAnsi" w:hAnsiTheme="majorHAnsi"/>
                <w:b/>
              </w:rPr>
              <w:t xml:space="preserve"> [SAE IITK]</w:t>
            </w:r>
            <w:r>
              <w:rPr>
                <w:rFonts w:asciiTheme="majorHAnsi" w:hAnsiTheme="majorHAnsi"/>
                <w:b/>
              </w:rPr>
              <w:t xml:space="preserve">                                                                                                                    </w:t>
            </w:r>
            <w:r w:rsidR="004E0539">
              <w:rPr>
                <w:rFonts w:asciiTheme="majorHAnsi" w:hAnsiTheme="majorHAnsi"/>
                <w:b/>
              </w:rPr>
              <w:t xml:space="preserve">   Jan’12 - Dec’12</w:t>
            </w:r>
          </w:p>
          <w:p w:rsidR="00CB4478" w:rsidRDefault="00CB4478" w:rsidP="00CB447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Model</w:t>
            </w:r>
            <w:r w:rsidRPr="00CB4478">
              <w:rPr>
                <w:rFonts w:asciiTheme="majorHAnsi" w:hAnsiTheme="majorHAnsi"/>
              </w:rPr>
              <w:t>ed, designed and fabricated a human scale three-wheeler energy-efficient human-electric car</w:t>
            </w:r>
          </w:p>
          <w:p w:rsidR="00CB4478" w:rsidRPr="00CB4478" w:rsidRDefault="00CB4478" w:rsidP="00CB447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CB4478">
              <w:rPr>
                <w:rFonts w:asciiTheme="majorHAnsi" w:hAnsiTheme="majorHAnsi"/>
              </w:rPr>
              <w:t xml:space="preserve">Got selected in top 60 out of 250 teams at the virtual round held at UIET, Chandigarh </w:t>
            </w:r>
          </w:p>
        </w:tc>
      </w:tr>
      <w:tr w:rsidR="00CB4478" w:rsidRPr="00A840A5" w:rsidTr="00D9509F">
        <w:tc>
          <w:tcPr>
            <w:tcW w:w="11160" w:type="dxa"/>
            <w:tcBorders>
              <w:top w:val="single" w:sz="4" w:space="0" w:color="auto"/>
            </w:tcBorders>
          </w:tcPr>
          <w:p w:rsidR="00CB4478" w:rsidRPr="00CB4478" w:rsidRDefault="00CB4478" w:rsidP="00CB4478">
            <w:pPr>
              <w:rPr>
                <w:rFonts w:asciiTheme="majorHAnsi" w:hAnsiTheme="majorHAnsi"/>
                <w:b/>
              </w:rPr>
            </w:pPr>
            <w:r w:rsidRPr="00CB4478">
              <w:rPr>
                <w:rFonts w:asciiTheme="majorHAnsi" w:hAnsiTheme="majorHAnsi"/>
                <w:b/>
              </w:rPr>
              <w:t>Trekking</w:t>
            </w:r>
          </w:p>
          <w:p w:rsidR="00CB4478" w:rsidRDefault="00CB4478" w:rsidP="00CB447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CB4478">
              <w:rPr>
                <w:rFonts w:asciiTheme="majorHAnsi" w:hAnsiTheme="majorHAnsi"/>
              </w:rPr>
              <w:t xml:space="preserve">Active trekking enthusiast, trekked in Himachal, </w:t>
            </w:r>
            <w:proofErr w:type="spellStart"/>
            <w:r w:rsidRPr="00CB4478">
              <w:rPr>
                <w:rFonts w:asciiTheme="majorHAnsi" w:hAnsiTheme="majorHAnsi"/>
              </w:rPr>
              <w:t>Uttarakhand</w:t>
            </w:r>
            <w:proofErr w:type="spellEnd"/>
            <w:r w:rsidRPr="00CB4478">
              <w:rPr>
                <w:rFonts w:asciiTheme="majorHAnsi" w:hAnsiTheme="majorHAnsi"/>
              </w:rPr>
              <w:t xml:space="preserve"> and West Bengal</w:t>
            </w:r>
          </w:p>
          <w:p w:rsidR="00CB4478" w:rsidRPr="00CB4478" w:rsidRDefault="00CB4478" w:rsidP="00CB447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CB4478">
              <w:rPr>
                <w:rFonts w:asciiTheme="majorHAnsi" w:hAnsiTheme="majorHAnsi"/>
              </w:rPr>
              <w:t>Participated in trail cleanliness and sustainable development drives in the remote villages of Himalayas</w:t>
            </w:r>
          </w:p>
        </w:tc>
      </w:tr>
    </w:tbl>
    <w:p w:rsidR="00B65B69" w:rsidRDefault="00B65B69">
      <w:pPr>
        <w:rPr>
          <w:rFonts w:asciiTheme="majorHAnsi" w:hAnsiTheme="majorHAnsi"/>
          <w:sz w:val="8"/>
          <w:szCs w:val="8"/>
        </w:rPr>
      </w:pPr>
    </w:p>
    <w:sectPr w:rsidR="00B65B69" w:rsidSect="00BE15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968"/>
    <w:multiLevelType w:val="hybridMultilevel"/>
    <w:tmpl w:val="58868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886F6D"/>
    <w:multiLevelType w:val="hybridMultilevel"/>
    <w:tmpl w:val="BFBC0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E4E7CA">
      <w:start w:val="1"/>
      <w:numFmt w:val="bullet"/>
      <w:lvlText w:val="‒"/>
      <w:lvlJc w:val="left"/>
      <w:pPr>
        <w:ind w:left="1080" w:hanging="360"/>
      </w:pPr>
      <w:rPr>
        <w:rFonts w:ascii="Calibri" w:hAnsi="Calibri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A23F59"/>
    <w:multiLevelType w:val="hybridMultilevel"/>
    <w:tmpl w:val="E102A0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CB4BB9"/>
    <w:multiLevelType w:val="hybridMultilevel"/>
    <w:tmpl w:val="592411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9252BB"/>
    <w:multiLevelType w:val="hybridMultilevel"/>
    <w:tmpl w:val="0FC65A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346500"/>
    <w:multiLevelType w:val="hybridMultilevel"/>
    <w:tmpl w:val="DA3E3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C360E9"/>
    <w:multiLevelType w:val="hybridMultilevel"/>
    <w:tmpl w:val="3BA6BB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5E4E7CA">
      <w:start w:val="1"/>
      <w:numFmt w:val="bullet"/>
      <w:lvlText w:val="‒"/>
      <w:lvlJc w:val="left"/>
      <w:pPr>
        <w:ind w:left="1080" w:hanging="360"/>
      </w:pPr>
      <w:rPr>
        <w:rFonts w:ascii="Calibri" w:hAnsi="Calibri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EC7774"/>
    <w:multiLevelType w:val="hybridMultilevel"/>
    <w:tmpl w:val="D366A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1B42BF4"/>
    <w:multiLevelType w:val="hybridMultilevel"/>
    <w:tmpl w:val="50EAAC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5E4E7CA">
      <w:start w:val="1"/>
      <w:numFmt w:val="bullet"/>
      <w:lvlText w:val="‒"/>
      <w:lvlJc w:val="left"/>
      <w:pPr>
        <w:ind w:left="1080" w:hanging="360"/>
      </w:pPr>
      <w:rPr>
        <w:rFonts w:ascii="Calibri" w:hAnsi="Calibri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5D3F1E"/>
    <w:multiLevelType w:val="hybridMultilevel"/>
    <w:tmpl w:val="6A780B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5E4E7CA">
      <w:start w:val="1"/>
      <w:numFmt w:val="bullet"/>
      <w:lvlText w:val="‒"/>
      <w:lvlJc w:val="left"/>
      <w:pPr>
        <w:ind w:left="1080" w:hanging="360"/>
      </w:pPr>
      <w:rPr>
        <w:rFonts w:ascii="Calibri" w:hAnsi="Calibri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8E7F9D"/>
    <w:multiLevelType w:val="hybridMultilevel"/>
    <w:tmpl w:val="E17858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8D4E27"/>
    <w:multiLevelType w:val="hybridMultilevel"/>
    <w:tmpl w:val="EE62D364"/>
    <w:lvl w:ilvl="0" w:tplc="85E4E7CA">
      <w:start w:val="1"/>
      <w:numFmt w:val="bullet"/>
      <w:lvlText w:val="‒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432D9"/>
    <w:multiLevelType w:val="hybridMultilevel"/>
    <w:tmpl w:val="B8705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DEE6E8">
      <w:start w:val="9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60"/>
    <w:rsid w:val="000E07FA"/>
    <w:rsid w:val="0010443B"/>
    <w:rsid w:val="001E55C7"/>
    <w:rsid w:val="00213496"/>
    <w:rsid w:val="00273BDC"/>
    <w:rsid w:val="002A56AE"/>
    <w:rsid w:val="00333402"/>
    <w:rsid w:val="00356A05"/>
    <w:rsid w:val="00394DEE"/>
    <w:rsid w:val="003C3763"/>
    <w:rsid w:val="003C6EFF"/>
    <w:rsid w:val="003F2468"/>
    <w:rsid w:val="003F47A6"/>
    <w:rsid w:val="0043679B"/>
    <w:rsid w:val="004B62E5"/>
    <w:rsid w:val="004E0539"/>
    <w:rsid w:val="005604A2"/>
    <w:rsid w:val="005E40F1"/>
    <w:rsid w:val="00630BD0"/>
    <w:rsid w:val="0065625D"/>
    <w:rsid w:val="006A5E4C"/>
    <w:rsid w:val="006B075D"/>
    <w:rsid w:val="006B4496"/>
    <w:rsid w:val="00712B9F"/>
    <w:rsid w:val="00727A42"/>
    <w:rsid w:val="00735752"/>
    <w:rsid w:val="00867B1A"/>
    <w:rsid w:val="008943E9"/>
    <w:rsid w:val="009B44B2"/>
    <w:rsid w:val="009C396A"/>
    <w:rsid w:val="009C4363"/>
    <w:rsid w:val="00A15442"/>
    <w:rsid w:val="00A7012A"/>
    <w:rsid w:val="00A840A5"/>
    <w:rsid w:val="00AE0515"/>
    <w:rsid w:val="00B20267"/>
    <w:rsid w:val="00B65B69"/>
    <w:rsid w:val="00BC5622"/>
    <w:rsid w:val="00BE1560"/>
    <w:rsid w:val="00BF3704"/>
    <w:rsid w:val="00C16F2A"/>
    <w:rsid w:val="00C57893"/>
    <w:rsid w:val="00C66B1F"/>
    <w:rsid w:val="00CA5925"/>
    <w:rsid w:val="00CB4478"/>
    <w:rsid w:val="00CD2248"/>
    <w:rsid w:val="00CE33C6"/>
    <w:rsid w:val="00D44D42"/>
    <w:rsid w:val="00D834B0"/>
    <w:rsid w:val="00E33DB6"/>
    <w:rsid w:val="00E619BD"/>
    <w:rsid w:val="00FF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E4C"/>
    <w:pPr>
      <w:ind w:left="720"/>
      <w:contextualSpacing/>
    </w:pPr>
  </w:style>
  <w:style w:type="paragraph" w:customStyle="1" w:styleId="Default">
    <w:name w:val="Default"/>
    <w:rsid w:val="00867B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A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E4C"/>
    <w:pPr>
      <w:ind w:left="720"/>
      <w:contextualSpacing/>
    </w:pPr>
  </w:style>
  <w:style w:type="paragraph" w:customStyle="1" w:styleId="Default">
    <w:name w:val="Default"/>
    <w:rsid w:val="00867B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darshi.apur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 (I) Pvt. Ltd.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Dskadmin</dc:creator>
  <cp:lastModifiedBy>Dskadmin</cp:lastModifiedBy>
  <cp:revision>38</cp:revision>
  <dcterms:created xsi:type="dcterms:W3CDTF">2017-04-23T08:24:00Z</dcterms:created>
  <dcterms:modified xsi:type="dcterms:W3CDTF">2017-04-23T12:37:00Z</dcterms:modified>
</cp:coreProperties>
</file>