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FC2B1" w14:textId="77777777" w:rsidR="009857EF" w:rsidRDefault="00000000">
      <w:pPr>
        <w:pStyle w:val="Title"/>
      </w:pPr>
      <w:r>
        <w:t>Employee Sentiment Analysis</w:t>
      </w:r>
    </w:p>
    <w:p w14:paraId="5B9CF377" w14:textId="77777777" w:rsidR="009857EF" w:rsidRDefault="00000000">
      <w:pPr>
        <w:pStyle w:val="Heading1"/>
      </w:pPr>
      <w:r>
        <w:t>📌 Overview</w:t>
      </w:r>
    </w:p>
    <w:p w14:paraId="2F34FD0A" w14:textId="77777777" w:rsidR="009857EF" w:rsidRDefault="00000000">
      <w:r>
        <w:t>This project analyzes employee messages to assess sentiment, engagement, rankings, flight risk, and builds a simple predictive model.</w:t>
      </w:r>
    </w:p>
    <w:p w14:paraId="1EDC3630" w14:textId="77777777" w:rsidR="009857EF" w:rsidRDefault="00000000">
      <w:pPr>
        <w:pStyle w:val="Heading1"/>
      </w:pPr>
      <w:r>
        <w:t>📊 Key Results</w:t>
      </w:r>
    </w:p>
    <w:p w14:paraId="011782D8" w14:textId="77777777" w:rsidR="009857EF" w:rsidRDefault="00000000">
      <w:pPr>
        <w:pStyle w:val="Heading2"/>
      </w:pPr>
      <w:r>
        <w:t>Sentiment Distribution</w:t>
      </w:r>
    </w:p>
    <w:p w14:paraId="7E033CCE" w14:textId="77777777" w:rsidR="009857EF" w:rsidRDefault="00000000">
      <w:r>
        <w:t>Positive: 47.46%</w:t>
      </w:r>
      <w:r>
        <w:br/>
        <w:t>Neutral: 38.2%</w:t>
      </w:r>
      <w:r>
        <w:br/>
        <w:t>Negative: 14.34%</w:t>
      </w:r>
    </w:p>
    <w:p w14:paraId="5D40AEB6" w14:textId="73ADD81A" w:rsidR="009857EF" w:rsidRDefault="00000000">
      <w:pPr>
        <w:pStyle w:val="Heading2"/>
      </w:pPr>
      <w:r>
        <w:t xml:space="preserve">Top 3 Positive Employees </w:t>
      </w:r>
    </w:p>
    <w:p w14:paraId="51B191C1" w14:textId="77777777" w:rsidR="001A46A4" w:rsidRDefault="001A46A4" w:rsidP="001A46A4"/>
    <w:p w14:paraId="1ABD0DAA" w14:textId="7FA01E84" w:rsidR="001A46A4" w:rsidRPr="001A46A4" w:rsidRDefault="001A46A4" w:rsidP="001A46A4">
      <w:r w:rsidRPr="001A46A4">
        <w:drawing>
          <wp:inline distT="0" distB="0" distL="0" distR="0" wp14:anchorId="3CBFB81F" wp14:editId="249B5EB2">
            <wp:extent cx="5486400" cy="1987550"/>
            <wp:effectExtent l="0" t="0" r="0" b="0"/>
            <wp:docPr id="18973443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44351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5D27" w14:textId="77777777" w:rsidR="009857EF" w:rsidRDefault="00000000">
      <w:pPr>
        <w:pStyle w:val="Heading2"/>
      </w:pPr>
      <w:r>
        <w:t>Top 3 Negative Employees — 2011-07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18"/>
        <w:gridCol w:w="222"/>
      </w:tblGrid>
      <w:tr w:rsidR="009857EF" w14:paraId="3D865EAE" w14:textId="77777777">
        <w:tc>
          <w:tcPr>
            <w:tcW w:w="4320" w:type="dxa"/>
          </w:tcPr>
          <w:p w14:paraId="060CB3EA" w14:textId="4330DA9B" w:rsidR="009857EF" w:rsidRDefault="001A46A4">
            <w:r w:rsidRPr="001A46A4">
              <w:drawing>
                <wp:inline distT="0" distB="0" distL="0" distR="0" wp14:anchorId="443F4552" wp14:editId="4A5324E5">
                  <wp:extent cx="5486400" cy="2073275"/>
                  <wp:effectExtent l="0" t="0" r="0" b="3175"/>
                  <wp:docPr id="1109650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6503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7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305EBD06" w14:textId="5A51C407" w:rsidR="009857EF" w:rsidRDefault="009857EF"/>
        </w:tc>
      </w:tr>
    </w:tbl>
    <w:p w14:paraId="66EB0855" w14:textId="77777777" w:rsidR="009857EF" w:rsidRDefault="00000000">
      <w:pPr>
        <w:pStyle w:val="Heading2"/>
      </w:pPr>
      <w:r>
        <w:lastRenderedPageBreak/>
        <w:t>Overall Top 3 Positive (All Months)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57EF" w14:paraId="77BCF5DB" w14:textId="77777777">
        <w:tc>
          <w:tcPr>
            <w:tcW w:w="4320" w:type="dxa"/>
          </w:tcPr>
          <w:p w14:paraId="61AB9DE3" w14:textId="77777777" w:rsidR="009857EF" w:rsidRDefault="00000000">
            <w:r>
              <w:t>Employee</w:t>
            </w:r>
          </w:p>
        </w:tc>
        <w:tc>
          <w:tcPr>
            <w:tcW w:w="4320" w:type="dxa"/>
          </w:tcPr>
          <w:p w14:paraId="0FD4F4B8" w14:textId="77777777" w:rsidR="009857EF" w:rsidRDefault="00000000">
            <w:r>
              <w:t>Total Score</w:t>
            </w:r>
          </w:p>
        </w:tc>
      </w:tr>
      <w:tr w:rsidR="009857EF" w14:paraId="396C1E6E" w14:textId="77777777">
        <w:tc>
          <w:tcPr>
            <w:tcW w:w="4320" w:type="dxa"/>
          </w:tcPr>
          <w:p w14:paraId="2730C98C" w14:textId="77777777" w:rsidR="009857EF" w:rsidRDefault="00000000">
            <w:r>
              <w:t>kayne.coulter@enron.com</w:t>
            </w:r>
          </w:p>
        </w:tc>
        <w:tc>
          <w:tcPr>
            <w:tcW w:w="4320" w:type="dxa"/>
          </w:tcPr>
          <w:p w14:paraId="15B0C46C" w14:textId="77777777" w:rsidR="009857EF" w:rsidRDefault="00000000">
            <w:r>
              <w:t>43</w:t>
            </w:r>
          </w:p>
        </w:tc>
      </w:tr>
      <w:tr w:rsidR="009857EF" w14:paraId="7ABE2209" w14:textId="77777777">
        <w:tc>
          <w:tcPr>
            <w:tcW w:w="4320" w:type="dxa"/>
          </w:tcPr>
          <w:p w14:paraId="03D82879" w14:textId="77777777" w:rsidR="009857EF" w:rsidRDefault="00000000">
            <w:r>
              <w:t>sally.beck@enron.com</w:t>
            </w:r>
          </w:p>
        </w:tc>
        <w:tc>
          <w:tcPr>
            <w:tcW w:w="4320" w:type="dxa"/>
          </w:tcPr>
          <w:p w14:paraId="16955A83" w14:textId="77777777" w:rsidR="009857EF" w:rsidRDefault="00000000">
            <w:r>
              <w:t>41</w:t>
            </w:r>
          </w:p>
        </w:tc>
      </w:tr>
      <w:tr w:rsidR="009857EF" w14:paraId="73C22FBE" w14:textId="77777777">
        <w:tc>
          <w:tcPr>
            <w:tcW w:w="4320" w:type="dxa"/>
          </w:tcPr>
          <w:p w14:paraId="6B2CBA4A" w14:textId="77777777" w:rsidR="009857EF" w:rsidRDefault="00000000">
            <w:r>
              <w:t>johnny.palmer@enron.com</w:t>
            </w:r>
          </w:p>
        </w:tc>
        <w:tc>
          <w:tcPr>
            <w:tcW w:w="4320" w:type="dxa"/>
          </w:tcPr>
          <w:p w14:paraId="2DF38F03" w14:textId="77777777" w:rsidR="009857EF" w:rsidRDefault="00000000">
            <w:r>
              <w:t>36</w:t>
            </w:r>
          </w:p>
        </w:tc>
      </w:tr>
    </w:tbl>
    <w:p w14:paraId="7BAE7B10" w14:textId="77777777" w:rsidR="009857EF" w:rsidRDefault="00000000">
      <w:pPr>
        <w:pStyle w:val="Heading2"/>
      </w:pPr>
      <w:r>
        <w:t>Overall Top 3 Negative (All Months)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57EF" w14:paraId="533D3E07" w14:textId="77777777">
        <w:tc>
          <w:tcPr>
            <w:tcW w:w="4320" w:type="dxa"/>
          </w:tcPr>
          <w:p w14:paraId="6FB41C81" w14:textId="77777777" w:rsidR="009857EF" w:rsidRDefault="00000000">
            <w:r>
              <w:t>Employee</w:t>
            </w:r>
          </w:p>
        </w:tc>
        <w:tc>
          <w:tcPr>
            <w:tcW w:w="4320" w:type="dxa"/>
          </w:tcPr>
          <w:p w14:paraId="6BB67F44" w14:textId="77777777" w:rsidR="009857EF" w:rsidRDefault="00000000">
            <w:r>
              <w:t>Total Score</w:t>
            </w:r>
          </w:p>
        </w:tc>
      </w:tr>
      <w:tr w:rsidR="009857EF" w14:paraId="13600DF8" w14:textId="77777777">
        <w:tc>
          <w:tcPr>
            <w:tcW w:w="4320" w:type="dxa"/>
          </w:tcPr>
          <w:p w14:paraId="6F8162CA" w14:textId="77777777" w:rsidR="009857EF" w:rsidRDefault="00000000">
            <w:r>
              <w:t>bobette.riner@ipgdirect.com</w:t>
            </w:r>
          </w:p>
        </w:tc>
        <w:tc>
          <w:tcPr>
            <w:tcW w:w="4320" w:type="dxa"/>
          </w:tcPr>
          <w:p w14:paraId="51B7CDD4" w14:textId="77777777" w:rsidR="009857EF" w:rsidRDefault="00000000">
            <w:r>
              <w:t>1</w:t>
            </w:r>
          </w:p>
        </w:tc>
      </w:tr>
      <w:tr w:rsidR="009857EF" w14:paraId="03D8701E" w14:textId="77777777">
        <w:tc>
          <w:tcPr>
            <w:tcW w:w="4320" w:type="dxa"/>
          </w:tcPr>
          <w:p w14:paraId="67048F4D" w14:textId="77777777" w:rsidR="009857EF" w:rsidRDefault="00000000">
            <w:r>
              <w:t>rhonda.denton@enron.com</w:t>
            </w:r>
          </w:p>
        </w:tc>
        <w:tc>
          <w:tcPr>
            <w:tcW w:w="4320" w:type="dxa"/>
          </w:tcPr>
          <w:p w14:paraId="34FA5D42" w14:textId="77777777" w:rsidR="009857EF" w:rsidRDefault="00000000">
            <w:r>
              <w:t>1</w:t>
            </w:r>
          </w:p>
        </w:tc>
      </w:tr>
      <w:tr w:rsidR="009857EF" w14:paraId="15AB383F" w14:textId="77777777">
        <w:tc>
          <w:tcPr>
            <w:tcW w:w="4320" w:type="dxa"/>
          </w:tcPr>
          <w:p w14:paraId="2151D8C9" w14:textId="77777777" w:rsidR="009857EF" w:rsidRDefault="00000000">
            <w:r>
              <w:t>sally.beck@enron.com</w:t>
            </w:r>
          </w:p>
        </w:tc>
        <w:tc>
          <w:tcPr>
            <w:tcW w:w="4320" w:type="dxa"/>
          </w:tcPr>
          <w:p w14:paraId="5BF65F19" w14:textId="77777777" w:rsidR="009857EF" w:rsidRDefault="00000000">
            <w:r>
              <w:t>2</w:t>
            </w:r>
          </w:p>
        </w:tc>
      </w:tr>
    </w:tbl>
    <w:p w14:paraId="64998D85" w14:textId="77777777" w:rsidR="009857EF" w:rsidRDefault="00000000">
      <w:pPr>
        <w:pStyle w:val="Heading2"/>
      </w:pPr>
      <w:r>
        <w:t>🚨 Flight Risk Employees (≥4 negative emails in any 30-day window)</w:t>
      </w:r>
    </w:p>
    <w:p w14:paraId="5EC20273" w14:textId="77777777" w:rsidR="001A46A4" w:rsidRDefault="001A46A4" w:rsidP="001A46A4"/>
    <w:p w14:paraId="0BE0F35E" w14:textId="5817F1F6" w:rsidR="001A46A4" w:rsidRPr="001A46A4" w:rsidRDefault="001A46A4" w:rsidP="001A46A4">
      <w:r w:rsidRPr="001A46A4">
        <w:drawing>
          <wp:inline distT="0" distB="0" distL="0" distR="0" wp14:anchorId="29AA42C9" wp14:editId="0C23E861">
            <wp:extent cx="5486400" cy="1474470"/>
            <wp:effectExtent l="0" t="0" r="0" b="0"/>
            <wp:docPr id="1527778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785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411B" w14:textId="77777777" w:rsidR="009857EF" w:rsidRDefault="00000000">
      <w:pPr>
        <w:pStyle w:val="Heading2"/>
      </w:pPr>
      <w:r>
        <w:t>🤖 Predictive Model (Linear Regression)</w:t>
      </w:r>
    </w:p>
    <w:p w14:paraId="5C739F8D" w14:textId="77777777" w:rsidR="001A46A4" w:rsidRDefault="001A46A4" w:rsidP="001A46A4"/>
    <w:p w14:paraId="17AE8826" w14:textId="707B6CEE" w:rsidR="001A46A4" w:rsidRPr="001A46A4" w:rsidRDefault="001A46A4" w:rsidP="001A46A4">
      <w:r w:rsidRPr="001A46A4">
        <w:drawing>
          <wp:inline distT="0" distB="0" distL="0" distR="0" wp14:anchorId="4A0EE46A" wp14:editId="7C152922">
            <wp:extent cx="4174671" cy="1759257"/>
            <wp:effectExtent l="0" t="0" r="0" b="0"/>
            <wp:docPr id="14190336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3363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566" cy="17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5145" w14:textId="77777777" w:rsidR="009857EF" w:rsidRDefault="00000000">
      <w:pPr>
        <w:pStyle w:val="Heading2"/>
      </w:pPr>
      <w:r>
        <w:lastRenderedPageBreak/>
        <w:t>📁 Files</w:t>
      </w:r>
    </w:p>
    <w:p w14:paraId="2E86887A" w14:textId="77777777" w:rsidR="009857EF" w:rsidRDefault="00000000">
      <w:pPr>
        <w:pStyle w:val="ListBullet"/>
      </w:pPr>
      <w:r>
        <w:t>task1-task6.ipynb</w:t>
      </w:r>
    </w:p>
    <w:p w14:paraId="7A2E83F0" w14:textId="77777777" w:rsidR="009857EF" w:rsidRDefault="00000000">
      <w:pPr>
        <w:pStyle w:val="ListBullet"/>
      </w:pPr>
      <w:r>
        <w:t>labeled_dataset.csv</w:t>
      </w:r>
    </w:p>
    <w:p w14:paraId="6588834C" w14:textId="77777777" w:rsidR="009857EF" w:rsidRDefault="00000000">
      <w:pPr>
        <w:pStyle w:val="ListBullet"/>
      </w:pPr>
      <w:r>
        <w:t>monthly_sentiment_scores.csv</w:t>
      </w:r>
    </w:p>
    <w:p w14:paraId="4121F737" w14:textId="77777777" w:rsidR="009857EF" w:rsidRDefault="00000000">
      <w:pPr>
        <w:pStyle w:val="ListBullet"/>
      </w:pPr>
      <w:r>
        <w:t>top3_positive_per_month.csv</w:t>
      </w:r>
    </w:p>
    <w:p w14:paraId="4F15D571" w14:textId="77777777" w:rsidR="009857EF" w:rsidRDefault="00000000">
      <w:pPr>
        <w:pStyle w:val="ListBullet"/>
      </w:pPr>
      <w:r>
        <w:t>top3_negative_per_month.csv</w:t>
      </w:r>
    </w:p>
    <w:p w14:paraId="13AA2F70" w14:textId="77777777" w:rsidR="009857EF" w:rsidRDefault="00000000">
      <w:pPr>
        <w:pStyle w:val="ListBullet"/>
      </w:pPr>
      <w:r>
        <w:t>flight_risk_employees.csv</w:t>
      </w:r>
    </w:p>
    <w:p w14:paraId="02EA97EF" w14:textId="77777777" w:rsidR="009857EF" w:rsidRDefault="00000000">
      <w:pPr>
        <w:pStyle w:val="ListBullet"/>
      </w:pPr>
      <w:r>
        <w:t>model_coefficients.csv</w:t>
      </w:r>
    </w:p>
    <w:p w14:paraId="7CD360CC" w14:textId="77777777" w:rsidR="009857EF" w:rsidRDefault="00000000">
      <w:pPr>
        <w:pStyle w:val="ListBullet"/>
      </w:pPr>
      <w:r>
        <w:t>visualization/ (charts)</w:t>
      </w:r>
    </w:p>
    <w:p w14:paraId="1E199639" w14:textId="23D6DF99" w:rsidR="009857EF" w:rsidRDefault="009857EF"/>
    <w:sectPr w:rsidR="009857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8576900">
    <w:abstractNumId w:val="8"/>
  </w:num>
  <w:num w:numId="2" w16cid:durableId="834803744">
    <w:abstractNumId w:val="6"/>
  </w:num>
  <w:num w:numId="3" w16cid:durableId="393431772">
    <w:abstractNumId w:val="5"/>
  </w:num>
  <w:num w:numId="4" w16cid:durableId="1835029456">
    <w:abstractNumId w:val="4"/>
  </w:num>
  <w:num w:numId="5" w16cid:durableId="1544705330">
    <w:abstractNumId w:val="7"/>
  </w:num>
  <w:num w:numId="6" w16cid:durableId="1508520102">
    <w:abstractNumId w:val="3"/>
  </w:num>
  <w:num w:numId="7" w16cid:durableId="1783527365">
    <w:abstractNumId w:val="2"/>
  </w:num>
  <w:num w:numId="8" w16cid:durableId="441072368">
    <w:abstractNumId w:val="1"/>
  </w:num>
  <w:num w:numId="9" w16cid:durableId="44755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46A4"/>
    <w:rsid w:val="0029639D"/>
    <w:rsid w:val="002A1C54"/>
    <w:rsid w:val="00302F36"/>
    <w:rsid w:val="00326F90"/>
    <w:rsid w:val="009857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90782"/>
  <w14:defaultImageDpi w14:val="300"/>
  <w15:docId w15:val="{E98E1F74-8FA9-440A-8E37-9CA19A6C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</Words>
  <Characters>806</Characters>
  <Application>Microsoft Office Word</Application>
  <DocSecurity>0</DocSecurity>
  <Lines>48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apurva chavan</cp:lastModifiedBy>
  <cp:revision>3</cp:revision>
  <dcterms:created xsi:type="dcterms:W3CDTF">2025-08-15T01:24:00Z</dcterms:created>
  <dcterms:modified xsi:type="dcterms:W3CDTF">2025-08-15T01:28:00Z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7fbb075f-1873-40bc-9435-cc83e026faf0</vt:lpwstr>
  </property>
</Properties>
</file>