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sz w:val="72"/>
          <w:szCs w:val="72"/>
        </w:rPr>
        <w:t xml:space="preserve">🚀</w:t>
      </w:r>
    </w:p>
    <w:p>
      <w:pPr>
        <w:spacing w:after="100" w:before="300"/>
        <w:jc w:val="center"/>
      </w:pPr>
      <w:r>
        <w:rPr>
          <w:b/>
          <w:bCs/>
          <w:color w:val="5B3EE0"/>
          <w:sz w:val="72"/>
          <w:szCs w:val="72"/>
        </w:rPr>
        <w:t xml:space="preserve">TerraOrbit</w:t>
      </w:r>
    </w:p>
    <w:p>
      <w:pPr>
        <w:spacing w:after="400"/>
        <w:jc w:val="center"/>
      </w:pPr>
      <w:r>
        <w:rPr>
          <w:color w:val="1A1A2E"/>
          <w:sz w:val="32"/>
          <w:szCs w:val="32"/>
        </w:rPr>
        <w:t xml:space="preserve">Project Report &amp; Technical Documentation</w:t>
      </w:r>
    </w:p>
    <w:p>
      <w:pPr>
        <w:spacing w:after="100"/>
        <w:jc w:val="center"/>
      </w:pPr>
      <w:r>
        <w:rPr>
          <w:i/>
          <w:iCs/>
          <w:color w:val="555555"/>
          <w:sz w:val="24"/>
          <w:szCs w:val="24"/>
        </w:rPr>
        <w:t xml:space="preserve">An End-to-End AWS Infrastructure-as-Code Project Built with Terraform</w:t>
      </w:r>
    </w:p>
    <w:p>
      <w:pPr>
        <w:spacing w:after="60" w:before="800"/>
        <w:jc w:val="center"/>
      </w:pPr>
      <w:r>
        <w:rPr>
          <w:b/>
          <w:bCs/>
          <w:color w:val="5B3EE0"/>
          <w:sz w:val="22"/>
          <w:szCs w:val="22"/>
        </w:rPr>
        <w:t xml:space="preserve">Submitted for the TrainWithShubham #TerraWeek Challenge</w:t>
      </w:r>
    </w:p>
    <w:p>
      <w:pPr>
        <w:spacing w:after="60"/>
        <w:jc w:val="center"/>
      </w:pPr>
      <w:r>
        <w:rPr>
          <w:color w:val="555555"/>
          <w:sz w:val="20"/>
          <w:szCs w:val="20"/>
        </w:rPr>
        <w:t xml:space="preserve">Challenge Duration: July 12 – July 17, 2026</w:t>
      </w:r>
    </w:p>
    <w:p>
      <w:pPr>
        <w:spacing w:after="700"/>
        <w:jc w:val="center"/>
      </w:pPr>
      <w:r>
        <w:rPr>
          <w:color w:val="555555"/>
          <w:sz w:val="20"/>
          <w:szCs w:val="20"/>
        </w:rPr>
        <w:t xml:space="preserve">Platform: AWS Free Tier  |  Tooling: Terraform, AWS CLI, GitHub Actions</w:t>
      </w:r>
    </w:p>
    <w:p>
      <w:pPr>
        <w:spacing w:before="1200"/>
        <w:jc w:val="center"/>
      </w:pPr>
      <w:r>
        <w:rPr>
          <w:color w:val="5B3EE0"/>
          <w:sz w:val="20"/>
          <w:szCs w:val="20"/>
        </w:rPr>
        <w:t xml:space="preserve">Demo Video: https://youtu.be/lM-zPxM4NDM</w:t>
      </w:r>
    </w:p>
    <w:p>
      <w:pPr>
        <w:jc w:val="center"/>
      </w:pPr>
      <w:r>
        <w:rPr>
          <w:color w:val="555555"/>
          <w:sz w:val="20"/>
          <w:szCs w:val="20"/>
        </w:rPr>
        <w:t xml:space="preserve">Repository: Public GitHub Repository (see References)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  <w:color w:val="5B3EE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  <w:color w:val="5B3EE0"/>
        </w:rPr>
        <w:t xml:space="preserve">1. Executive Summary</w:t>
      </w:r>
    </w:p>
    <w:p>
      <w:pPr>
        <w:spacing w:after="160" w:line="300"/>
      </w:pPr>
      <w:r>
        <w:t xml:space="preserve">TerraOrbit is an end-to-end, production-style AWS infrastructure project built entirely with Terraform over the course of the TrainWithShubham #TerraWeek Challenge (July 12–17, 2026). The project was designed to map directly onto the seven daily topics of the challenge — from Terraform fundamentals through to advanced workspace and CI/CD practices — while producing a single, coherent, working piece of infrastructure rather than seven disconnected exercises.</w:t>
      </w:r>
    </w:p>
    <w:p>
      <w:pPr>
        <w:spacing w:after="160" w:line="300"/>
      </w:pPr>
      <w:r>
        <w:t xml:space="preserve">Over seven days, the project grew from a single provider configuration into a modular codebase provisioning a custom VPC, a live web server, S3 storage, remote state management with locking, multi-region provider configuration, environment-isolated workspaces, and an automated GitHub Actions deployment pipeline — all while remaining within AWS Free Tier limits.</w:t>
      </w:r>
    </w:p>
    <w:p>
      <w:pPr>
        <w:spacing w:after="160" w:line="300"/>
      </w:pPr>
      <w:r>
        <w:t xml:space="preserve">This document records the objectives, architecture, day-wise implementation, issues encountered during development, and the outcomes of the project, and serves as the formal submission report accompanying the public GitHub repository.</w:t>
      </w:r>
    </w:p>
    <w:p>
      <w:pPr>
        <w:pStyle w:val="Heading1"/>
        <w:spacing w:after="200" w:before="400"/>
      </w:pPr>
      <w:r>
        <w:rPr>
          <w:b/>
          <w:bCs/>
          <w:color w:val="5B3EE0"/>
        </w:rPr>
        <w:t xml:space="preserve">2. Project 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one real, deployable AWS project — not isolated demos — covering all seven #TerraWeek topics.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Stay entirely within AWS Free Tier eligible resources to avoid any billing risk.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Practice Infrastructure-as-Code fundamentals: providers, resources, variables, state, and modules.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Introduce production practices: remote state locking, environment isolation, and CI/CD automation.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 the build process day-by-day with reproducible commands and screenshots for public submission.</w:t>
      </w:r>
    </w:p>
    <w:p>
      <w:pPr>
        <w:pStyle w:val="Heading1"/>
        <w:spacing w:after="200" w:before="400"/>
      </w:pPr>
      <w:r>
        <w:rPr>
          <w:b/>
          <w:bCs/>
          <w:color w:val="5B3EE0"/>
        </w:rPr>
        <w:t xml:space="preserve">3. Architecture Overview</w:t>
      </w:r>
    </w:p>
    <w:p>
      <w:pPr>
        <w:spacing w:after="160" w:line="300"/>
      </w:pPr>
      <w:r>
        <w:t xml:space="preserve">TerraOrbit provisions the following AWS resources, organized into three logical layers:</w:t>
      </w:r>
    </w:p>
    <w:p>
      <w:pPr>
        <w:pStyle w:val="Heading3"/>
        <w:spacing w:after="100" w:before="200"/>
      </w:pPr>
      <w:r>
        <w:rPr>
          <w:b/>
          <w:bCs/>
          <w:color w:val="5B3EE0"/>
        </w:rPr>
        <w:t xml:space="preserve">3.1 Networking Layer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custom VPC (10.0.0.0/16)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 public subnets and 2 private subnets across 2 Availability Zones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 Internet Gateway and public route table with associations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Security Group permitting SSH (restricted to the developer's IP) and HTTP (public)</w:t>
      </w:r>
    </w:p>
    <w:p>
      <w:pPr>
        <w:pStyle w:val="Heading3"/>
        <w:spacing w:after="100" w:before="200"/>
      </w:pPr>
      <w:r>
        <w:rPr>
          <w:b/>
          <w:bCs/>
          <w:color w:val="5B3EE0"/>
        </w:rPr>
        <w:t xml:space="preserve">3.2 Compute &amp; Storage Layer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 EC2 instance (t2.micro, Amazon Linux 2023) running Nginx, provisioned via a user_data bootstrap script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 S3 bucket for static assets, versioned and uniquely named via the random provider</w:t>
      </w:r>
    </w:p>
    <w:p>
      <w:pPr>
        <w:pStyle w:val="Heading3"/>
        <w:spacing w:after="100" w:before="200"/>
      </w:pPr>
      <w:r>
        <w:rPr>
          <w:b/>
          <w:bCs/>
          <w:color w:val="5B3EE0"/>
        </w:rPr>
        <w:t xml:space="preserve">3.3 State &amp; Automation Layer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dedicated S3 bucket storing remote Terraform state, versioned for recoverability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DynamoDB table providing state locking to prevent concurrent-apply corruption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Three Terraform workspaces (dev, stage, prod) for environment isolation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GitHub Actions pipeline running fmt, validate, plan, and apply on every push</w:t>
      </w:r>
    </w:p>
    <w:p>
      <w:pPr>
        <w:spacing w:after="160" w:line="300"/>
      </w:pPr>
      <w:r>
        <w:t xml:space="preserve">All resources used (VPC, t2.micro EC2, S3, DynamoDB on-demand) fall within AWS Free Tier limits for low-volume, learning-scale usage.</w:t>
      </w:r>
    </w:p>
    <w:p>
      <w:pPr>
        <w:pStyle w:val="Heading1"/>
        <w:spacing w:after="200" w:before="400"/>
      </w:pPr>
      <w:r>
        <w:rPr>
          <w:b/>
          <w:bCs/>
          <w:color w:val="5B3EE0"/>
        </w:rPr>
        <w:t xml:space="preserve">4. Tools &amp; Technologies Used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Terraform (&gt;= 1.7.0) — Infrastructure as Code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AWS Provider (~&gt; 5.0) and Random Provider (~&gt; 3.6)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AWS services: VPC, EC2, S3, DynamoDB, IAM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AWS CLI v2 — verification and manual inspection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Git &amp; GitHub — version control and public repository hosting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GitHub Actions — CI/CD pipeline automation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TFLint — static analysis and best-practice linting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5B3EE0"/>
        </w:rPr>
        <w:t xml:space="preserve">5. Day-Wise Implementation Summary</w:t>
      </w:r>
    </w:p>
    <w:p>
      <w:pPr>
        <w:spacing w:after="160" w:line="300"/>
      </w:pPr>
      <w:r>
        <w:t xml:space="preserve">The table below maps each day of the challenge to the Terraform topic covered and the work completed. Full command-by-command detail for each day is maintained in Project-Plan.md within the repository.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2600"/>
        <w:gridCol w:w="5000"/>
      </w:tblGrid>
      <w:tr>
        <w:trPr>
          <w:tblHeader/>
        </w:trPr>
        <w:tc>
          <w:tcPr>
            <w:tcW w:type="dxa" w:w="1200"/>
            <w:shd w:fill="5B3E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700"/>
            <w:shd w:fill="5B3E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shd w:fill="5B3E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000"/>
            <w:shd w:fill="5B3E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Day 1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Sunday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Introduction to Terraform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Installed Terraform &amp; AWS CLI, configured credentials, wrote the first provider.tf, ran init/plan/apply.</w:t>
            </w:r>
          </w:p>
        </w:tc>
      </w:tr>
      <w:tr>
        <w:tc>
          <w:tcPr>
            <w:tcW w:type="dxa" w:w="1200"/>
            <w:shd w:fill="F2EF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Day 2</w:t>
            </w:r>
          </w:p>
        </w:tc>
        <w:tc>
          <w:tcPr>
            <w:tcW w:type="dxa" w:w="1700"/>
            <w:shd w:fill="F2EF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Monday</w:t>
            </w:r>
          </w:p>
        </w:tc>
        <w:tc>
          <w:tcPr>
            <w:tcW w:type="dxa" w:w="2600"/>
            <w:shd w:fill="F2EF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HCL — Variables &amp; Expressions</w:t>
            </w:r>
          </w:p>
        </w:tc>
        <w:tc>
          <w:tcPr>
            <w:tcW w:type="dxa" w:w="5000"/>
            <w:shd w:fill="F2EF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Built variables.tf and locals.tf; practiced data types, string interpolation, and conditionals via terraform console.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Day 3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Tuesday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Managing Resources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Created VPC, subnets, IGW, route tables, security group, and an EC2 instance running a live Nginx web server.</w:t>
            </w:r>
          </w:p>
        </w:tc>
      </w:tr>
      <w:tr>
        <w:tc>
          <w:tcPr>
            <w:tcW w:type="dxa" w:w="1200"/>
            <w:shd w:fill="F2EF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Day 4</w:t>
            </w:r>
          </w:p>
        </w:tc>
        <w:tc>
          <w:tcPr>
            <w:tcW w:type="dxa" w:w="1700"/>
            <w:shd w:fill="F2EF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Wednesday</w:t>
            </w:r>
          </w:p>
        </w:tc>
        <w:tc>
          <w:tcPr>
            <w:tcW w:type="dxa" w:w="2600"/>
            <w:shd w:fill="F2EF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5000"/>
            <w:shd w:fill="F2EF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Bootstrapped an S3 backend + DynamoDB lock table; migrated to remote state; tested state locking.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Day 5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Thursday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Terraform Modules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Refactored the flat configuration into network, compute, and s3-website modules with wired outputs/inputs.</w:t>
            </w:r>
          </w:p>
        </w:tc>
      </w:tr>
      <w:tr>
        <w:tc>
          <w:tcPr>
            <w:tcW w:type="dxa" w:w="1200"/>
            <w:shd w:fill="F2EF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Day 6</w:t>
            </w:r>
          </w:p>
        </w:tc>
        <w:tc>
          <w:tcPr>
            <w:tcW w:type="dxa" w:w="1700"/>
            <w:shd w:fill="F2EF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Friday (Pt.1)</w:t>
            </w:r>
          </w:p>
        </w:tc>
        <w:tc>
          <w:tcPr>
            <w:tcW w:type="dxa" w:w="2600"/>
            <w:shd w:fill="F2EF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Terraform Providers</w:t>
            </w:r>
          </w:p>
        </w:tc>
        <w:tc>
          <w:tcPr>
            <w:tcW w:type="dxa" w:w="5000"/>
            <w:shd w:fill="F2EF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Pinned provider versions, added a second aliased AWS provider (multi-region), used the random provider.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Day 7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Friday (Pt.2)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Advanced Topics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Created dev/stage/prod workspaces and built a GitHub Actions CI/CD pipeline (fmt, validate, plan, apply).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5B3EE0"/>
        </w:rPr>
        <w:t xml:space="preserve">6. Detailed Day-Wise Log</w:t>
      </w:r>
    </w:p>
    <w:p>
      <w:pPr>
        <w:pStyle w:val="Heading2"/>
        <w:spacing w:after="150" w:before="300"/>
      </w:pPr>
      <w:r>
        <w:rPr>
          <w:b/>
          <w:bCs/>
          <w:color w:val="1A1A2E"/>
        </w:rPr>
        <w:t xml:space="preserve">Day 1 — Introduction to Terraform</w:t>
      </w:r>
    </w:p>
    <w:p>
      <w:pPr>
        <w:spacing w:after="160" w:line="300"/>
      </w:pPr>
      <w:r>
        <w:t xml:space="preserve">Objective: understand Infrastructure as Code fundamentals and complete the first successful Terraform run.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Installed Terraform and the AWS CLI; configured IAM credentials via aws configure.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Initialized the project repository and .gitignore.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Wrote provider.tf targeting the ap-south-1 (Mumbai) region.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Added a data "aws_caller_identity" block and output to confirm connectivity.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Ran terraform init, plan, and apply successfully for the first time.</w:t>
      </w:r>
    </w:p>
    <w:p>
      <w:pPr>
        <w:spacing w:after="160" w:line="300"/>
      </w:pPr>
      <w:r>
        <w:rPr>
          <w:i/>
          <w:iCs/>
          <w:color w:val="555555"/>
        </w:rPr>
        <w:t xml:space="preserve">Files added: provider.tf, main.tf, outputs.tf</w:t>
      </w:r>
    </w:p>
    <w:p>
      <w:pPr>
        <w:pStyle w:val="Heading2"/>
        <w:spacing w:after="150" w:before="300"/>
      </w:pPr>
      <w:r>
        <w:rPr>
          <w:b/>
          <w:bCs/>
          <w:color w:val="1A1A2E"/>
        </w:rPr>
        <w:t xml:space="preserve">Day 2 — Terraform Configuration Language (HCL)</w:t>
      </w:r>
    </w:p>
    <w:p>
      <w:pPr>
        <w:spacing w:after="160" w:line="300"/>
      </w:pPr>
      <w:r>
        <w:t xml:space="preserve">Objective: build fluency with HCL syntax, data types, and expressions.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Defined variables.tf covering strings, lists, and maps (project_name, vpc_cidr, subnet CIDR lists, tag maps).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Defined locals.tf with a merge()-based common tagging strategy, string interpolation for naming, and a conditional (ternary) expression.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Practiced for-expressions and local values interactively using terraform console.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Adopted terraform fmt and terraform validate as a standing daily practice.</w:t>
      </w:r>
    </w:p>
    <w:p>
      <w:pPr>
        <w:spacing w:after="160" w:line="300"/>
      </w:pPr>
      <w:r>
        <w:rPr>
          <w:i/>
          <w:iCs/>
          <w:color w:val="555555"/>
        </w:rPr>
        <w:t xml:space="preserve">Files added: variables.tf, locals.tf</w:t>
      </w:r>
    </w:p>
    <w:p>
      <w:pPr>
        <w:pStyle w:val="Heading2"/>
        <w:spacing w:after="150" w:before="300"/>
      </w:pPr>
      <w:r>
        <w:rPr>
          <w:b/>
          <w:bCs/>
          <w:color w:val="1A1A2E"/>
        </w:rPr>
        <w:t xml:space="preserve">Day 3 — Managing Resources</w:t>
      </w:r>
    </w:p>
    <w:p>
      <w:pPr>
        <w:spacing w:after="160" w:line="300"/>
      </w:pPr>
      <w:r>
        <w:t xml:space="preserve">Objective: define and manage real, interdependent AWS resources.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Built the VPC, Internet Gateway, public/private subnets, and route table with associations.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Configured a Security Group with a create_before_destroy lifecycle rule.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Provisioned an EC2 instance using the latest Amazon Linux 2023 AMI (resolved dynamically via a data source), bootstrapped with Nginx via user_data.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Used depends_on to sequence the instance launch after route table association.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Verified the deployment via curl and browser access to the instance's public IP.</w:t>
      </w:r>
    </w:p>
    <w:p>
      <w:pPr>
        <w:spacing w:after="160" w:line="300"/>
      </w:pPr>
      <w:r>
        <w:rPr>
          <w:i/>
          <w:iCs/>
          <w:color w:val="555555"/>
        </w:rPr>
        <w:t xml:space="preserve">Files added: network.tf, security.tf, compute.tf</w:t>
      </w:r>
    </w:p>
    <w:p>
      <w:pPr>
        <w:pStyle w:val="Heading2"/>
        <w:spacing w:after="150" w:before="300"/>
      </w:pPr>
      <w:r>
        <w:rPr>
          <w:b/>
          <w:bCs/>
          <w:color w:val="1A1A2E"/>
        </w:rPr>
        <w:t xml:space="preserve">Day 4 — Terraform State Management</w:t>
      </w:r>
    </w:p>
    <w:p>
      <w:pPr>
        <w:spacing w:after="160" w:line="300"/>
      </w:pPr>
      <w:r>
        <w:t xml:space="preserve">Objective: move from local state to a shared, locked remote backend.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Bootstrapped a standalone configuration to create a versioned S3 bucket and a DynamoDB locking table, isolated from the main project's lifecycle.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Configured backend.tf to point the main project at the new S3/DynamoDB backend.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Migrated existing state using terraform init -migrate-state.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Practiced terraform state list, state show, and state mv.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Verified locking behaviour by running concurrent terraform plan commands in two terminals.</w:t>
      </w:r>
    </w:p>
    <w:p>
      <w:pPr>
        <w:spacing w:after="160" w:line="300"/>
      </w:pPr>
      <w:r>
        <w:rPr>
          <w:i/>
          <w:iCs/>
          <w:color w:val="555555"/>
        </w:rPr>
        <w:t xml:space="preserve">Files added: bootstrap/main.tf, backend.tf</w:t>
      </w:r>
    </w:p>
    <w:p>
      <w:pPr>
        <w:pStyle w:val="Heading2"/>
        <w:spacing w:after="150" w:before="300"/>
      </w:pPr>
      <w:r>
        <w:rPr>
          <w:b/>
          <w:bCs/>
          <w:color w:val="1A1A2E"/>
        </w:rPr>
        <w:t xml:space="preserve">Day 5 — Terraform Modules</w:t>
      </w:r>
    </w:p>
    <w:p>
      <w:pPr>
        <w:spacing w:after="160" w:line="300"/>
      </w:pPr>
      <w:r>
        <w:t xml:space="preserve">Objective: refactor working infrastructure into reusable, composable modules.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Split Day 3's flat resource files into three modules: network, compute, and s3-website.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Rebuilt the root main.tf to call each module, wiring module outputs into subsequent module inputs (e.g., subnet IDs flowing from network into compute).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Documented the path to module versioning via Git-tag-pinned module sources for future stability.</w:t>
      </w:r>
    </w:p>
    <w:p>
      <w:pPr>
        <w:spacing w:after="160" w:line="300"/>
      </w:pPr>
      <w:r>
        <w:rPr>
          <w:i/>
          <w:iCs/>
          <w:color w:val="555555"/>
        </w:rPr>
        <w:t xml:space="preserve">Files added: modules/network/*, modules/compute/*, modules/s3-website/*</w:t>
      </w:r>
    </w:p>
    <w:p>
      <w:pPr>
        <w:pStyle w:val="Heading2"/>
        <w:spacing w:after="150" w:before="300"/>
      </w:pPr>
      <w:r>
        <w:rPr>
          <w:b/>
          <w:bCs/>
          <w:color w:val="1A1A2E"/>
        </w:rPr>
        <w:t xml:space="preserve">Day 6 — Terraform Providers</w:t>
      </w:r>
    </w:p>
    <w:p>
      <w:pPr>
        <w:spacing w:after="160" w:line="300"/>
      </w:pPr>
      <w:r>
        <w:t xml:space="preserve">Objective: harden provider configuration, versioning, and authentication.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Added versions.tf pinning hashicorp/aws (~&gt; 5.0) and hashicorp/random (~&gt; 3.6).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Added a second, aliased AWS provider (alias = "dr") targeting us-east-1 for future multi-region use.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Used the random provider to generate globally unique S3 bucket suffixes.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Verified provider wiring using terraform providers.</w:t>
      </w:r>
    </w:p>
    <w:p>
      <w:pPr>
        <w:spacing w:after="160" w:line="300"/>
      </w:pPr>
      <w:r>
        <w:rPr>
          <w:i/>
          <w:iCs/>
          <w:color w:val="555555"/>
        </w:rPr>
        <w:t xml:space="preserve">Files added: versions.tf; updated provider.tf</w:t>
      </w:r>
    </w:p>
    <w:p>
      <w:pPr>
        <w:pStyle w:val="Heading2"/>
        <w:spacing w:after="150" w:before="300"/>
      </w:pPr>
      <w:r>
        <w:rPr>
          <w:b/>
          <w:bCs/>
          <w:color w:val="1A1A2E"/>
        </w:rPr>
        <w:t xml:space="preserve">Day 7 — Advanced Terraform Topics</w:t>
      </w:r>
    </w:p>
    <w:p>
      <w:pPr>
        <w:spacing w:after="160" w:line="300"/>
      </w:pPr>
      <w:r>
        <w:t xml:space="preserve">Objective: introduce environment isolation and deployment automation.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Created dev, stage, and prod workspaces and parameterized naming via terraform.workspace.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Built a GitHub Actions pipeline (.github/workflows/terraform.yml) running fmt, validate, and plan on pull requests, and apply automatically on merges to main.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Stored AWS credentials as encrypted GitHub Actions repository secrets.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Finalized formatting, validation, and project documentation.</w:t>
      </w:r>
    </w:p>
    <w:p>
      <w:pPr>
        <w:spacing w:after="160" w:line="300"/>
      </w:pPr>
      <w:r>
        <w:rPr>
          <w:i/>
          <w:iCs/>
          <w:color w:val="555555"/>
        </w:rPr>
        <w:t xml:space="preserve">Files added: .github/workflows/terraform.yml, README.md, Project-Plan.md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5B3EE0"/>
        </w:rPr>
        <w:t xml:space="preserve">7. Issues Encountered &amp; Resolutions</w:t>
      </w:r>
    </w:p>
    <w:p>
      <w:pPr>
        <w:spacing w:after="160" w:line="300"/>
      </w:pPr>
      <w:r>
        <w:t xml:space="preserve">Building a CI/CD-integrated project surfaced several real-world issues beyond the core Terraform concepts — most of them only visible once the code ran somewhere other than the original development machine. These are documented below for transparency and as a reference for future debugging.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900"/>
        <w:gridCol w:w="3900"/>
      </w:tblGrid>
      <w:tr>
        <w:trPr>
          <w:tblHeader/>
        </w:trPr>
        <w:tc>
          <w:tcPr>
            <w:tcW w:type="dxa" w:w="2700"/>
            <w:shd w:fill="5B3E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900"/>
            <w:shd w:fill="5B3E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900"/>
            <w:shd w:fill="5B3E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tflint unused declaration warnings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local.is_prod, provider alias aws.dr, and var.region were declared but never referenced.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Wired is_prod into instance sizing, passed aws.dr through the module providers block, and used var.region inside provider.tf.</w:t>
            </w:r>
          </w:p>
        </w:tc>
      </w:tr>
      <w:tr>
        <w:tc>
          <w:tcPr>
            <w:tcW w:type="dxa" w:w="2700"/>
            <w:shd w:fill="F2EF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Invalid AWS Region: var.region</w:t>
            </w:r>
          </w:p>
        </w:tc>
        <w:tc>
          <w:tcPr>
            <w:tcW w:type="dxa" w:w="3900"/>
            <w:shd w:fill="F2EF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Region value was wrapped in quotes ("var.region") instead of referencing the variable.</w:t>
            </w:r>
          </w:p>
        </w:tc>
        <w:tc>
          <w:tcPr>
            <w:tcW w:type="dxa" w:w="3900"/>
            <w:shd w:fill="F2EF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Changed to region = var.region (no quotes) so the variable resolves correctly.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Provider configuration not present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resource created via the aws.dr aliased provider existed in state after the alias was removed from provider.tf.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Re-added the alias, passed it through the module's providers block, and added configuration_aliases in the module's required_providers.</w:t>
            </w:r>
          </w:p>
        </w:tc>
      </w:tr>
      <w:tr>
        <w:tc>
          <w:tcPr>
            <w:tcW w:type="dxa" w:w="2700"/>
            <w:shd w:fill="F2EF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terraform fmt -check failing in CI</w:t>
            </w:r>
          </w:p>
        </w:tc>
        <w:tc>
          <w:tcPr>
            <w:tcW w:type="dxa" w:w="3900"/>
            <w:shd w:fill="F2EF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Local files were not run through terraform fmt before committing.</w:t>
            </w:r>
          </w:p>
        </w:tc>
        <w:tc>
          <w:tcPr>
            <w:tcW w:type="dxa" w:w="3900"/>
            <w:shd w:fill="F2EF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Ran terraform fmt -recursive locally and committed the corrected formatting.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State/provider attribute decode warnings in CI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.terraform.lock.hcl was git-ignored, so CI resolved a different provider version than local.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Removed .terraform.lock.hcl from .gitignore and committed it so CI and local always use identical provider versions.</w:t>
            </w:r>
          </w:p>
        </w:tc>
      </w:tr>
      <w:tr>
        <w:tc>
          <w:tcPr>
            <w:tcW w:type="dxa" w:w="2700"/>
            <w:shd w:fill="F2EF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CI applied into the wrong workspace</w:t>
            </w:r>
          </w:p>
        </w:tc>
        <w:tc>
          <w:tcPr>
            <w:tcW w:type="dxa" w:w="3900"/>
            <w:shd w:fill="F2EF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GitHub Actions defaulted to the "default" workspace instead of "dev".</w:t>
            </w:r>
          </w:p>
        </w:tc>
        <w:tc>
          <w:tcPr>
            <w:tcW w:type="dxa" w:w="3900"/>
            <w:shd w:fill="F2EF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Added a workspace select step in the pipeline: terraform workspace select dev || terraform workspace new dev.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Invalid index on public_subnet_ids[0]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network module's public subnet count evaluated to zero because subnet CIDRs weren't passed through from the root module.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Explicitly passed public_subnet_cidrs and private_subnet_cidrs into the network module call.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5B3EE0"/>
        </w:rPr>
        <w:t xml:space="preserve">8. Cost &amp; Free-Tier Compliance</w:t>
      </w:r>
    </w:p>
    <w:p>
      <w:pPr>
        <w:spacing w:after="160" w:line="300"/>
      </w:pPr>
      <w:r>
        <w:t xml:space="preserve">Every resource in TerraOrbit was deliberately chosen to remain within AWS Free Tier limits: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EC2: a single t2.micro instance (covered under the 750 free hours/month tier).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S3: total storage well under the 5 GB free tier allowance.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DynamoDB: on-demand billing mode with negligible read/write volume for state locking.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VPC, subnets, route tables, security groups, and IAM: no cost at any usage level.</w:t>
      </w:r>
    </w:p>
    <w:p>
      <w:pPr>
        <w:spacing w:after="160" w:line="300"/>
      </w:pPr>
      <w:r>
        <w:t xml:space="preserve">A full destroy sequence (terraform destroy across all three workspaces, followed by destroying the bootstrap backend) is documented in the README to guarantee no residual charges after evaluation.</w:t>
      </w:r>
    </w:p>
    <w:p>
      <w:pPr>
        <w:pStyle w:val="Heading1"/>
        <w:spacing w:after="200" w:before="400"/>
      </w:pPr>
      <w:r>
        <w:rPr>
          <w:b/>
          <w:bCs/>
          <w:color w:val="5B3EE0"/>
        </w:rPr>
        <w:t xml:space="preserve">9. Results &amp; Outcomes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single, working Terraform codebase provisions a complete network, compute, and storage stack on AWS.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Remote state with locking eliminates the single-user, single-machine limitation of local state.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Modular structure makes the network and compute layers reusable across environments.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working CI/CD pipeline automatically validates and can deploy changes on every push to main.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live web server, remote state backend, and CI pipeline were all verified working via screenshots included in the project README.</w:t>
      </w:r>
    </w:p>
    <w:p>
      <w:pPr>
        <w:pStyle w:val="Heading1"/>
        <w:spacing w:after="200" w:before="400"/>
      </w:pPr>
      <w:r>
        <w:rPr>
          <w:b/>
          <w:bCs/>
          <w:color w:val="5B3EE0"/>
        </w:rPr>
        <w:t xml:space="preserve">10. Conclusion &amp; Key Learnings</w:t>
      </w:r>
    </w:p>
    <w:p>
      <w:pPr>
        <w:spacing w:after="160" w:line="300"/>
      </w:pPr>
      <w:r>
        <w:t xml:space="preserve">The #TerraWeek Challenge format — one topic a day, compounding into a single project — proved far more effective than isolated tutorials. State management in particular stood out: understanding why local state doesn't scale, and how remote locking prevents corruption, only became clear by deliberately testing concurrent applies. Refactoring into modules mid-project also reinforced how Terraform benefits from being treated as software, with clear interfaces between components, rather than a flat script.</w:t>
      </w:r>
    </w:p>
    <w:p>
      <w:pPr>
        <w:spacing w:after="160" w:line="300"/>
      </w:pPr>
      <w:r>
        <w:t xml:space="preserve">Beyond Terraform syntax, integrating GitHub Actions surfaced an entirely different category of problem — version drift between local and CI environments, workspace assumptions, and lint hygiene — all of which are only visible once a project is shared and automated rather than run solely on one developer's machine.</w:t>
      </w:r>
    </w:p>
    <w:p>
      <w:pPr>
        <w:pStyle w:val="Heading1"/>
        <w:spacing w:after="200" w:before="400"/>
      </w:pPr>
      <w:r>
        <w:rPr>
          <w:b/>
          <w:bCs/>
          <w:color w:val="5B3EE0"/>
        </w:rPr>
        <w:t xml:space="preserve">11. Acknowledgements</w:t>
      </w:r>
    </w:p>
    <w:p>
      <w:pPr>
        <w:spacing w:after="160" w:line="300"/>
      </w:pPr>
      <w:r>
        <w:t xml:space="preserve">This project would not have been possible without the guidance of: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Shubham Bhaiya (TrainWithShubham) — for teaching Terraform from absolute scratch and designing the #TerraWeek Challenge structure that made a project of this scope achievable within a single week.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Gangadhar Bhaiya — for hands-on help with the AWS fundamentals (VPC, EC2, IAM) underpinning this project's cloud infrastructure.</w:t>
      </w:r>
    </w:p>
    <w:p>
      <w:pPr>
        <w:pStyle w:val="Heading1"/>
        <w:spacing w:after="200" w:before="400"/>
      </w:pPr>
      <w:r>
        <w:rPr>
          <w:b/>
          <w:bCs/>
          <w:color w:val="5B3EE0"/>
        </w:rPr>
        <w:t xml:space="preserve">12. References &amp; Links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Demo Video: https://youtu.be/lM-zPxM4NDM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Project Plan: Project-Plan.md (repository root)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README with Architecture &amp; Screenshots: README.md (repository root)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Challenge Host: TrainWithShubham — #TerraWeek Challenge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2026-07-17T11:31:06.876Z</dcterms:created>
  <dcterms:modified xsi:type="dcterms:W3CDTF">2026-07-17T11:31:06.889Z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