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967B" w14:textId="77777777" w:rsidR="000E70E0" w:rsidRDefault="000E70E0">
      <w:pPr>
        <w:spacing w:after="360"/>
      </w:pPr>
    </w:p>
    <w:p w14:paraId="024FDD9B" w14:textId="77777777" w:rsidR="000E70E0" w:rsidRDefault="000E70E0">
      <w:pPr>
        <w:spacing w:after="360"/>
      </w:pPr>
    </w:p>
    <w:p w14:paraId="4CF52C85" w14:textId="77777777" w:rsidR="000E70E0" w:rsidRDefault="000E70E0">
      <w:pPr>
        <w:spacing w:after="360"/>
      </w:pPr>
    </w:p>
    <w:p w14:paraId="74B9C069" w14:textId="77777777" w:rsidR="000E70E0" w:rsidRDefault="000E70E0">
      <w:pPr>
        <w:spacing w:after="360"/>
      </w:pPr>
    </w:p>
    <w:p w14:paraId="151761AD" w14:textId="77777777" w:rsidR="000E70E0" w:rsidRDefault="00000000">
      <w:pPr>
        <w:spacing w:after="280"/>
        <w:jc w:val="center"/>
      </w:pPr>
      <w:r>
        <w:rPr>
          <w:b/>
          <w:color w:val="1F4E79"/>
          <w:sz w:val="26"/>
        </w:rPr>
        <w:t>TALKING ROBOT</w:t>
      </w:r>
    </w:p>
    <w:p w14:paraId="3D0AE21F" w14:textId="77777777" w:rsidR="000E70E0" w:rsidRDefault="00000000">
      <w:pPr>
        <w:spacing w:after="200"/>
        <w:jc w:val="center"/>
      </w:pPr>
      <w:r>
        <w:rPr>
          <w:b/>
          <w:sz w:val="54"/>
        </w:rPr>
        <w:t>Hardware Components Report</w:t>
      </w:r>
    </w:p>
    <w:p w14:paraId="6591828C" w14:textId="77777777" w:rsidR="000E70E0" w:rsidRDefault="00000000">
      <w:pPr>
        <w:spacing w:after="600"/>
        <w:jc w:val="center"/>
      </w:pPr>
      <w:r>
        <w:rPr>
          <w:color w:val="666666"/>
          <w:sz w:val="30"/>
        </w:rPr>
        <w:t>Moving Pet Bot and Stationary Desk Buddy</w:t>
      </w:r>
    </w:p>
    <w:p w14:paraId="1A4A130C" w14:textId="77777777" w:rsidR="000E70E0" w:rsidRDefault="00000000">
      <w:pPr>
        <w:spacing w:after="120"/>
        <w:jc w:val="center"/>
      </w:pPr>
      <w:r>
        <w:rPr>
          <w:b/>
          <w:color w:val="1F4E79"/>
        </w:rPr>
        <w:t>Garage@EEE Enhancements</w:t>
      </w:r>
    </w:p>
    <w:p w14:paraId="26C97333" w14:textId="77777777" w:rsidR="000E70E0" w:rsidRDefault="00000000">
      <w:pPr>
        <w:jc w:val="center"/>
      </w:pPr>
      <w:r>
        <w:rPr>
          <w:color w:val="666666"/>
          <w:sz w:val="21"/>
        </w:rPr>
        <w:t>September 2026</w:t>
      </w:r>
    </w:p>
    <w:p w14:paraId="19553C14" w14:textId="77777777" w:rsidR="000E70E0" w:rsidRDefault="00000000">
      <w:r>
        <w:br w:type="page"/>
      </w:r>
    </w:p>
    <w:p w14:paraId="75EE88DB" w14:textId="77777777" w:rsidR="000E70E0" w:rsidRDefault="00000000">
      <w:pPr>
        <w:pStyle w:val="Heading1"/>
      </w:pPr>
      <w:r>
        <w:lastRenderedPageBreak/>
        <w:t>Contents</w:t>
      </w:r>
    </w:p>
    <w:p w14:paraId="5B051F3C" w14:textId="77777777" w:rsidR="000E70E0" w:rsidRDefault="00000000">
      <w:pPr>
        <w:spacing w:after="280"/>
      </w:pPr>
      <w:r>
        <w:t>This report covers the hardware needed for both talking-robot variants. Shared parts are listed once; mobile-base parts apply only to the Pet Bot, while stationary interaction hardware applies to the Desk Buddy.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8200"/>
        <w:gridCol w:w="1160"/>
      </w:tblGrid>
      <w:tr w:rsidR="000E70E0" w14:paraId="50E03685" w14:textId="77777777">
        <w:trPr>
          <w:cantSplit/>
        </w:trPr>
        <w:tc>
          <w:tcPr>
            <w:tcW w:w="820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C2D5E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Section</w:t>
            </w:r>
          </w:p>
        </w:tc>
        <w:tc>
          <w:tcPr>
            <w:tcW w:w="11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5508F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Page</w:t>
            </w:r>
          </w:p>
        </w:tc>
      </w:tr>
      <w:tr w:rsidR="000E70E0" w14:paraId="4A47A884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86B7A" w14:textId="77777777" w:rsidR="000E70E0" w:rsidRDefault="00000000">
            <w:pPr>
              <w:spacing w:after="0"/>
            </w:pPr>
            <w:r>
              <w:rPr>
                <w:sz w:val="21"/>
              </w:rPr>
              <w:t>1. Shared talking-robot platform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FF506" w14:textId="77777777" w:rsidR="000E70E0" w:rsidRDefault="00000000"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</w:tr>
      <w:tr w:rsidR="000E70E0" w14:paraId="75047664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8B8C7" w14:textId="77777777" w:rsidR="000E70E0" w:rsidRDefault="00000000">
            <w:pPr>
              <w:spacing w:after="0"/>
            </w:pPr>
            <w:r>
              <w:rPr>
                <w:sz w:val="21"/>
              </w:rPr>
              <w:t>2. Moving Pet Bot hardware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5888D" w14:textId="77777777" w:rsidR="000E70E0" w:rsidRDefault="00000000"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</w:tr>
      <w:tr w:rsidR="000E70E0" w14:paraId="45C07F3A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ECD1E" w14:textId="77777777" w:rsidR="000E70E0" w:rsidRDefault="00000000">
            <w:pPr>
              <w:spacing w:after="0"/>
            </w:pPr>
            <w:r>
              <w:rPr>
                <w:sz w:val="21"/>
              </w:rPr>
              <w:t>3. Stationary Desk Buddy hardware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FDC3A" w14:textId="77777777" w:rsidR="000E70E0" w:rsidRDefault="00000000"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</w:tr>
      <w:tr w:rsidR="000E70E0" w14:paraId="6BF75CA8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DABF7" w14:textId="77777777" w:rsidR="000E70E0" w:rsidRDefault="00000000">
            <w:pPr>
              <w:spacing w:after="0"/>
            </w:pPr>
            <w:r>
              <w:rPr>
                <w:sz w:val="21"/>
              </w:rPr>
              <w:t>4. Power, interfaces and safety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AD8AE" w14:textId="77777777" w:rsidR="000E70E0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</w:tr>
      <w:tr w:rsidR="000E70E0" w14:paraId="2D4E05E3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A83E2" w14:textId="77777777" w:rsidR="000E70E0" w:rsidRDefault="00000000">
            <w:pPr>
              <w:spacing w:after="0"/>
            </w:pPr>
            <w:r>
              <w:rPr>
                <w:sz w:val="21"/>
              </w:rPr>
              <w:t>5. Selection and acceptance checklist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2297A" w14:textId="77777777" w:rsidR="000E70E0" w:rsidRDefault="00000000"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</w:tr>
    </w:tbl>
    <w:p w14:paraId="2544A3C4" w14:textId="77777777" w:rsidR="000E70E0" w:rsidRDefault="00000000">
      <w:pPr>
        <w:pStyle w:val="Heading2"/>
      </w:pPr>
      <w:r>
        <w:t>How to read the status labels</w:t>
      </w:r>
    </w:p>
    <w:p w14:paraId="554B68EC" w14:textId="77777777" w:rsidR="000E70E0" w:rsidRDefault="00000000">
      <w:pPr>
        <w:spacing w:after="100"/>
      </w:pPr>
      <w:r>
        <w:rPr>
          <w:b/>
          <w:color w:val="1F4E79"/>
        </w:rPr>
        <w:t xml:space="preserve">Confirmed: </w:t>
      </w:r>
      <w:r>
        <w:t>A requirement already stated for the project.</w:t>
      </w:r>
    </w:p>
    <w:p w14:paraId="490513F4" w14:textId="77777777" w:rsidR="000E70E0" w:rsidRDefault="00000000">
      <w:pPr>
        <w:spacing w:after="100"/>
      </w:pPr>
      <w:r>
        <w:rPr>
          <w:b/>
          <w:color w:val="1F4E79"/>
        </w:rPr>
        <w:t xml:space="preserve">Project baseline: </w:t>
      </w:r>
      <w:r>
        <w:t>The current planned platform or recommended starting point.</w:t>
      </w:r>
    </w:p>
    <w:p w14:paraId="62DB58E5" w14:textId="77777777" w:rsidR="000E70E0" w:rsidRDefault="00000000">
      <w:pPr>
        <w:spacing w:after="100"/>
      </w:pPr>
      <w:r>
        <w:rPr>
          <w:b/>
          <w:color w:val="1F4E79"/>
        </w:rPr>
        <w:t xml:space="preserve">Design-dependent: </w:t>
      </w:r>
      <w:r>
        <w:t>Quantity or exact model must be selected after measurement and review.</w:t>
      </w:r>
    </w:p>
    <w:p w14:paraId="13EE408E" w14:textId="77777777" w:rsidR="000E70E0" w:rsidRDefault="00000000">
      <w:pPr>
        <w:spacing w:after="100"/>
      </w:pPr>
      <w:r>
        <w:rPr>
          <w:b/>
          <w:color w:val="1F4E79"/>
        </w:rPr>
        <w:t xml:space="preserve">Later extension: </w:t>
      </w:r>
      <w:r>
        <w:t>Not required for the minimum working system; add only after the core robot passes acceptance.</w:t>
      </w:r>
    </w:p>
    <w:p w14:paraId="362F48A0" w14:textId="77777777" w:rsidR="000E70E0" w:rsidRDefault="00000000">
      <w:r>
        <w:br w:type="page"/>
      </w:r>
    </w:p>
    <w:p w14:paraId="4F01EF13" w14:textId="77777777" w:rsidR="000E70E0" w:rsidRDefault="00000000">
      <w:pPr>
        <w:pStyle w:val="Heading1"/>
      </w:pPr>
      <w:r>
        <w:lastRenderedPageBreak/>
        <w:t>1. Shared talking-robot platform</w:t>
      </w:r>
    </w:p>
    <w:p w14:paraId="183D9AA6" w14:textId="77777777" w:rsidR="000E70E0" w:rsidRDefault="00000000">
      <w:r>
        <w:t>Both robots use the same spoken-assistant concept: microphone input, speech recognition, the Garage@EEE knowledge system, a local LLM, speech synthesis and speaker output. Each physical robot needs its own installed compute and interaction hardware.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4150"/>
        <w:gridCol w:w="1760"/>
      </w:tblGrid>
      <w:tr w:rsidR="000E70E0" w14:paraId="092218AD" w14:textId="77777777">
        <w:trPr>
          <w:cantSplit/>
        </w:trPr>
        <w:tc>
          <w:tcPr>
            <w:tcW w:w="8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2979E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Qty.</w:t>
            </w:r>
          </w:p>
        </w:tc>
        <w:tc>
          <w:tcPr>
            <w:tcW w:w="260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F3C8C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Component</w:t>
            </w:r>
          </w:p>
        </w:tc>
        <w:tc>
          <w:tcPr>
            <w:tcW w:w="41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2B0E3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Purpose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8A8D7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Status</w:t>
            </w:r>
          </w:p>
        </w:tc>
      </w:tr>
      <w:tr w:rsidR="000E70E0" w14:paraId="22B02082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94CC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38DBD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Raspberry Pi 5, 8 GB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179E2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Runs the shared local LLM, speech pipeline, retrieval system, display application and high-level integration.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D8E12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409C7C25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D824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FD0C4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Storage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8DA6D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microSD card or suitable SSD for the operating system, models, knowledge files and logs.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05EAA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341D8636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36FD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70B4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Active cooling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8CA7C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Keeps the Raspberry Pi within a stable temperature range during sustained inference and audio processing.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CBE4F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2110B81C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2913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9F5C0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USB microphone or microphone array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58983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Captures spoken questions and wake/input audio.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3A5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3B49BDFF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3D82D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set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8ED33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Amplified speaker system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06F80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Plays speech-synthesis output and status sounds at a usable volume.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2879F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539BC4D6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AB44F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3F7EB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Display or touchscreen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AB535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Shows expressions, status, retrieved sources and basic controls.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68CFE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5FFB3871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B3A6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As required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C7A81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STS3215 serial bus servos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46EB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Provides expressive movement such as head, ear or arm motion. Final count follows the approved mechanism.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86A1A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4669EA5E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12E74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FE517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Serial servo controller board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4921A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Connects the Raspberry Pi or ESP32 to the STS3215 serial bus and manages servo commands.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B4E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107FD65E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0F9ED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As required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0FAE1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Buttons and indicator LEDs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52DEE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Provides power, mute, reset and simple status feedback without relying only on software.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FD309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3EFA1F6C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F7C50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0CA53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Custom enclosure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EB401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Holds the compute, display, audio devices, servo hardware and wiring with service access.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C9342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</w:tbl>
    <w:p w14:paraId="1C9440E9" w14:textId="77777777" w:rsidR="000E70E0" w:rsidRDefault="00000000">
      <w:pPr>
        <w:spacing w:before="200" w:after="0"/>
      </w:pPr>
      <w:r>
        <w:rPr>
          <w:b/>
          <w:color w:val="1F4E79"/>
        </w:rPr>
        <w:t xml:space="preserve">Shared software does not mean shared hardware. </w:t>
      </w:r>
      <w:r>
        <w:t>The Pet Bot and Desk Buddy each require their own microphone, speaker, compute, power and installed interface devices.</w:t>
      </w:r>
    </w:p>
    <w:p w14:paraId="7E8AF9D7" w14:textId="77777777" w:rsidR="000E70E0" w:rsidRDefault="00000000">
      <w:r>
        <w:br w:type="page"/>
      </w:r>
    </w:p>
    <w:p w14:paraId="349FAD16" w14:textId="77777777" w:rsidR="000E70E0" w:rsidRDefault="00000000">
      <w:pPr>
        <w:pStyle w:val="Heading1"/>
      </w:pPr>
      <w:r>
        <w:lastRenderedPageBreak/>
        <w:t>2. Moving Pet Bot hardware</w:t>
      </w:r>
    </w:p>
    <w:p w14:paraId="6CBFE1C2" w14:textId="77777777" w:rsidR="000E70E0" w:rsidRDefault="00000000">
      <w:r>
        <w:t>The Pet Bot adds a four-wheel mobile base, obstacle sensing and table-edge sensing. The Raspberry Pi performs high-level processing; the ESP32 owns time-critical movement and safety behaviour.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4150"/>
        <w:gridCol w:w="1760"/>
      </w:tblGrid>
      <w:tr w:rsidR="000E70E0" w14:paraId="1FA084FB" w14:textId="77777777">
        <w:trPr>
          <w:cantSplit/>
        </w:trPr>
        <w:tc>
          <w:tcPr>
            <w:tcW w:w="8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4B53B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Qty.</w:t>
            </w:r>
          </w:p>
        </w:tc>
        <w:tc>
          <w:tcPr>
            <w:tcW w:w="260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965B0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Component</w:t>
            </w:r>
          </w:p>
        </w:tc>
        <w:tc>
          <w:tcPr>
            <w:tcW w:w="41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ECED3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Purpose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17634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Status</w:t>
            </w:r>
          </w:p>
        </w:tc>
      </w:tr>
      <w:tr w:rsidR="000E70E0" w14:paraId="45529136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A4DB9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4A96B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ESP32 development board or custom PCB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4476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Controls motor outputs, reads sensors, applies command timeout and carries out immediate stop behaviour.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4634F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60AC85B7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99159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E22B" w14:textId="77777777" w:rsidR="000E70E0" w:rsidRDefault="00000000">
            <w:pPr>
              <w:spacing w:after="0" w:line="259" w:lineRule="auto"/>
              <w:rPr>
                <w:sz w:val="19"/>
              </w:rPr>
            </w:pPr>
            <w:r>
              <w:rPr>
                <w:sz w:val="19"/>
              </w:rPr>
              <w:t>Geared DC motors</w:t>
            </w:r>
            <w:r w:rsidR="00CA5790">
              <w:rPr>
                <w:sz w:val="19"/>
              </w:rPr>
              <w:t xml:space="preserve">, </w:t>
            </w:r>
            <w:r w:rsidR="00CA5790">
              <w:rPr>
                <w:sz w:val="19"/>
              </w:rPr>
              <w:t>Motor encoders</w:t>
            </w:r>
          </w:p>
          <w:p w14:paraId="2C579B1A" w14:textId="77777777" w:rsidR="00CA5790" w:rsidRDefault="00CA5790">
            <w:pPr>
              <w:spacing w:after="0" w:line="259" w:lineRule="auto"/>
            </w:pPr>
            <w:hyperlink r:id="rId8" w:history="1">
              <w:r w:rsidRPr="00CA5790">
                <w:rPr>
                  <w:rStyle w:val="Hyperlink"/>
                </w:rPr>
                <w:t>ESP32 with DC Motor - Control Speed and Direction | Random Nerd Tutorials</w:t>
              </w:r>
            </w:hyperlink>
          </w:p>
          <w:p w14:paraId="1D69B6CF" w14:textId="6C5E8C29" w:rsidR="00CA5790" w:rsidRDefault="00CA5790">
            <w:pPr>
              <w:spacing w:after="0" w:line="259" w:lineRule="auto"/>
            </w:pP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6F4DE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Drives the four-wheel skid-steer mobile base.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CE866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07286742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2B690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2A087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Wheels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562A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One wheel per DC motor.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6E4E7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2D042902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E13D6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or 2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E9221" w14:textId="77777777" w:rsidR="000E70E0" w:rsidRDefault="00000000">
            <w:pPr>
              <w:spacing w:after="0" w:line="259" w:lineRule="auto"/>
              <w:rPr>
                <w:sz w:val="19"/>
              </w:rPr>
            </w:pPr>
            <w:r>
              <w:rPr>
                <w:sz w:val="19"/>
              </w:rPr>
              <w:t>H-bridge motor-driver boards</w:t>
            </w:r>
          </w:p>
          <w:p w14:paraId="0B8608D2" w14:textId="77777777" w:rsidR="00CA5790" w:rsidRDefault="00CA5790">
            <w:pPr>
              <w:spacing w:after="0" w:line="259" w:lineRule="auto"/>
            </w:pPr>
            <w:hyperlink r:id="rId9" w:history="1">
              <w:r w:rsidRPr="00CA5790">
                <w:rPr>
                  <w:rStyle w:val="Hyperlink"/>
                </w:rPr>
                <w:t>TB6612FNG H-Bridge with Arduino - Better Than L298N?</w:t>
              </w:r>
            </w:hyperlink>
          </w:p>
          <w:p w14:paraId="02E9BECA" w14:textId="77777777" w:rsidR="00CA5790" w:rsidRDefault="00CA5790">
            <w:pPr>
              <w:spacing w:after="0" w:line="259" w:lineRule="auto"/>
            </w:pPr>
          </w:p>
          <w:p w14:paraId="1B1BCFD0" w14:textId="3049C728" w:rsidR="00CA5790" w:rsidRDefault="00CA5790">
            <w:pPr>
              <w:spacing w:after="0" w:line="259" w:lineRule="auto"/>
            </w:pPr>
            <w:hyperlink r:id="rId10" w:history="1">
              <w:r w:rsidRPr="00CA5790">
                <w:rPr>
                  <w:rStyle w:val="Hyperlink"/>
                </w:rPr>
                <w:t>Reading the encoder value of N20 motor using ESP32 - Hackster.io</w:t>
              </w:r>
            </w:hyperlink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01497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Drives all four motors. Board count depends on channel count and measured combined stall current.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296E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2F97B59D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60CB1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1A96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Ultrasonic sensors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CE315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Detects obstacles in the front-left and front-right directions.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0707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792DBC58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F11FD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1FB77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Downward-facing IR sensors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8D4ED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Detects the table edge at the front-left and front-right corners.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D79FC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0FF6BD4E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F6949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71653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Single-lens camera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02AD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Supports person detection, recognition and visual tracking on the Raspberry Pi.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87F42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43B9B0D8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900E7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4DCC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Physical emergency-stop control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96793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Stops the drive system independently of the LLM and high-level software.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72B6C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01335CEF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21A72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D684C" w14:textId="1D9DA395" w:rsidR="000E70E0" w:rsidRDefault="00000000">
            <w:pPr>
              <w:spacing w:after="0" w:line="259" w:lineRule="auto"/>
            </w:pPr>
            <w:r>
              <w:rPr>
                <w:sz w:val="19"/>
              </w:rPr>
              <w:t>Motor battery</w:t>
            </w:r>
            <w:r w:rsidR="00CA5790">
              <w:rPr>
                <w:sz w:val="19"/>
              </w:rPr>
              <w:t xml:space="preserve"> – 12v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70020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Supplies the four DC motors through the selected motor-driver arrangement.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CC7A1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56235437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0F09A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B0B21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Regulated compute power source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6C565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Provides stable power to the Raspberry Pi and logic electronics.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F9211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2D91E5A1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7092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7993A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Mobile chassis and wheel mounts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E216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Supports the motors, sensors, power system, Raspberry Pi, ESP32 and talking-robot enclosure.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47CB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47F9D5D7" w14:textId="77777777">
        <w:trPr>
          <w:cantSplit/>
        </w:trPr>
        <w:tc>
          <w:tcPr>
            <w:tcW w:w="9360" w:type="dxa"/>
            <w:gridSpan w:val="4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32735" w14:textId="77777777" w:rsidR="000E70E0" w:rsidRDefault="00000000">
            <w:pPr>
              <w:spacing w:after="80"/>
            </w:pPr>
            <w:r>
              <w:rPr>
                <w:b/>
                <w:color w:val="1F4E79"/>
              </w:rPr>
              <w:lastRenderedPageBreak/>
              <w:t>Pet Bot sizing gate</w:t>
            </w:r>
          </w:p>
          <w:p w14:paraId="4CA3EE4D" w14:textId="77777777" w:rsidR="000E70E0" w:rsidRDefault="00000000">
            <w:pPr>
              <w:spacing w:after="0"/>
            </w:pPr>
            <w:r>
              <w:rPr>
                <w:sz w:val="21"/>
              </w:rPr>
              <w:t>Do not choose the motor-driver model or battery solely from the nominal 12 V label. Measure or obtain the stall current of one motor, then size each driver channel, fuse, connector and wire for the real worst-case load.</w:t>
            </w:r>
          </w:p>
        </w:tc>
      </w:tr>
    </w:tbl>
    <w:p w14:paraId="568D7916" w14:textId="77777777" w:rsidR="000E70E0" w:rsidRDefault="00000000">
      <w:r>
        <w:br w:type="page"/>
      </w:r>
    </w:p>
    <w:p w14:paraId="0C6B34FC" w14:textId="77777777" w:rsidR="000E70E0" w:rsidRDefault="00000000">
      <w:pPr>
        <w:pStyle w:val="Heading1"/>
      </w:pPr>
      <w:r>
        <w:lastRenderedPageBreak/>
        <w:t>3. Stationary Desk Buddy hardware</w:t>
      </w:r>
    </w:p>
    <w:p w14:paraId="07DC61EB" w14:textId="77777777" w:rsidR="000E70E0" w:rsidRDefault="00000000">
      <w:r>
        <w:t>The Desk Buddy does not need drive motors, motor drivers, ultrasonic sensors or table-edge sensors. Its hardware is centred on voice, display, expression and a stable desktop enclosure.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100"/>
        <w:gridCol w:w="4150"/>
        <w:gridCol w:w="1760"/>
      </w:tblGrid>
      <w:tr w:rsidR="000E70E0" w14:paraId="6008ACF3" w14:textId="77777777" w:rsidTr="00EA4236">
        <w:trPr>
          <w:cantSplit/>
        </w:trPr>
        <w:tc>
          <w:tcPr>
            <w:tcW w:w="13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53AF4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Qty.</w:t>
            </w:r>
          </w:p>
        </w:tc>
        <w:tc>
          <w:tcPr>
            <w:tcW w:w="210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38086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Component</w:t>
            </w:r>
          </w:p>
        </w:tc>
        <w:tc>
          <w:tcPr>
            <w:tcW w:w="41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68560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Purpose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76E8C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Status</w:t>
            </w:r>
          </w:p>
        </w:tc>
      </w:tr>
      <w:tr w:rsidR="000E70E0" w14:paraId="2C722ECF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FDA0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CA3D2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Raspberry Pi 5, 8 GB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5A89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Runs the shared LLM, voice, retrieval and user-interface software.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D26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60C852E0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A902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99AB5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USB microphone or microphone array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110D6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Captures the user's spoken questions at the desk.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F979E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69C0E6C5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04A59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set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EC2E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Amplified speaker system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953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Plays the spoken response and feedback sounds.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6A552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62385750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2054F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27733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Display or touchscreen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3AEA6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Shows the face, system status, sources and interaction controls.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00F50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2340CC1D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A7D71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As required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28E5A" w14:textId="77777777" w:rsidR="000E70E0" w:rsidRDefault="00000000">
            <w:pPr>
              <w:spacing w:after="0" w:line="259" w:lineRule="auto"/>
              <w:rPr>
                <w:sz w:val="19"/>
              </w:rPr>
            </w:pPr>
            <w:r>
              <w:rPr>
                <w:sz w:val="19"/>
              </w:rPr>
              <w:t>STS3215 serial bus servos</w:t>
            </w:r>
          </w:p>
          <w:p w14:paraId="764E17C0" w14:textId="77777777" w:rsidR="00C90C48" w:rsidRDefault="00C90C48">
            <w:pPr>
              <w:spacing w:after="0" w:line="259" w:lineRule="auto"/>
            </w:pPr>
          </w:p>
          <w:p w14:paraId="77C01D3A" w14:textId="77777777" w:rsidR="00EA4236" w:rsidRDefault="00C90C48">
            <w:pPr>
              <w:spacing w:after="0" w:line="259" w:lineRule="auto"/>
            </w:pPr>
            <w:r>
              <w:t xml:space="preserve">Link: </w:t>
            </w:r>
          </w:p>
          <w:p w14:paraId="1983E21B" w14:textId="202E2D9D" w:rsidR="00C90C48" w:rsidRPr="00C90C48" w:rsidRDefault="00C90C48">
            <w:pPr>
              <w:spacing w:after="0" w:line="259" w:lineRule="auto"/>
              <w:rPr>
                <w:sz w:val="20"/>
                <w:szCs w:val="20"/>
              </w:rPr>
            </w:pPr>
            <w:hyperlink r:id="rId11" w:history="1">
              <w:r w:rsidRPr="00C90C48">
                <w:rPr>
                  <w:rStyle w:val="Hyperlink"/>
                  <w:sz w:val="20"/>
                  <w:szCs w:val="20"/>
                </w:rPr>
                <w:t>What STS3215 looks like</w:t>
              </w:r>
            </w:hyperlink>
          </w:p>
          <w:p w14:paraId="741DF276" w14:textId="77777777" w:rsidR="00C90C48" w:rsidRPr="00C90C48" w:rsidRDefault="00C90C48">
            <w:pPr>
              <w:spacing w:after="0" w:line="259" w:lineRule="auto"/>
              <w:rPr>
                <w:sz w:val="20"/>
                <w:szCs w:val="20"/>
              </w:rPr>
            </w:pPr>
          </w:p>
          <w:p w14:paraId="442B28AC" w14:textId="77D53F76" w:rsidR="00C90C48" w:rsidRDefault="00C90C48">
            <w:pPr>
              <w:spacing w:after="0" w:line="259" w:lineRule="auto"/>
            </w:pPr>
            <w:hyperlink r:id="rId12" w:history="1">
              <w:proofErr w:type="spellStart"/>
              <w:r w:rsidRPr="00C90C48">
                <w:rPr>
                  <w:rStyle w:val="Hyperlink"/>
                </w:rPr>
                <w:t>Github</w:t>
              </w:r>
              <w:proofErr w:type="spellEnd"/>
              <w:r w:rsidRPr="00C90C48">
                <w:rPr>
                  <w:rStyle w:val="Hyperlink"/>
                </w:rPr>
                <w:t xml:space="preserve"> library</w:t>
              </w:r>
            </w:hyperlink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396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Moves the approved expressive mechanism; the quantity follows the final head, ear or arm design.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B2C56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058FF30E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34B8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54F76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Serial servo controller board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63E67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Sends position, speed and limit commands to the STS3215 bus.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DBC5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206AA961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156E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F29C1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Dedicated servo power supply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1904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Supplies the servo chain without drawing servo current from the Raspberry Pi power rail.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8D25A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79D8DE50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0AA42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06C6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Mute or stop control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BC817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Lets a user silence audio and stop expressive motion immediately.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8134A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6C052772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59A80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4E8A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Stationary enclosure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E4BCC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Positions the screen, microphone and speakers while providing ventilation and maintenance access.</w:t>
            </w:r>
          </w:p>
        </w:tc>
        <w:tc>
          <w:tcPr>
            <w:tcW w:w="1760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EB7FD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Confirmed</w:t>
            </w:r>
          </w:p>
        </w:tc>
      </w:tr>
      <w:tr w:rsidR="000E70E0" w14:paraId="2DDD150E" w14:textId="77777777" w:rsidTr="00EA4236">
        <w:trPr>
          <w:cantSplit/>
        </w:trPr>
        <w:tc>
          <w:tcPr>
            <w:tcW w:w="1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25A5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As required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BEDB4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Connectors, cable restraint and internal mounts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AE629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Keeps the desktop unit serviceable and prevents loose cables from loading the boards.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C8F96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3D42D034" w14:textId="77777777">
        <w:trPr>
          <w:cantSplit/>
        </w:trPr>
        <w:tc>
          <w:tcPr>
            <w:tcW w:w="9360" w:type="dxa"/>
            <w:gridSpan w:val="4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D9055" w14:textId="77777777" w:rsidR="000E70E0" w:rsidRDefault="00000000">
            <w:pPr>
              <w:spacing w:after="80"/>
            </w:pPr>
            <w:r>
              <w:rPr>
                <w:b/>
                <w:color w:val="1F4E79"/>
              </w:rPr>
              <w:t>Desk Buddy boundary</w:t>
            </w:r>
          </w:p>
          <w:p w14:paraId="0D16C2FB" w14:textId="77777777" w:rsidR="000E70E0" w:rsidRDefault="00000000">
            <w:pPr>
              <w:spacing w:after="0"/>
            </w:pPr>
            <w:r>
              <w:rPr>
                <w:sz w:val="21"/>
              </w:rPr>
              <w:t>STS3215 movement is expressive only. The Desk Buddy remains stationary and must not include the Pet Bot's four-wheel drive hardware.</w:t>
            </w:r>
          </w:p>
        </w:tc>
      </w:tr>
    </w:tbl>
    <w:p w14:paraId="473A3D7F" w14:textId="77777777" w:rsidR="000E70E0" w:rsidRDefault="00000000">
      <w:r>
        <w:br w:type="page"/>
      </w:r>
    </w:p>
    <w:p w14:paraId="20560C7A" w14:textId="77777777" w:rsidR="000E70E0" w:rsidRDefault="00000000">
      <w:pPr>
        <w:pStyle w:val="Heading1"/>
      </w:pPr>
      <w:r>
        <w:lastRenderedPageBreak/>
        <w:t>4. Power, interfaces and safety</w:t>
      </w:r>
    </w:p>
    <w:p w14:paraId="202967E8" w14:textId="77777777" w:rsidR="000E70E0" w:rsidRDefault="00000000">
      <w:pPr>
        <w:pStyle w:val="Heading2"/>
      </w:pPr>
      <w:r>
        <w:t>Required interfaces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4150"/>
        <w:gridCol w:w="1760"/>
      </w:tblGrid>
      <w:tr w:rsidR="000E70E0" w14:paraId="46A63DE6" w14:textId="77777777">
        <w:trPr>
          <w:cantSplit/>
        </w:trPr>
        <w:tc>
          <w:tcPr>
            <w:tcW w:w="8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402F9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Qty.</w:t>
            </w:r>
          </w:p>
        </w:tc>
        <w:tc>
          <w:tcPr>
            <w:tcW w:w="260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3068A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Component</w:t>
            </w:r>
          </w:p>
        </w:tc>
        <w:tc>
          <w:tcPr>
            <w:tcW w:w="415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EAE2D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Purpose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CF095" w14:textId="77777777" w:rsidR="000E70E0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Status</w:t>
            </w:r>
          </w:p>
        </w:tc>
      </w:tr>
      <w:tr w:rsidR="000E70E0" w14:paraId="2C41A189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17C1D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36364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Raspberry Pi to ESP32 link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8BABC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USB serial or UART connection for bounded Pet Bot commands, status and heartbeat messages.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09C1C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04CF85BF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EC38F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270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Raspberry Pi to serial servo board link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32EE6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USB or UART connection for STS3215 expression commands and feedback.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B3B52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26EDFC26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926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As required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F6517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Audio and display connections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5FDDE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USB/I2S/audio-amplifier and HDMI/DSI/USB links selected for the final devices.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917AC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2E1054B0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F0F6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As required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EB4D6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Power-distribution board or wiring harness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C6E74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Separates compute, motor and servo loads and provides labelled, serviceable connections.</w:t>
            </w:r>
          </w:p>
        </w:tc>
        <w:tc>
          <w:tcPr>
            <w:tcW w:w="1760" w:type="dxa"/>
            <w:shd w:val="clear" w:color="auto" w:fill="FFF4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6239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Design-dependent</w:t>
            </w:r>
          </w:p>
        </w:tc>
      </w:tr>
      <w:tr w:rsidR="000E70E0" w14:paraId="7260BC19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DAEF1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As required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D2693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Fuses or resettable protection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D92C5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Protects battery branches and wiring from faults.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6058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  <w:tr w:rsidR="000E70E0" w14:paraId="62CF00B6" w14:textId="77777777">
        <w:trPr>
          <w:cantSplit/>
        </w:trPr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D0AC4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1 per robot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2A218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Main power switch</w:t>
            </w:r>
          </w:p>
        </w:tc>
        <w:tc>
          <w:tcPr>
            <w:tcW w:w="4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168F4" w14:textId="77777777" w:rsidR="000E70E0" w:rsidRDefault="00000000">
            <w:pPr>
              <w:spacing w:after="0" w:line="259" w:lineRule="auto"/>
            </w:pPr>
            <w:r>
              <w:rPr>
                <w:sz w:val="19"/>
              </w:rPr>
              <w:t>Provides complete system isolation.</w:t>
            </w:r>
          </w:p>
        </w:tc>
        <w:tc>
          <w:tcPr>
            <w:tcW w:w="17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44A9B" w14:textId="77777777" w:rsidR="000E70E0" w:rsidRDefault="00000000">
            <w:pPr>
              <w:spacing w:after="0" w:line="259" w:lineRule="auto"/>
            </w:pPr>
            <w:r>
              <w:rPr>
                <w:b/>
                <w:color w:val="1F4E79"/>
                <w:sz w:val="19"/>
              </w:rPr>
              <w:t>Project baseline</w:t>
            </w:r>
          </w:p>
        </w:tc>
      </w:tr>
    </w:tbl>
    <w:p w14:paraId="3A5B2F3E" w14:textId="77777777" w:rsidR="000E70E0" w:rsidRDefault="00000000">
      <w:pPr>
        <w:pStyle w:val="Heading2"/>
      </w:pPr>
      <w:r>
        <w:t>Non-negotiable integration rules</w:t>
      </w:r>
    </w:p>
    <w:p w14:paraId="5730314B" w14:textId="77777777" w:rsidR="000E70E0" w:rsidRDefault="00000000">
      <w:pPr>
        <w:pStyle w:val="ListBullet"/>
        <w:spacing w:after="100"/>
        <w:ind w:left="461" w:hanging="230"/>
      </w:pPr>
      <w:r>
        <w:t>Do not power DC motors or STS3215 servos from the Raspberry Pi's 5 V rail.</w:t>
      </w:r>
    </w:p>
    <w:p w14:paraId="6EDFE6EE" w14:textId="77777777" w:rsidR="000E70E0" w:rsidRDefault="00000000">
      <w:pPr>
        <w:pStyle w:val="ListBullet"/>
        <w:spacing w:after="100"/>
        <w:ind w:left="461" w:hanging="230"/>
      </w:pPr>
      <w:r>
        <w:t>Use separate, correctly regulated power branches for compute, drive motors and servos; share signal reference only where the chosen interface requires it.</w:t>
      </w:r>
    </w:p>
    <w:p w14:paraId="1EAB2CC1" w14:textId="77777777" w:rsidR="000E70E0" w:rsidRDefault="00000000">
      <w:pPr>
        <w:pStyle w:val="ListBullet"/>
        <w:spacing w:after="100"/>
        <w:ind w:left="461" w:hanging="230"/>
      </w:pPr>
      <w:r>
        <w:t>Alternate the two ultrasonic triggers to reduce cross-interference.</w:t>
      </w:r>
    </w:p>
    <w:p w14:paraId="27E097FF" w14:textId="77777777" w:rsidR="000E70E0" w:rsidRDefault="00000000">
      <w:pPr>
        <w:pStyle w:val="ListBullet"/>
        <w:spacing w:after="100"/>
        <w:ind w:left="461" w:hanging="230"/>
      </w:pPr>
      <w:r>
        <w:t>Calibrate both IR sensors on the actual table surface and lighting. With no rear IR sensor, reverse motion must remain brief and controlled.</w:t>
      </w:r>
    </w:p>
    <w:p w14:paraId="6E33C7BC" w14:textId="77777777" w:rsidR="000E70E0" w:rsidRDefault="00000000">
      <w:pPr>
        <w:pStyle w:val="ListBullet"/>
        <w:spacing w:after="100"/>
        <w:ind w:left="461" w:hanging="230"/>
      </w:pPr>
      <w:r>
        <w:t>If a selected ultrasonic sensor returns a 5 V Echo signal, level-shift it before connecting to a 3.3 V ESP32 input.</w:t>
      </w:r>
    </w:p>
    <w:p w14:paraId="538256AE" w14:textId="77777777" w:rsidR="000E70E0" w:rsidRDefault="00000000">
      <w:pPr>
        <w:pStyle w:val="ListBullet"/>
        <w:spacing w:after="100"/>
        <w:ind w:left="461" w:hanging="230"/>
      </w:pPr>
      <w:r>
        <w:t>The LLM may request a movement or expression, but it must never bypass the ESP32 stop logic, command timeout, physical stop or servo limits.</w:t>
      </w:r>
    </w:p>
    <w:p w14:paraId="4A4433E4" w14:textId="77777777" w:rsidR="000E70E0" w:rsidRDefault="00000000">
      <w:r>
        <w:br w:type="page"/>
      </w:r>
    </w:p>
    <w:p w14:paraId="35879423" w14:textId="77777777" w:rsidR="000E70E0" w:rsidRDefault="00000000">
      <w:pPr>
        <w:pStyle w:val="Heading1"/>
      </w:pPr>
      <w:r>
        <w:lastRenderedPageBreak/>
        <w:t>5. Selection and acceptance checklist</w:t>
      </w:r>
    </w:p>
    <w:p w14:paraId="2D4AC22E" w14:textId="77777777" w:rsidR="000E70E0" w:rsidRDefault="00000000">
      <w:r>
        <w:t>Record the exact model, supplier, electrical rating and quantity for every purchased part. A component is not approved merely because it appears in this report.</w:t>
      </w:r>
    </w:p>
    <w:p w14:paraId="280832C8" w14:textId="77777777" w:rsidR="000E70E0" w:rsidRDefault="00000000">
      <w:pPr>
        <w:pStyle w:val="Heading2"/>
      </w:pPr>
      <w:r>
        <w:t>Items still requiring final selection</w:t>
      </w:r>
    </w:p>
    <w:p w14:paraId="5D90F4DA" w14:textId="77777777" w:rsidR="000E70E0" w:rsidRDefault="00000000">
      <w:pPr>
        <w:pStyle w:val="ListBullet"/>
        <w:spacing w:after="100"/>
        <w:ind w:left="461" w:hanging="230"/>
      </w:pPr>
      <w:r>
        <w:t>Exact motor voltage, gearbox ratio, wheel size and stall current.</w:t>
      </w:r>
    </w:p>
    <w:p w14:paraId="1D0E3301" w14:textId="77777777" w:rsidR="000E70E0" w:rsidRDefault="00000000">
      <w:pPr>
        <w:pStyle w:val="ListBullet"/>
        <w:spacing w:after="100"/>
        <w:ind w:left="461" w:hanging="230"/>
      </w:pPr>
      <w:r>
        <w:t>Motor-driver model and whether one four-channel board or two dual-channel boards are used.</w:t>
      </w:r>
    </w:p>
    <w:p w14:paraId="44C75EBE" w14:textId="77777777" w:rsidR="000E70E0" w:rsidRDefault="00000000">
      <w:pPr>
        <w:pStyle w:val="ListBullet"/>
        <w:spacing w:after="100"/>
        <w:ind w:left="461" w:hanging="230"/>
      </w:pPr>
      <w:r>
        <w:t>Pet Bot battery capacity, compute regulator and protection ratings.</w:t>
      </w:r>
    </w:p>
    <w:p w14:paraId="2F8A6D66" w14:textId="77777777" w:rsidR="000E70E0" w:rsidRDefault="00000000">
      <w:pPr>
        <w:pStyle w:val="ListBullet"/>
        <w:spacing w:after="100"/>
        <w:ind w:left="461" w:hanging="230"/>
      </w:pPr>
      <w:r>
        <w:t>Microphone, speaker amplifier, speaker count and display model for each robot.</w:t>
      </w:r>
    </w:p>
    <w:p w14:paraId="6C93BBBE" w14:textId="77777777" w:rsidR="000E70E0" w:rsidRDefault="00000000">
      <w:pPr>
        <w:pStyle w:val="ListBullet"/>
        <w:spacing w:after="100"/>
        <w:ind w:left="461" w:hanging="230"/>
      </w:pPr>
      <w:r>
        <w:t>Number and placement of STS3215 servos for each approved expressive mechanism.</w:t>
      </w:r>
    </w:p>
    <w:p w14:paraId="7A96521E" w14:textId="77777777" w:rsidR="000E70E0" w:rsidRDefault="00000000">
      <w:pPr>
        <w:pStyle w:val="ListBullet"/>
        <w:spacing w:after="100"/>
        <w:ind w:left="461" w:hanging="230"/>
      </w:pPr>
      <w:r>
        <w:t>Serial servo controller model and servo power-supply voltage/current rating.</w:t>
      </w:r>
    </w:p>
    <w:p w14:paraId="73D950E4" w14:textId="77777777" w:rsidR="000E70E0" w:rsidRDefault="00000000">
      <w:pPr>
        <w:pStyle w:val="ListBullet"/>
        <w:spacing w:after="100"/>
        <w:ind w:left="461" w:hanging="230"/>
      </w:pPr>
      <w:r>
        <w:t>Whether Pet Bot motor encoders are required for the first accepted prototype.</w:t>
      </w:r>
    </w:p>
    <w:p w14:paraId="73012EBD" w14:textId="77777777" w:rsidR="000E70E0" w:rsidRDefault="00000000">
      <w:pPr>
        <w:pStyle w:val="Heading2"/>
      </w:pPr>
      <w:r>
        <w:t>Minimum hardware acceptance evidence</w:t>
      </w:r>
    </w:p>
    <w:p w14:paraId="0F6B08DE" w14:textId="77777777" w:rsidR="000E70E0" w:rsidRDefault="00000000">
      <w:pPr>
        <w:pStyle w:val="ListBullet"/>
        <w:spacing w:after="100"/>
        <w:ind w:left="461" w:hanging="230"/>
      </w:pPr>
      <w:r>
        <w:t>Photographed and labelled wiring or connection diagram.</w:t>
      </w:r>
    </w:p>
    <w:p w14:paraId="183FD809" w14:textId="77777777" w:rsidR="000E70E0" w:rsidRDefault="00000000">
      <w:pPr>
        <w:pStyle w:val="ListBullet"/>
        <w:spacing w:after="100"/>
        <w:ind w:left="461" w:hanging="230"/>
      </w:pPr>
      <w:r>
        <w:t>Measured idle and worst-case current for each power branch.</w:t>
      </w:r>
    </w:p>
    <w:p w14:paraId="644F8B43" w14:textId="77777777" w:rsidR="000E70E0" w:rsidRDefault="00000000">
      <w:pPr>
        <w:pStyle w:val="ListBullet"/>
        <w:spacing w:after="100"/>
        <w:ind w:left="461" w:hanging="230"/>
      </w:pPr>
      <w:r>
        <w:t>Pet Bot: four-motor drive, two-ultrasonic, two-IR and independent stop test.</w:t>
      </w:r>
    </w:p>
    <w:p w14:paraId="5A9E79CE" w14:textId="77777777" w:rsidR="000E70E0" w:rsidRDefault="00000000">
      <w:pPr>
        <w:pStyle w:val="ListBullet"/>
        <w:spacing w:after="100"/>
        <w:ind w:left="461" w:hanging="230"/>
      </w:pPr>
      <w:r>
        <w:t>Desk Buddy: microphone, speaker, display, servo-limit and mute/stop test.</w:t>
      </w:r>
    </w:p>
    <w:p w14:paraId="0CB3C654" w14:textId="77777777" w:rsidR="000E70E0" w:rsidRDefault="00000000">
      <w:pPr>
        <w:pStyle w:val="ListBullet"/>
        <w:spacing w:after="100"/>
        <w:ind w:left="461" w:hanging="230"/>
      </w:pPr>
      <w:r>
        <w:t>Both robots: repeatable cold start, safe shutdown and device-reconnection check.</w:t>
      </w:r>
    </w:p>
    <w:p w14:paraId="67CC4CF8" w14:textId="77777777" w:rsidR="000E70E0" w:rsidRDefault="00000000">
      <w:pPr>
        <w:pStyle w:val="ListBullet"/>
        <w:spacing w:after="100"/>
        <w:ind w:left="461" w:hanging="230"/>
      </w:pPr>
      <w:r>
        <w:t>Final bill of materials with exact quantities and links or datasheets.</w:t>
      </w:r>
    </w:p>
    <w:sectPr w:rsidR="000E70E0" w:rsidSect="00034616">
      <w:headerReference w:type="default" r:id="rId13"/>
      <w:footerReference w:type="default" r:id="rId14"/>
      <w:pgSz w:w="11906" w:h="16838"/>
      <w:pgMar w:top="1152" w:right="1273" w:bottom="1152" w:left="1273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E59B" w14:textId="77777777" w:rsidR="00F749F9" w:rsidRDefault="00F749F9">
      <w:pPr>
        <w:spacing w:after="0" w:line="240" w:lineRule="auto"/>
      </w:pPr>
      <w:r>
        <w:separator/>
      </w:r>
    </w:p>
  </w:endnote>
  <w:endnote w:type="continuationSeparator" w:id="0">
    <w:p w14:paraId="7DF90BAE" w14:textId="77777777" w:rsidR="00F749F9" w:rsidRDefault="00F74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A1E9" w14:textId="77777777" w:rsidR="000E70E0" w:rsidRDefault="00000000">
    <w:pPr>
      <w:pStyle w:val="Footer"/>
      <w:jc w:val="right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6C6E43">
      <w:rPr>
        <w:color w:val="666666"/>
        <w:sz w:val="18"/>
      </w:rPr>
      <w:fldChar w:fldCharType="separate"/>
    </w:r>
    <w:r w:rsidR="006C6E43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EC5F" w14:textId="77777777" w:rsidR="00F749F9" w:rsidRDefault="00F749F9">
      <w:pPr>
        <w:spacing w:after="0" w:line="240" w:lineRule="auto"/>
      </w:pPr>
      <w:r>
        <w:separator/>
      </w:r>
    </w:p>
  </w:footnote>
  <w:footnote w:type="continuationSeparator" w:id="0">
    <w:p w14:paraId="667000EB" w14:textId="77777777" w:rsidR="00F749F9" w:rsidRDefault="00F74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B5BC" w14:textId="77777777" w:rsidR="000E70E0" w:rsidRDefault="00000000">
    <w:pPr>
      <w:pStyle w:val="Header"/>
    </w:pPr>
    <w:proofErr w:type="spellStart"/>
    <w:r>
      <w:rPr>
        <w:color w:val="666666"/>
        <w:sz w:val="17"/>
      </w:rPr>
      <w:t>Garage@EEE</w:t>
    </w:r>
    <w:proofErr w:type="spellEnd"/>
    <w:r>
      <w:rPr>
        <w:color w:val="666666"/>
        <w:sz w:val="17"/>
      </w:rPr>
      <w:t xml:space="preserve"> | Talking Robot Hardware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044149">
    <w:abstractNumId w:val="8"/>
  </w:num>
  <w:num w:numId="2" w16cid:durableId="2146852313">
    <w:abstractNumId w:val="6"/>
  </w:num>
  <w:num w:numId="3" w16cid:durableId="728848316">
    <w:abstractNumId w:val="5"/>
  </w:num>
  <w:num w:numId="4" w16cid:durableId="452140656">
    <w:abstractNumId w:val="4"/>
  </w:num>
  <w:num w:numId="5" w16cid:durableId="1560627244">
    <w:abstractNumId w:val="7"/>
  </w:num>
  <w:num w:numId="6" w16cid:durableId="522324829">
    <w:abstractNumId w:val="3"/>
  </w:num>
  <w:num w:numId="7" w16cid:durableId="1116144582">
    <w:abstractNumId w:val="2"/>
  </w:num>
  <w:num w:numId="8" w16cid:durableId="1903709312">
    <w:abstractNumId w:val="1"/>
  </w:num>
  <w:num w:numId="9" w16cid:durableId="18717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E0"/>
    <w:rsid w:val="0015074B"/>
    <w:rsid w:val="00260696"/>
    <w:rsid w:val="0029639D"/>
    <w:rsid w:val="00326F90"/>
    <w:rsid w:val="0051505D"/>
    <w:rsid w:val="006C6E43"/>
    <w:rsid w:val="007C401E"/>
    <w:rsid w:val="00AA1D8D"/>
    <w:rsid w:val="00B47730"/>
    <w:rsid w:val="00C90C48"/>
    <w:rsid w:val="00CA5790"/>
    <w:rsid w:val="00CB0664"/>
    <w:rsid w:val="00E7139B"/>
    <w:rsid w:val="00EA4236"/>
    <w:rsid w:val="00F74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280F9"/>
  <w14:defaultImageDpi w14:val="300"/>
  <w15:docId w15:val="{0905E998-9423-4AC6-9F2F-37A39775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57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domnerdtutorials.com/esp32-dc-motor-l298n-motor-driver-control-speed-direction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ommanderfun/STS321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liexpress.com/item/1005008670304643.html?src=google&amp;src=google&amp;albch=shopping&amp;acnt=615-992-9880&amp;isdl=y&amp;slnk=&amp;plac=&amp;mtctp=&amp;albbt=Google_7_shopping&amp;aff_platform=google&amp;aff_short_key=_oFgTQeV&amp;gclsrc=aw.ds&amp;albagn=888888&amp;ds_e_adid=&amp;ds_e_matchtype=&amp;ds_e_device=c&amp;ds_e_network=x&amp;ds_e_product_group_id=&amp;ds_e_product_id=en1005008670304643&amp;ds_e_product_merchant_id=107774364&amp;ds_e_product_country=SG&amp;ds_e_product_language=en&amp;ds_e_product_channel=online&amp;ds_e_product_store_id=&amp;ds_url_v=2&amp;albcp=23852500233&amp;albag=&amp;isSmbAutoCall=false&amp;needSmbHouyi=false&amp;traffic_server_nav=true&amp;gad_source=1&amp;gad_campaignid=23857815578&amp;gbraid=0AAAAA_TvRHqLOPpqEd3Uz3ZXpXsn-Vvnr&amp;gclid=Cj0KCQjw--7UBhCpARIsAGJBptiTKGHtqhe6OdWeqKSUzmPA0rg-I-tWfOA75369E9cTqLZmou1JuKEaAna2EALw_wcB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hackster.io/amal-shaji/reading-the-encoder-value-of-n20-motor-using-esp32-56575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onebotworkshop.com/tb6612fng-h-bridg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1532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Talking Robot Hardware Components</dc:title>
  <dc:subject>Hardware for the Moving Pet Bot and Stationary Desk Buddy</dc:subject>
  <dc:creator>Garage@EEE Enhancements</dc:creator>
  <cp:keywords>Talking Robot, Pet Bot, Desk Buddy, Raspberry Pi, ESP32, STS3215, serial servo controller</cp:keywords>
  <dc:description>generated by python-docx</dc:description>
  <cp:lastModifiedBy>Aqid Rafiuddin</cp:lastModifiedBy>
  <cp:revision>15</cp:revision>
  <dcterms:created xsi:type="dcterms:W3CDTF">2013-12-23T23:15:00Z</dcterms:created>
  <dcterms:modified xsi:type="dcterms:W3CDTF">2026-09-05T10:10:00Z</dcterms:modified>
  <cp:category/>
</cp:coreProperties>
</file>