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18050" w14:textId="70448F77" w:rsidR="003E0F59" w:rsidRDefault="00021BFF">
      <w:r>
        <w:rPr>
          <w:noProof/>
        </w:rPr>
        <w:drawing>
          <wp:inline distT="0" distB="0" distL="0" distR="0" wp14:anchorId="2F7C78CB" wp14:editId="0B312051">
            <wp:extent cx="6057900" cy="1109971"/>
            <wp:effectExtent l="0" t="0" r="0" b="0"/>
            <wp:docPr id="42421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71050" cy="1112380"/>
                    </a:xfrm>
                    <a:prstGeom prst="rect">
                      <a:avLst/>
                    </a:prstGeom>
                    <a:noFill/>
                  </pic:spPr>
                </pic:pic>
              </a:graphicData>
            </a:graphic>
          </wp:inline>
        </w:drawing>
      </w:r>
    </w:p>
    <w:p w14:paraId="19DF5739" w14:textId="77777777" w:rsidR="00021BFF" w:rsidRDefault="00021BFF"/>
    <w:p w14:paraId="38A38E92" w14:textId="77777777" w:rsidR="00021BFF" w:rsidRDefault="00021BFF"/>
    <w:p w14:paraId="475568AC" w14:textId="77777777" w:rsidR="00021BFF" w:rsidRDefault="00021BFF"/>
    <w:p w14:paraId="59C9A011" w14:textId="0F7F0260" w:rsidR="00021BFF" w:rsidRPr="00021BFF" w:rsidRDefault="00021BFF">
      <w:pPr>
        <w:rPr>
          <w:rFonts w:ascii="Times New Roman" w:hAnsi="Times New Roman" w:cs="Times New Roman"/>
          <w:b/>
          <w:bCs/>
          <w:sz w:val="24"/>
          <w:szCs w:val="24"/>
        </w:rPr>
      </w:pPr>
      <w:r w:rsidRPr="00021BFF">
        <w:rPr>
          <w:rFonts w:ascii="Times New Roman" w:hAnsi="Times New Roman" w:cs="Times New Roman"/>
          <w:b/>
          <w:bCs/>
          <w:sz w:val="24"/>
          <w:szCs w:val="24"/>
        </w:rPr>
        <w:t>Name:</w:t>
      </w:r>
      <w:r>
        <w:rPr>
          <w:rFonts w:ascii="Times New Roman" w:hAnsi="Times New Roman" w:cs="Times New Roman"/>
          <w:b/>
          <w:bCs/>
          <w:sz w:val="24"/>
          <w:szCs w:val="24"/>
        </w:rPr>
        <w:t xml:space="preserve"> Aqsa Essa</w:t>
      </w:r>
    </w:p>
    <w:p w14:paraId="416853BB" w14:textId="19783B27" w:rsidR="00021BFF" w:rsidRDefault="00021BFF">
      <w:pPr>
        <w:rPr>
          <w:rFonts w:ascii="Times New Roman" w:hAnsi="Times New Roman" w:cs="Times New Roman"/>
          <w:b/>
          <w:bCs/>
          <w:sz w:val="24"/>
          <w:szCs w:val="24"/>
        </w:rPr>
      </w:pPr>
      <w:r w:rsidRPr="00021BFF">
        <w:rPr>
          <w:rFonts w:ascii="Times New Roman" w:hAnsi="Times New Roman" w:cs="Times New Roman"/>
          <w:b/>
          <w:bCs/>
          <w:sz w:val="24"/>
          <w:szCs w:val="24"/>
        </w:rPr>
        <w:t>Section:</w:t>
      </w:r>
      <w:r>
        <w:rPr>
          <w:rFonts w:ascii="Times New Roman" w:hAnsi="Times New Roman" w:cs="Times New Roman"/>
          <w:b/>
          <w:bCs/>
          <w:sz w:val="24"/>
          <w:szCs w:val="24"/>
        </w:rPr>
        <w:t xml:space="preserve"> Sec 4</w:t>
      </w:r>
    </w:p>
    <w:p w14:paraId="225C2D3F" w14:textId="2D51BAA6" w:rsidR="006F38B1" w:rsidRDefault="0065191B">
      <w:pPr>
        <w:rPr>
          <w:rFonts w:ascii="Times New Roman" w:hAnsi="Times New Roman" w:cs="Times New Roman"/>
          <w:b/>
          <w:bCs/>
          <w:sz w:val="24"/>
          <w:szCs w:val="24"/>
        </w:rPr>
      </w:pPr>
      <w:r>
        <w:rPr>
          <w:rFonts w:ascii="Times New Roman" w:hAnsi="Times New Roman" w:cs="Times New Roman"/>
          <w:b/>
          <w:bCs/>
          <w:sz w:val="24"/>
          <w:szCs w:val="24"/>
        </w:rPr>
        <w:t>Tab</w:t>
      </w:r>
      <w:r w:rsidR="006F38B1">
        <w:rPr>
          <w:rFonts w:ascii="Times New Roman" w:hAnsi="Times New Roman" w:cs="Times New Roman"/>
          <w:b/>
          <w:bCs/>
          <w:sz w:val="24"/>
          <w:szCs w:val="24"/>
        </w:rPr>
        <w:t xml:space="preserve">leau Public Profile: </w:t>
      </w:r>
      <w:hyperlink r:id="rId6" w:history="1">
        <w:r w:rsidR="006F38B1" w:rsidRPr="000B01C6">
          <w:rPr>
            <w:rStyle w:val="Hyperlink"/>
            <w:rFonts w:ascii="Times New Roman" w:hAnsi="Times New Roman" w:cs="Times New Roman"/>
            <w:b/>
            <w:bCs/>
            <w:sz w:val="24"/>
            <w:szCs w:val="24"/>
          </w:rPr>
          <w:t>https://public.tableau.com/app/profile/aqsa.essa/vizzes</w:t>
        </w:r>
      </w:hyperlink>
    </w:p>
    <w:p w14:paraId="0E0B7A27" w14:textId="77777777" w:rsidR="006F38B1" w:rsidRDefault="006F38B1">
      <w:pPr>
        <w:rPr>
          <w:rFonts w:ascii="Times New Roman" w:hAnsi="Times New Roman" w:cs="Times New Roman"/>
          <w:b/>
          <w:bCs/>
          <w:sz w:val="24"/>
          <w:szCs w:val="24"/>
        </w:rPr>
      </w:pPr>
    </w:p>
    <w:p w14:paraId="1D452A44" w14:textId="77777777" w:rsidR="00021BFF" w:rsidRDefault="00021BFF">
      <w:pPr>
        <w:rPr>
          <w:rFonts w:ascii="Times New Roman" w:hAnsi="Times New Roman" w:cs="Times New Roman"/>
          <w:b/>
          <w:bCs/>
          <w:sz w:val="24"/>
          <w:szCs w:val="24"/>
        </w:rPr>
      </w:pPr>
    </w:p>
    <w:p w14:paraId="39D46126" w14:textId="56B01DA6" w:rsidR="00021BFF" w:rsidRDefault="00021BFF" w:rsidP="00021BFF">
      <w:pPr>
        <w:jc w:val="center"/>
        <w:rPr>
          <w:rFonts w:ascii="Times New Roman" w:hAnsi="Times New Roman" w:cs="Times New Roman"/>
          <w:b/>
          <w:bCs/>
          <w:sz w:val="48"/>
          <w:szCs w:val="48"/>
        </w:rPr>
      </w:pPr>
      <w:r w:rsidRPr="00021BFF">
        <w:rPr>
          <w:rFonts w:ascii="Times New Roman" w:hAnsi="Times New Roman" w:cs="Times New Roman"/>
          <w:b/>
          <w:bCs/>
          <w:sz w:val="48"/>
          <w:szCs w:val="48"/>
        </w:rPr>
        <w:t>Project Report</w:t>
      </w:r>
    </w:p>
    <w:p w14:paraId="300BCF3C" w14:textId="7E7DF4F7" w:rsidR="00021BFF" w:rsidRDefault="00021BFF" w:rsidP="00021BFF">
      <w:pPr>
        <w:spacing w:before="100" w:beforeAutospacing="1" w:after="100" w:afterAutospacing="1" w:line="240" w:lineRule="auto"/>
        <w:ind w:firstLineChars="300" w:firstLine="967"/>
        <w:outlineLvl w:val="2"/>
        <w:rPr>
          <w:rFonts w:ascii="Times New Roman" w:eastAsia="Times New Roman" w:hAnsi="Times New Roman" w:cs="Times New Roman"/>
          <w:b/>
          <w:bCs/>
          <w:sz w:val="28"/>
          <w:szCs w:val="28"/>
        </w:rPr>
      </w:pPr>
      <w:r>
        <w:rPr>
          <w:rFonts w:ascii="Times New Roman" w:hAnsi="Times New Roman" w:cs="Times New Roman"/>
          <w:b/>
          <w:spacing w:val="1"/>
          <w:sz w:val="32"/>
          <w:szCs w:val="32"/>
        </w:rPr>
        <w:t xml:space="preserve">Project Title: </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Superstore Dataset Analysis</w:t>
      </w:r>
      <w:r>
        <w:rPr>
          <w:rFonts w:ascii="Times New Roman" w:eastAsia="Times New Roman" w:hAnsi="Times New Roman" w:cs="Times New Roman"/>
          <w:b/>
          <w:bCs/>
          <w:sz w:val="28"/>
          <w:szCs w:val="28"/>
        </w:rPr>
        <w:t xml:space="preserve"> Dashboard</w:t>
      </w:r>
    </w:p>
    <w:p w14:paraId="44549C4C" w14:textId="77777777" w:rsidR="00021BFF" w:rsidRDefault="00021BFF" w:rsidP="00021BFF">
      <w:pPr>
        <w:spacing w:before="100" w:beforeAutospacing="1" w:after="100" w:afterAutospacing="1" w:line="240" w:lineRule="auto"/>
        <w:ind w:firstLineChars="300" w:firstLine="843"/>
        <w:outlineLvl w:val="2"/>
        <w:rPr>
          <w:rFonts w:ascii="Times New Roman" w:eastAsia="Times New Roman" w:hAnsi="Times New Roman" w:cs="Times New Roman"/>
          <w:b/>
          <w:bCs/>
          <w:sz w:val="28"/>
          <w:szCs w:val="28"/>
        </w:rPr>
      </w:pPr>
    </w:p>
    <w:p w14:paraId="0BDCE63D" w14:textId="77777777" w:rsidR="00021BFF" w:rsidRDefault="00021BFF" w:rsidP="00021BFF">
      <w:pPr>
        <w:spacing w:before="100" w:beforeAutospacing="1" w:after="100" w:afterAutospacing="1" w:line="240" w:lineRule="auto"/>
        <w:ind w:firstLineChars="300" w:firstLine="843"/>
        <w:outlineLvl w:val="2"/>
        <w:rPr>
          <w:rFonts w:ascii="Times New Roman" w:eastAsia="Times New Roman" w:hAnsi="Times New Roman" w:cs="Times New Roman"/>
          <w:b/>
          <w:bCs/>
          <w:sz w:val="28"/>
          <w:szCs w:val="28"/>
        </w:rPr>
      </w:pPr>
    </w:p>
    <w:p w14:paraId="31383824" w14:textId="77777777" w:rsidR="00021BFF" w:rsidRDefault="00021BFF" w:rsidP="00021BFF">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rPr>
      </w:pPr>
      <w:r>
        <w:rPr>
          <w:rFonts w:ascii="Times New Roman" w:eastAsia="Times New Roman" w:hAnsi="Times New Roman" w:cs="Times New Roman"/>
          <w:b/>
          <w:bCs/>
          <w:color w:val="000000" w:themeColor="text1"/>
          <w:sz w:val="27"/>
          <w:szCs w:val="27"/>
        </w:rPr>
        <w:t>Dataset Overview</w:t>
      </w:r>
    </w:p>
    <w:p w14:paraId="32AF93B2" w14:textId="50EBA1C0" w:rsidR="00021BFF" w:rsidRDefault="00021BFF" w:rsidP="00021BFF">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working with a dataset that contains </w:t>
      </w:r>
      <w:r w:rsidR="007D50ED">
        <w:rPr>
          <w:rFonts w:ascii="Times New Roman" w:eastAsia="Times New Roman" w:hAnsi="Times New Roman" w:cs="Times New Roman"/>
          <w:sz w:val="24"/>
          <w:szCs w:val="24"/>
        </w:rPr>
        <w:t>10000</w:t>
      </w:r>
      <w:r>
        <w:rPr>
          <w:rFonts w:ascii="Times New Roman" w:eastAsia="Times New Roman" w:hAnsi="Times New Roman" w:cs="Times New Roman"/>
          <w:sz w:val="24"/>
          <w:szCs w:val="24"/>
        </w:rPr>
        <w:t xml:space="preserve"> rows and </w:t>
      </w:r>
      <w:r w:rsidR="007D50ED">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columns. Key columns inclu</w:t>
      </w:r>
      <w:r>
        <w:rPr>
          <w:rFonts w:ascii="Times New Roman" w:eastAsia="Times New Roman" w:hAnsi="Times New Roman" w:cs="Times New Roman"/>
          <w:sz w:val="24"/>
          <w:szCs w:val="24"/>
        </w:rPr>
        <w:t>de:</w:t>
      </w:r>
    </w:p>
    <w:p w14:paraId="43AF4A8E" w14:textId="33196749" w:rsidR="007D50ED" w:rsidRPr="007D50ED" w:rsidRDefault="007D50ED"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sidRPr="007D50ED">
        <w:rPr>
          <w:rFonts w:ascii="Times New Roman" w:eastAsia="Times New Roman" w:hAnsi="Times New Roman" w:cs="Times New Roman"/>
          <w:b/>
          <w:bCs/>
          <w:sz w:val="24"/>
          <w:szCs w:val="24"/>
        </w:rPr>
        <w:t>Category</w:t>
      </w:r>
    </w:p>
    <w:p w14:paraId="3E46D82D" w14:textId="174221F4" w:rsidR="007D50ED" w:rsidRPr="007D50ED" w:rsidRDefault="007D50ED"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sidRPr="007D50ED">
        <w:rPr>
          <w:rFonts w:ascii="Times New Roman" w:eastAsia="Times New Roman" w:hAnsi="Times New Roman" w:cs="Times New Roman"/>
          <w:b/>
          <w:bCs/>
          <w:sz w:val="24"/>
          <w:szCs w:val="24"/>
        </w:rPr>
        <w:t>City</w:t>
      </w:r>
    </w:p>
    <w:p w14:paraId="3422D268" w14:textId="2472FDF3" w:rsidR="007D50ED" w:rsidRPr="007D50ED" w:rsidRDefault="007D50ED"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sidRPr="007D50ED">
        <w:rPr>
          <w:rFonts w:ascii="Times New Roman" w:eastAsia="Times New Roman" w:hAnsi="Times New Roman" w:cs="Times New Roman"/>
          <w:b/>
          <w:bCs/>
          <w:sz w:val="24"/>
          <w:szCs w:val="24"/>
        </w:rPr>
        <w:t xml:space="preserve">Country/ region </w:t>
      </w:r>
    </w:p>
    <w:p w14:paraId="00692CCC" w14:textId="42B8E23D" w:rsidR="007D50ED" w:rsidRDefault="007D50ED"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Customer ID</w:t>
      </w:r>
    </w:p>
    <w:p w14:paraId="34CD34AA" w14:textId="081073D7" w:rsidR="007D50ED" w:rsidRDefault="007D50ED"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Customer Name </w:t>
      </w:r>
    </w:p>
    <w:p w14:paraId="6C1F3030" w14:textId="298E073C" w:rsidR="007D50ED" w:rsidRDefault="007D50ED"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Discount</w:t>
      </w:r>
    </w:p>
    <w:p w14:paraId="5F8B33FD" w14:textId="4B2B3CB4" w:rsidR="007D50ED"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Order date</w:t>
      </w:r>
    </w:p>
    <w:p w14:paraId="16374AF2" w14:textId="17D83258"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Order ID</w:t>
      </w:r>
    </w:p>
    <w:p w14:paraId="63DC5C92" w14:textId="5365178A"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Product ID</w:t>
      </w:r>
    </w:p>
    <w:p w14:paraId="358ABEB7" w14:textId="05E2BA8D"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Product Name </w:t>
      </w:r>
    </w:p>
    <w:p w14:paraId="45FA5EC8" w14:textId="5ACEDD3F"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Profit</w:t>
      </w:r>
    </w:p>
    <w:p w14:paraId="2BA98309" w14:textId="2AF6C0AF"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Quantity </w:t>
      </w:r>
    </w:p>
    <w:p w14:paraId="6BC8A4BF" w14:textId="09E0FFF6"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Region </w:t>
      </w:r>
    </w:p>
    <w:p w14:paraId="742991C7" w14:textId="468C5E45"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Row ID</w:t>
      </w:r>
    </w:p>
    <w:p w14:paraId="0D577CF0" w14:textId="49938B8B"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Sales</w:t>
      </w:r>
    </w:p>
    <w:p w14:paraId="60448F85" w14:textId="0D11CA01"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Segment</w:t>
      </w:r>
    </w:p>
    <w:p w14:paraId="7216398D" w14:textId="055765C2"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Ship date </w:t>
      </w:r>
    </w:p>
    <w:p w14:paraId="40049237" w14:textId="53399695"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Ship mode</w:t>
      </w:r>
    </w:p>
    <w:p w14:paraId="78A9F796" w14:textId="67A67A26"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State</w:t>
      </w:r>
    </w:p>
    <w:p w14:paraId="0203CC57" w14:textId="354DB760" w:rsidR="00504DAF" w:rsidRDefault="00504DAF" w:rsidP="007D50ED">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Sub-category</w:t>
      </w:r>
    </w:p>
    <w:p w14:paraId="3F0F7BF1" w14:textId="77777777" w:rsidR="00504DAF" w:rsidRDefault="00504DAF" w:rsidP="00504DAF">
      <w:pPr>
        <w:pStyle w:val="ListParagraph"/>
        <w:spacing w:before="100" w:beforeAutospacing="1" w:after="100" w:afterAutospacing="1" w:line="240" w:lineRule="auto"/>
        <w:outlineLvl w:val="2"/>
        <w:rPr>
          <w:rFonts w:ascii="Times New Roman" w:eastAsia="Times New Roman" w:hAnsi="Times New Roman" w:cs="Times New Roman"/>
          <w:b/>
          <w:bCs/>
          <w:sz w:val="24"/>
          <w:szCs w:val="24"/>
        </w:rPr>
      </w:pPr>
    </w:p>
    <w:p w14:paraId="0E158CBD" w14:textId="77777777" w:rsidR="00504DAF" w:rsidRDefault="00504DAF" w:rsidP="00504DAF">
      <w:pPr>
        <w:pStyle w:val="ListParagraph"/>
        <w:spacing w:before="100" w:beforeAutospacing="1" w:after="100" w:afterAutospacing="1" w:line="240" w:lineRule="auto"/>
        <w:outlineLvl w:val="2"/>
        <w:rPr>
          <w:rFonts w:ascii="Times New Roman" w:eastAsia="Times New Roman" w:hAnsi="Times New Roman" w:cs="Times New Roman"/>
          <w:b/>
          <w:bCs/>
          <w:sz w:val="24"/>
          <w:szCs w:val="24"/>
        </w:rPr>
      </w:pPr>
    </w:p>
    <w:p w14:paraId="7BCAE2E2" w14:textId="541682EE" w:rsidR="00504DAF" w:rsidRDefault="00504DAF" w:rsidP="00504DAF">
      <w:pPr>
        <w:pStyle w:val="ListParagraph"/>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504DAF">
        <w:rPr>
          <w:rFonts w:ascii="Times New Roman" w:eastAsia="Times New Roman" w:hAnsi="Times New Roman" w:cs="Times New Roman"/>
          <w:b/>
          <w:bCs/>
          <w:sz w:val="36"/>
          <w:szCs w:val="36"/>
        </w:rPr>
        <w:t xml:space="preserve">Worksheet 1: Total </w:t>
      </w:r>
      <w:r w:rsidRPr="00504DAF">
        <w:rPr>
          <w:rFonts w:ascii="Times New Roman" w:eastAsia="Times New Roman" w:hAnsi="Times New Roman" w:cs="Times New Roman"/>
          <w:b/>
          <w:bCs/>
          <w:sz w:val="36"/>
          <w:szCs w:val="36"/>
        </w:rPr>
        <w:t xml:space="preserve">Sales </w:t>
      </w:r>
      <w:r w:rsidRPr="00504DAF">
        <w:rPr>
          <w:rFonts w:ascii="Times New Roman" w:eastAsia="Times New Roman" w:hAnsi="Times New Roman" w:cs="Times New Roman"/>
          <w:b/>
          <w:bCs/>
          <w:sz w:val="36"/>
          <w:szCs w:val="36"/>
        </w:rPr>
        <w:t xml:space="preserve">by </w:t>
      </w:r>
      <w:r w:rsidRPr="00504DAF">
        <w:rPr>
          <w:rFonts w:ascii="Times New Roman" w:eastAsia="Times New Roman" w:hAnsi="Times New Roman" w:cs="Times New Roman"/>
          <w:b/>
          <w:bCs/>
          <w:sz w:val="36"/>
          <w:szCs w:val="36"/>
        </w:rPr>
        <w:t>Categories</w:t>
      </w:r>
    </w:p>
    <w:p w14:paraId="148D0E15" w14:textId="77777777" w:rsidR="00504DAF" w:rsidRPr="00504DAF" w:rsidRDefault="00504DAF" w:rsidP="00504DAF">
      <w:pPr>
        <w:pStyle w:val="ListParagraph"/>
        <w:spacing w:before="100" w:beforeAutospacing="1" w:after="100" w:afterAutospacing="1" w:line="240" w:lineRule="auto"/>
        <w:outlineLvl w:val="2"/>
        <w:rPr>
          <w:rFonts w:ascii="Times New Roman" w:eastAsia="Times New Roman" w:hAnsi="Times New Roman" w:cs="Times New Roman"/>
          <w:b/>
          <w:bCs/>
          <w:sz w:val="36"/>
          <w:szCs w:val="36"/>
        </w:rPr>
      </w:pPr>
    </w:p>
    <w:p w14:paraId="33BF475D" w14:textId="77777777" w:rsidR="00504DAF" w:rsidRDefault="00504DAF" w:rsidP="00120C07">
      <w:pPr>
        <w:spacing w:before="100" w:beforeAutospacing="1" w:after="100" w:afterAutospacing="1" w:line="240" w:lineRule="auto"/>
        <w:outlineLvl w:val="2"/>
        <w:rPr>
          <w:rFonts w:ascii="Times New Roman" w:eastAsia="Times New Roman" w:hAnsi="Times New Roman" w:cs="Times New Roman"/>
          <w:b/>
          <w:sz w:val="24"/>
          <w:szCs w:val="24"/>
          <w:lang w:eastAsia="en-GB"/>
        </w:rPr>
      </w:pPr>
      <w:r w:rsidRPr="00120C07">
        <w:rPr>
          <w:rFonts w:ascii="Times New Roman" w:eastAsia="Times New Roman" w:hAnsi="Times New Roman" w:cs="Times New Roman"/>
          <w:bCs/>
          <w:sz w:val="24"/>
          <w:szCs w:val="24"/>
          <w:lang w:eastAsia="en-GB"/>
        </w:rPr>
        <w:t>The image shows a bar chart created in Tableau, displaying Category Sales across three different categories: Technology, Furniture, and Office Supplies. The data comes from a sample dataset titled "Orders (Sample Superstore)" and includes various tables such as Category, City, Country/Region, Customer ID, Product Name, and more</w:t>
      </w:r>
      <w:r w:rsidRPr="00504DAF">
        <w:rPr>
          <w:rFonts w:ascii="Times New Roman" w:eastAsia="Times New Roman" w:hAnsi="Times New Roman" w:cs="Times New Roman"/>
          <w:b/>
          <w:sz w:val="24"/>
          <w:szCs w:val="24"/>
          <w:lang w:eastAsia="en-GB"/>
        </w:rPr>
        <w:t>.</w:t>
      </w:r>
    </w:p>
    <w:p w14:paraId="1ABA10A1" w14:textId="1666D1A0" w:rsidR="00504DAF" w:rsidRPr="00504DAF" w:rsidRDefault="00120C07" w:rsidP="00120C07">
      <w:pPr>
        <w:spacing w:before="100" w:beforeAutospacing="1" w:after="100" w:afterAutospacing="1" w:line="240" w:lineRule="auto"/>
        <w:outlineLvl w:val="2"/>
        <w:rPr>
          <w:rFonts w:ascii="Times New Roman" w:eastAsia="Times New Roman" w:hAnsi="Times New Roman" w:cs="Times New Roman"/>
          <w:b/>
          <w:sz w:val="24"/>
          <w:szCs w:val="24"/>
          <w:lang w:eastAsia="en-GB"/>
        </w:rPr>
      </w:pPr>
      <w:r>
        <w:rPr>
          <w:rFonts w:ascii="Times New Roman" w:eastAsia="Times New Roman" w:hAnsi="Times New Roman" w:cs="Times New Roman"/>
          <w:b/>
          <w:noProof/>
          <w:sz w:val="24"/>
          <w:szCs w:val="24"/>
          <w:lang w:eastAsia="en-GB"/>
        </w:rPr>
        <w:drawing>
          <wp:inline distT="0" distB="0" distL="0" distR="0" wp14:anchorId="0184A219" wp14:editId="3EB0F3AF">
            <wp:extent cx="5701516" cy="2371543"/>
            <wp:effectExtent l="0" t="0" r="0" b="0"/>
            <wp:docPr id="1909324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24657" name="Picture 19093246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086" cy="2380931"/>
                    </a:xfrm>
                    <a:prstGeom prst="rect">
                      <a:avLst/>
                    </a:prstGeom>
                  </pic:spPr>
                </pic:pic>
              </a:graphicData>
            </a:graphic>
          </wp:inline>
        </w:drawing>
      </w:r>
    </w:p>
    <w:p w14:paraId="4C219A05" w14:textId="77777777" w:rsidR="00504DAF" w:rsidRPr="00504DAF" w:rsidRDefault="00504DAF" w:rsidP="00504DAF">
      <w:pPr>
        <w:spacing w:before="100" w:beforeAutospacing="1" w:after="100" w:afterAutospacing="1" w:line="240" w:lineRule="auto"/>
        <w:ind w:firstLineChars="300" w:firstLine="723"/>
        <w:outlineLvl w:val="2"/>
        <w:rPr>
          <w:rFonts w:ascii="Times New Roman" w:eastAsia="Times New Roman" w:hAnsi="Times New Roman" w:cs="Times New Roman"/>
          <w:b/>
          <w:sz w:val="24"/>
          <w:szCs w:val="24"/>
          <w:lang w:eastAsia="en-GB"/>
        </w:rPr>
      </w:pPr>
    </w:p>
    <w:p w14:paraId="031ADE79" w14:textId="77777777" w:rsidR="00504DAF" w:rsidRPr="00120C07" w:rsidRDefault="00504DAF" w:rsidP="00504DAF">
      <w:pPr>
        <w:spacing w:before="100" w:beforeAutospacing="1" w:after="100" w:afterAutospacing="1" w:line="240" w:lineRule="auto"/>
        <w:outlineLvl w:val="2"/>
        <w:rPr>
          <w:rFonts w:ascii="Times New Roman" w:eastAsia="Times New Roman" w:hAnsi="Times New Roman" w:cs="Times New Roman"/>
          <w:bCs/>
          <w:sz w:val="24"/>
          <w:szCs w:val="24"/>
          <w:lang w:eastAsia="en-GB"/>
        </w:rPr>
      </w:pPr>
      <w:r w:rsidRPr="00120C07">
        <w:rPr>
          <w:rFonts w:ascii="Times New Roman" w:eastAsia="Times New Roman" w:hAnsi="Times New Roman" w:cs="Times New Roman"/>
          <w:bCs/>
          <w:sz w:val="24"/>
          <w:szCs w:val="24"/>
          <w:lang w:eastAsia="en-GB"/>
        </w:rPr>
        <w:t xml:space="preserve">The chart uses </w:t>
      </w:r>
      <w:proofErr w:type="gramStart"/>
      <w:r w:rsidRPr="00120C07">
        <w:rPr>
          <w:rFonts w:ascii="Times New Roman" w:eastAsia="Times New Roman" w:hAnsi="Times New Roman" w:cs="Times New Roman"/>
          <w:bCs/>
          <w:sz w:val="24"/>
          <w:szCs w:val="24"/>
          <w:lang w:eastAsia="en-GB"/>
        </w:rPr>
        <w:t>SUM(</w:t>
      </w:r>
      <w:proofErr w:type="gramEnd"/>
      <w:r w:rsidRPr="00120C07">
        <w:rPr>
          <w:rFonts w:ascii="Times New Roman" w:eastAsia="Times New Roman" w:hAnsi="Times New Roman" w:cs="Times New Roman"/>
          <w:bCs/>
          <w:sz w:val="24"/>
          <w:szCs w:val="24"/>
          <w:lang w:eastAsia="en-GB"/>
        </w:rPr>
        <w:t>2 in One) for the columns, which likely represents the total sales aggregated for each category. Each bar is visually distinct, with labels showing exact sales figures, aiding easy comparison.</w:t>
      </w:r>
    </w:p>
    <w:p w14:paraId="5705A428" w14:textId="703DCAE2" w:rsidR="00021BFF" w:rsidRDefault="00504DAF" w:rsidP="00504DAF">
      <w:pPr>
        <w:spacing w:before="100" w:beforeAutospacing="1" w:after="100" w:afterAutospacing="1" w:line="240" w:lineRule="auto"/>
        <w:outlineLvl w:val="2"/>
        <w:rPr>
          <w:rFonts w:ascii="Times New Roman" w:eastAsia="Times New Roman" w:hAnsi="Times New Roman" w:cs="Times New Roman"/>
          <w:bCs/>
          <w:sz w:val="24"/>
          <w:szCs w:val="24"/>
          <w:lang w:eastAsia="en-GB"/>
        </w:rPr>
      </w:pPr>
      <w:r w:rsidRPr="00120C07">
        <w:rPr>
          <w:rFonts w:ascii="Times New Roman" w:eastAsia="Times New Roman" w:hAnsi="Times New Roman" w:cs="Times New Roman"/>
          <w:bCs/>
          <w:sz w:val="24"/>
          <w:szCs w:val="24"/>
          <w:lang w:eastAsia="en-GB"/>
        </w:rPr>
        <w:t>This visualization helps identify which product categories are generating the most revenue, useful for further decision-making in areas like inventory management or marketing.</w:t>
      </w:r>
    </w:p>
    <w:p w14:paraId="5F652235" w14:textId="77777777" w:rsidR="00120C07" w:rsidRDefault="00120C07" w:rsidP="00504DAF">
      <w:pPr>
        <w:spacing w:before="100" w:beforeAutospacing="1" w:after="100" w:afterAutospacing="1" w:line="240" w:lineRule="auto"/>
        <w:outlineLvl w:val="2"/>
        <w:rPr>
          <w:rFonts w:ascii="Times New Roman" w:eastAsia="Times New Roman" w:hAnsi="Times New Roman" w:cs="Times New Roman"/>
          <w:bCs/>
          <w:sz w:val="24"/>
          <w:szCs w:val="24"/>
          <w:lang w:eastAsia="en-GB"/>
        </w:rPr>
      </w:pPr>
    </w:p>
    <w:p w14:paraId="767B58CD" w14:textId="77777777" w:rsidR="00120C07" w:rsidRDefault="00120C07" w:rsidP="00504DAF">
      <w:pPr>
        <w:spacing w:before="100" w:beforeAutospacing="1" w:after="100" w:afterAutospacing="1" w:line="240" w:lineRule="auto"/>
        <w:outlineLvl w:val="2"/>
        <w:rPr>
          <w:rFonts w:ascii="Times New Roman" w:eastAsia="Times New Roman" w:hAnsi="Times New Roman" w:cs="Times New Roman"/>
          <w:bCs/>
          <w:sz w:val="24"/>
          <w:szCs w:val="24"/>
          <w:lang w:eastAsia="en-GB"/>
        </w:rPr>
      </w:pPr>
    </w:p>
    <w:p w14:paraId="04516DC9" w14:textId="67FD6B5E" w:rsidR="00120C07" w:rsidRDefault="00120C07" w:rsidP="00120C07">
      <w:pPr>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120C07">
        <w:rPr>
          <w:rFonts w:ascii="Times New Roman" w:eastAsia="Times New Roman" w:hAnsi="Times New Roman" w:cs="Times New Roman"/>
          <w:b/>
          <w:bCs/>
          <w:sz w:val="36"/>
          <w:szCs w:val="36"/>
        </w:rPr>
        <w:lastRenderedPageBreak/>
        <w:t xml:space="preserve">Worksheet 2: </w:t>
      </w:r>
      <w:r w:rsidRPr="00120C07">
        <w:rPr>
          <w:rFonts w:ascii="Times New Roman" w:eastAsia="Times New Roman" w:hAnsi="Times New Roman" w:cs="Times New Roman"/>
          <w:b/>
          <w:bCs/>
          <w:sz w:val="36"/>
          <w:szCs w:val="36"/>
        </w:rPr>
        <w:t>Sales Over Time</w:t>
      </w:r>
    </w:p>
    <w:p w14:paraId="1BE37C17" w14:textId="77777777" w:rsidR="00120C07" w:rsidRPr="00120C07" w:rsidRDefault="00120C07" w:rsidP="00120C07">
      <w:p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sz w:val="24"/>
          <w:szCs w:val="24"/>
        </w:rPr>
        <w:t xml:space="preserve">The image shows a line chart created in Tableau that tracks </w:t>
      </w:r>
      <w:r w:rsidRPr="00120C07">
        <w:rPr>
          <w:rFonts w:ascii="Times New Roman" w:eastAsia="Times New Roman" w:hAnsi="Times New Roman" w:cs="Times New Roman"/>
          <w:b/>
          <w:bCs/>
          <w:sz w:val="24"/>
          <w:szCs w:val="24"/>
        </w:rPr>
        <w:t>Sales Over Time</w:t>
      </w:r>
      <w:r w:rsidRPr="00120C07">
        <w:rPr>
          <w:rFonts w:ascii="Times New Roman" w:eastAsia="Times New Roman" w:hAnsi="Times New Roman" w:cs="Times New Roman"/>
          <w:sz w:val="24"/>
          <w:szCs w:val="24"/>
        </w:rPr>
        <w:t>. The data comes from the "Orders (Sample Superstore)" dataset, and the chart focuses on analyzing sales trends over multiple years.</w:t>
      </w:r>
    </w:p>
    <w:p w14:paraId="011C4DC9" w14:textId="77777777" w:rsidR="00120C07" w:rsidRPr="00120C07" w:rsidRDefault="00120C07" w:rsidP="00120C07">
      <w:pPr>
        <w:spacing w:before="100" w:beforeAutospacing="1" w:after="100" w:afterAutospacing="1" w:line="240" w:lineRule="auto"/>
        <w:outlineLvl w:val="2"/>
        <w:rPr>
          <w:rFonts w:ascii="Times New Roman" w:eastAsia="Times New Roman" w:hAnsi="Times New Roman" w:cs="Times New Roman"/>
          <w:b/>
          <w:bCs/>
          <w:sz w:val="24"/>
          <w:szCs w:val="24"/>
        </w:rPr>
      </w:pPr>
      <w:r w:rsidRPr="00120C07">
        <w:rPr>
          <w:rFonts w:ascii="Times New Roman" w:eastAsia="Times New Roman" w:hAnsi="Times New Roman" w:cs="Times New Roman"/>
          <w:b/>
          <w:bCs/>
          <w:sz w:val="24"/>
          <w:szCs w:val="24"/>
        </w:rPr>
        <w:t>Key Components:</w:t>
      </w:r>
    </w:p>
    <w:p w14:paraId="35E0B9D0" w14:textId="77777777" w:rsidR="00120C07" w:rsidRPr="00120C07" w:rsidRDefault="00120C07" w:rsidP="00120C07">
      <w:pPr>
        <w:numPr>
          <w:ilvl w:val="0"/>
          <w:numId w:val="2"/>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sz w:val="24"/>
          <w:szCs w:val="24"/>
        </w:rPr>
        <w:t xml:space="preserve">The x-axis represents the </w:t>
      </w:r>
      <w:r w:rsidRPr="00120C07">
        <w:rPr>
          <w:rFonts w:ascii="Times New Roman" w:eastAsia="Times New Roman" w:hAnsi="Times New Roman" w:cs="Times New Roman"/>
          <w:b/>
          <w:bCs/>
          <w:sz w:val="24"/>
          <w:szCs w:val="24"/>
        </w:rPr>
        <w:t>months of the year</w:t>
      </w:r>
      <w:r w:rsidRPr="00120C07">
        <w:rPr>
          <w:rFonts w:ascii="Times New Roman" w:eastAsia="Times New Roman" w:hAnsi="Times New Roman" w:cs="Times New Roman"/>
          <w:sz w:val="24"/>
          <w:szCs w:val="24"/>
        </w:rPr>
        <w:t xml:space="preserve"> (from January to December).</w:t>
      </w:r>
    </w:p>
    <w:p w14:paraId="09453756" w14:textId="77777777" w:rsidR="00120C07" w:rsidRPr="00120C07" w:rsidRDefault="00120C07" w:rsidP="00120C07">
      <w:pPr>
        <w:numPr>
          <w:ilvl w:val="0"/>
          <w:numId w:val="2"/>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sz w:val="24"/>
          <w:szCs w:val="24"/>
        </w:rPr>
        <w:t xml:space="preserve">The y-axis represents the </w:t>
      </w:r>
      <w:r w:rsidRPr="00120C07">
        <w:rPr>
          <w:rFonts w:ascii="Times New Roman" w:eastAsia="Times New Roman" w:hAnsi="Times New Roman" w:cs="Times New Roman"/>
          <w:b/>
          <w:bCs/>
          <w:sz w:val="24"/>
          <w:szCs w:val="24"/>
        </w:rPr>
        <w:t>total sales</w:t>
      </w:r>
      <w:r w:rsidRPr="00120C07">
        <w:rPr>
          <w:rFonts w:ascii="Times New Roman" w:eastAsia="Times New Roman" w:hAnsi="Times New Roman" w:cs="Times New Roman"/>
          <w:sz w:val="24"/>
          <w:szCs w:val="24"/>
        </w:rPr>
        <w:t xml:space="preserve"> (in dollars).</w:t>
      </w:r>
    </w:p>
    <w:p w14:paraId="3F6883DB" w14:textId="77777777" w:rsidR="00120C07" w:rsidRPr="00120C07" w:rsidRDefault="00120C07" w:rsidP="00120C07">
      <w:pPr>
        <w:numPr>
          <w:ilvl w:val="0"/>
          <w:numId w:val="2"/>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sz w:val="24"/>
          <w:szCs w:val="24"/>
        </w:rPr>
        <w:t xml:space="preserve">The lines in the chart represent </w:t>
      </w:r>
      <w:r w:rsidRPr="00120C07">
        <w:rPr>
          <w:rFonts w:ascii="Times New Roman" w:eastAsia="Times New Roman" w:hAnsi="Times New Roman" w:cs="Times New Roman"/>
          <w:b/>
          <w:bCs/>
          <w:sz w:val="24"/>
          <w:szCs w:val="24"/>
        </w:rPr>
        <w:t>different years</w:t>
      </w:r>
      <w:r w:rsidRPr="00120C07">
        <w:rPr>
          <w:rFonts w:ascii="Times New Roman" w:eastAsia="Times New Roman" w:hAnsi="Times New Roman" w:cs="Times New Roman"/>
          <w:sz w:val="24"/>
          <w:szCs w:val="24"/>
        </w:rPr>
        <w:t>, with distinct colors:</w:t>
      </w:r>
    </w:p>
    <w:p w14:paraId="27974971" w14:textId="77777777" w:rsidR="00120C07" w:rsidRPr="00120C07" w:rsidRDefault="00120C07" w:rsidP="00120C07">
      <w:pPr>
        <w:numPr>
          <w:ilvl w:val="1"/>
          <w:numId w:val="2"/>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b/>
          <w:bCs/>
          <w:sz w:val="24"/>
          <w:szCs w:val="24"/>
        </w:rPr>
        <w:t>2016</w:t>
      </w:r>
      <w:r w:rsidRPr="00120C07">
        <w:rPr>
          <w:rFonts w:ascii="Times New Roman" w:eastAsia="Times New Roman" w:hAnsi="Times New Roman" w:cs="Times New Roman"/>
          <w:sz w:val="24"/>
          <w:szCs w:val="24"/>
        </w:rPr>
        <w:t xml:space="preserve"> (blue),</w:t>
      </w:r>
    </w:p>
    <w:p w14:paraId="71E94891" w14:textId="77777777" w:rsidR="00120C07" w:rsidRPr="00120C07" w:rsidRDefault="00120C07" w:rsidP="00120C07">
      <w:pPr>
        <w:numPr>
          <w:ilvl w:val="1"/>
          <w:numId w:val="2"/>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b/>
          <w:bCs/>
          <w:sz w:val="24"/>
          <w:szCs w:val="24"/>
        </w:rPr>
        <w:t>2017</w:t>
      </w:r>
      <w:r w:rsidRPr="00120C07">
        <w:rPr>
          <w:rFonts w:ascii="Times New Roman" w:eastAsia="Times New Roman" w:hAnsi="Times New Roman" w:cs="Times New Roman"/>
          <w:sz w:val="24"/>
          <w:szCs w:val="24"/>
        </w:rPr>
        <w:t xml:space="preserve"> (orange),</w:t>
      </w:r>
    </w:p>
    <w:p w14:paraId="1D91DEAF" w14:textId="77777777" w:rsidR="00120C07" w:rsidRPr="00120C07" w:rsidRDefault="00120C07" w:rsidP="00120C07">
      <w:pPr>
        <w:numPr>
          <w:ilvl w:val="1"/>
          <w:numId w:val="2"/>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b/>
          <w:bCs/>
          <w:sz w:val="24"/>
          <w:szCs w:val="24"/>
        </w:rPr>
        <w:t>2018</w:t>
      </w:r>
      <w:r w:rsidRPr="00120C07">
        <w:rPr>
          <w:rFonts w:ascii="Times New Roman" w:eastAsia="Times New Roman" w:hAnsi="Times New Roman" w:cs="Times New Roman"/>
          <w:sz w:val="24"/>
          <w:szCs w:val="24"/>
        </w:rPr>
        <w:t xml:space="preserve"> (red),</w:t>
      </w:r>
    </w:p>
    <w:p w14:paraId="0018AABB" w14:textId="77777777" w:rsidR="00120C07" w:rsidRPr="00120C07" w:rsidRDefault="00120C07" w:rsidP="00120C07">
      <w:pPr>
        <w:numPr>
          <w:ilvl w:val="1"/>
          <w:numId w:val="2"/>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b/>
          <w:bCs/>
          <w:sz w:val="24"/>
          <w:szCs w:val="24"/>
        </w:rPr>
        <w:t>2019</w:t>
      </w:r>
      <w:r w:rsidRPr="00120C07">
        <w:rPr>
          <w:rFonts w:ascii="Times New Roman" w:eastAsia="Times New Roman" w:hAnsi="Times New Roman" w:cs="Times New Roman"/>
          <w:sz w:val="24"/>
          <w:szCs w:val="24"/>
        </w:rPr>
        <w:t xml:space="preserve"> (green).</w:t>
      </w:r>
    </w:p>
    <w:p w14:paraId="4103EBCD" w14:textId="4FD6BFD1" w:rsidR="00120C07" w:rsidRDefault="00120C07" w:rsidP="00120C0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89A1C1" wp14:editId="039322F6">
            <wp:extent cx="6480718" cy="3263900"/>
            <wp:effectExtent l="0" t="0" r="0" b="0"/>
            <wp:docPr id="141297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1799" name="Picture 14129717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7116" cy="3267122"/>
                    </a:xfrm>
                    <a:prstGeom prst="rect">
                      <a:avLst/>
                    </a:prstGeom>
                  </pic:spPr>
                </pic:pic>
              </a:graphicData>
            </a:graphic>
          </wp:inline>
        </w:drawing>
      </w:r>
    </w:p>
    <w:p w14:paraId="39832D1A" w14:textId="77777777" w:rsidR="00120C07" w:rsidRPr="00120C07" w:rsidRDefault="00120C07" w:rsidP="00120C07">
      <w:pPr>
        <w:spacing w:before="100" w:beforeAutospacing="1" w:after="100" w:afterAutospacing="1" w:line="240" w:lineRule="auto"/>
        <w:outlineLvl w:val="2"/>
        <w:rPr>
          <w:rFonts w:ascii="Times New Roman" w:eastAsia="Times New Roman" w:hAnsi="Times New Roman" w:cs="Times New Roman"/>
          <w:b/>
          <w:bCs/>
          <w:sz w:val="24"/>
          <w:szCs w:val="24"/>
        </w:rPr>
      </w:pPr>
      <w:r w:rsidRPr="00120C07">
        <w:rPr>
          <w:rFonts w:ascii="Times New Roman" w:eastAsia="Times New Roman" w:hAnsi="Times New Roman" w:cs="Times New Roman"/>
          <w:b/>
          <w:bCs/>
          <w:sz w:val="24"/>
          <w:szCs w:val="24"/>
        </w:rPr>
        <w:t>Key Insights:</w:t>
      </w:r>
    </w:p>
    <w:p w14:paraId="78661E80" w14:textId="77777777" w:rsidR="00120C07" w:rsidRPr="00120C07" w:rsidRDefault="00120C07" w:rsidP="00120C07">
      <w:pPr>
        <w:numPr>
          <w:ilvl w:val="0"/>
          <w:numId w:val="3"/>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b/>
          <w:bCs/>
          <w:sz w:val="24"/>
          <w:szCs w:val="24"/>
        </w:rPr>
        <w:t>Sales spikes</w:t>
      </w:r>
      <w:r w:rsidRPr="00120C07">
        <w:rPr>
          <w:rFonts w:ascii="Times New Roman" w:eastAsia="Times New Roman" w:hAnsi="Times New Roman" w:cs="Times New Roman"/>
          <w:sz w:val="24"/>
          <w:szCs w:val="24"/>
        </w:rPr>
        <w:t xml:space="preserve"> are observed around </w:t>
      </w:r>
      <w:r w:rsidRPr="00120C07">
        <w:rPr>
          <w:rFonts w:ascii="Times New Roman" w:eastAsia="Times New Roman" w:hAnsi="Times New Roman" w:cs="Times New Roman"/>
          <w:b/>
          <w:bCs/>
          <w:sz w:val="24"/>
          <w:szCs w:val="24"/>
        </w:rPr>
        <w:t>March</w:t>
      </w:r>
      <w:r w:rsidRPr="00120C07">
        <w:rPr>
          <w:rFonts w:ascii="Times New Roman" w:eastAsia="Times New Roman" w:hAnsi="Times New Roman" w:cs="Times New Roman"/>
          <w:sz w:val="24"/>
          <w:szCs w:val="24"/>
        </w:rPr>
        <w:t xml:space="preserve"> and </w:t>
      </w:r>
      <w:r w:rsidRPr="00120C07">
        <w:rPr>
          <w:rFonts w:ascii="Times New Roman" w:eastAsia="Times New Roman" w:hAnsi="Times New Roman" w:cs="Times New Roman"/>
          <w:b/>
          <w:bCs/>
          <w:sz w:val="24"/>
          <w:szCs w:val="24"/>
        </w:rPr>
        <w:t>December</w:t>
      </w:r>
      <w:r w:rsidRPr="00120C07">
        <w:rPr>
          <w:rFonts w:ascii="Times New Roman" w:eastAsia="Times New Roman" w:hAnsi="Times New Roman" w:cs="Times New Roman"/>
          <w:sz w:val="24"/>
          <w:szCs w:val="24"/>
        </w:rPr>
        <w:t>, indicating higher sales during these periods across all years.</w:t>
      </w:r>
    </w:p>
    <w:p w14:paraId="00AD0F76" w14:textId="77777777" w:rsidR="00120C07" w:rsidRPr="00120C07" w:rsidRDefault="00120C07" w:rsidP="00120C07">
      <w:pPr>
        <w:numPr>
          <w:ilvl w:val="0"/>
          <w:numId w:val="3"/>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sz w:val="24"/>
          <w:szCs w:val="24"/>
        </w:rPr>
        <w:t xml:space="preserve">There is an upward trend in sales for the year </w:t>
      </w:r>
      <w:r w:rsidRPr="00120C07">
        <w:rPr>
          <w:rFonts w:ascii="Times New Roman" w:eastAsia="Times New Roman" w:hAnsi="Times New Roman" w:cs="Times New Roman"/>
          <w:b/>
          <w:bCs/>
          <w:sz w:val="24"/>
          <w:szCs w:val="24"/>
        </w:rPr>
        <w:t>2019</w:t>
      </w:r>
      <w:r w:rsidRPr="00120C07">
        <w:rPr>
          <w:rFonts w:ascii="Times New Roman" w:eastAsia="Times New Roman" w:hAnsi="Times New Roman" w:cs="Times New Roman"/>
          <w:sz w:val="24"/>
          <w:szCs w:val="24"/>
        </w:rPr>
        <w:t xml:space="preserve">, particularly noticeable from </w:t>
      </w:r>
      <w:r w:rsidRPr="00120C07">
        <w:rPr>
          <w:rFonts w:ascii="Times New Roman" w:eastAsia="Times New Roman" w:hAnsi="Times New Roman" w:cs="Times New Roman"/>
          <w:b/>
          <w:bCs/>
          <w:sz w:val="24"/>
          <w:szCs w:val="24"/>
        </w:rPr>
        <w:t>March</w:t>
      </w:r>
      <w:r w:rsidRPr="00120C07">
        <w:rPr>
          <w:rFonts w:ascii="Times New Roman" w:eastAsia="Times New Roman" w:hAnsi="Times New Roman" w:cs="Times New Roman"/>
          <w:sz w:val="24"/>
          <w:szCs w:val="24"/>
        </w:rPr>
        <w:t xml:space="preserve"> onwards, reaching its peak towards the end of the year.</w:t>
      </w:r>
    </w:p>
    <w:p w14:paraId="0A36D832" w14:textId="77777777" w:rsidR="00120C07" w:rsidRPr="00120C07" w:rsidRDefault="00120C07" w:rsidP="00120C07">
      <w:pPr>
        <w:numPr>
          <w:ilvl w:val="0"/>
          <w:numId w:val="3"/>
        </w:num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b/>
          <w:bCs/>
          <w:sz w:val="24"/>
          <w:szCs w:val="24"/>
        </w:rPr>
        <w:t>2018</w:t>
      </w:r>
      <w:r w:rsidRPr="00120C07">
        <w:rPr>
          <w:rFonts w:ascii="Times New Roman" w:eastAsia="Times New Roman" w:hAnsi="Times New Roman" w:cs="Times New Roman"/>
          <w:sz w:val="24"/>
          <w:szCs w:val="24"/>
        </w:rPr>
        <w:t xml:space="preserve"> saw high sales in the middle of the year (around June), but later dropped compared to 2019.</w:t>
      </w:r>
    </w:p>
    <w:p w14:paraId="75109DB9" w14:textId="77777777" w:rsidR="00120C07" w:rsidRPr="00120C07" w:rsidRDefault="00120C07" w:rsidP="00120C07">
      <w:pPr>
        <w:spacing w:before="100" w:beforeAutospacing="1" w:after="100" w:afterAutospacing="1" w:line="240" w:lineRule="auto"/>
        <w:outlineLvl w:val="2"/>
        <w:rPr>
          <w:rFonts w:ascii="Times New Roman" w:eastAsia="Times New Roman" w:hAnsi="Times New Roman" w:cs="Times New Roman"/>
          <w:sz w:val="24"/>
          <w:szCs w:val="24"/>
        </w:rPr>
      </w:pPr>
      <w:r w:rsidRPr="00120C07">
        <w:rPr>
          <w:rFonts w:ascii="Times New Roman" w:eastAsia="Times New Roman" w:hAnsi="Times New Roman" w:cs="Times New Roman"/>
          <w:sz w:val="24"/>
          <w:szCs w:val="24"/>
        </w:rPr>
        <w:lastRenderedPageBreak/>
        <w:t xml:space="preserve">This visualization helps in understanding </w:t>
      </w:r>
      <w:r w:rsidRPr="00120C07">
        <w:rPr>
          <w:rFonts w:ascii="Times New Roman" w:eastAsia="Times New Roman" w:hAnsi="Times New Roman" w:cs="Times New Roman"/>
          <w:b/>
          <w:bCs/>
          <w:sz w:val="24"/>
          <w:szCs w:val="24"/>
        </w:rPr>
        <w:t>seasonal trends</w:t>
      </w:r>
      <w:r w:rsidRPr="00120C07">
        <w:rPr>
          <w:rFonts w:ascii="Times New Roman" w:eastAsia="Times New Roman" w:hAnsi="Times New Roman" w:cs="Times New Roman"/>
          <w:sz w:val="24"/>
          <w:szCs w:val="24"/>
        </w:rPr>
        <w:t xml:space="preserve"> and comparing sales performance year-over-year, which is useful for forecasting, planning marketing campaigns, or managing inventory.</w:t>
      </w:r>
    </w:p>
    <w:p w14:paraId="493FA3D8" w14:textId="77777777" w:rsidR="00120C07" w:rsidRPr="00120C07" w:rsidRDefault="00120C07" w:rsidP="00120C07">
      <w:pPr>
        <w:spacing w:before="100" w:beforeAutospacing="1" w:after="100" w:afterAutospacing="1" w:line="240" w:lineRule="auto"/>
        <w:outlineLvl w:val="2"/>
        <w:rPr>
          <w:rFonts w:ascii="Times New Roman" w:eastAsia="Times New Roman" w:hAnsi="Times New Roman" w:cs="Times New Roman"/>
          <w:sz w:val="24"/>
          <w:szCs w:val="24"/>
        </w:rPr>
      </w:pPr>
    </w:p>
    <w:p w14:paraId="353CF933" w14:textId="77777777" w:rsidR="00120C07" w:rsidRPr="00120C07" w:rsidRDefault="00120C07" w:rsidP="00504DAF">
      <w:pPr>
        <w:spacing w:before="100" w:beforeAutospacing="1" w:after="100" w:afterAutospacing="1" w:line="240" w:lineRule="auto"/>
        <w:outlineLvl w:val="2"/>
        <w:rPr>
          <w:rFonts w:ascii="Times New Roman" w:eastAsia="Times New Roman" w:hAnsi="Times New Roman" w:cs="Times New Roman"/>
          <w:bCs/>
          <w:sz w:val="24"/>
          <w:szCs w:val="24"/>
          <w:lang w:eastAsia="en-GB"/>
        </w:rPr>
      </w:pPr>
    </w:p>
    <w:p w14:paraId="688516D3" w14:textId="5A8C1D9B" w:rsidR="00120C07" w:rsidRDefault="00120C07" w:rsidP="00120C07">
      <w:pPr>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120C07">
        <w:rPr>
          <w:rFonts w:ascii="Times New Roman" w:eastAsia="Times New Roman" w:hAnsi="Times New Roman" w:cs="Times New Roman"/>
          <w:b/>
          <w:bCs/>
          <w:sz w:val="36"/>
          <w:szCs w:val="36"/>
        </w:rPr>
        <w:t xml:space="preserve">Worksheet </w:t>
      </w:r>
      <w:r>
        <w:rPr>
          <w:rFonts w:ascii="Times New Roman" w:eastAsia="Times New Roman" w:hAnsi="Times New Roman" w:cs="Times New Roman"/>
          <w:b/>
          <w:bCs/>
          <w:sz w:val="36"/>
          <w:szCs w:val="36"/>
        </w:rPr>
        <w:t>3</w:t>
      </w:r>
      <w:r w:rsidRPr="00120C07">
        <w:rPr>
          <w:rFonts w:ascii="Times New Roman" w:eastAsia="Times New Roman" w:hAnsi="Times New Roman" w:cs="Times New Roman"/>
          <w:b/>
          <w:bCs/>
          <w:sz w:val="36"/>
          <w:szCs w:val="36"/>
        </w:rPr>
        <w:t xml:space="preserve">: Sales Over </w:t>
      </w:r>
      <w:r>
        <w:rPr>
          <w:rFonts w:ascii="Times New Roman" w:eastAsia="Times New Roman" w:hAnsi="Times New Roman" w:cs="Times New Roman"/>
          <w:b/>
          <w:bCs/>
          <w:sz w:val="36"/>
          <w:szCs w:val="36"/>
        </w:rPr>
        <w:t>State</w:t>
      </w:r>
    </w:p>
    <w:p w14:paraId="7E0792AE" w14:textId="1DD6AA7F" w:rsidR="00120C07" w:rsidRDefault="00995B51" w:rsidP="00120C07">
      <w:pPr>
        <w:spacing w:before="100" w:beforeAutospacing="1" w:after="100" w:afterAutospacing="1" w:line="240" w:lineRule="auto"/>
        <w:outlineLvl w:val="2"/>
        <w:rPr>
          <w:rFonts w:ascii="Times New Roman" w:eastAsia="Times New Roman" w:hAnsi="Times New Roman" w:cs="Times New Roman"/>
          <w:sz w:val="24"/>
          <w:szCs w:val="24"/>
        </w:rPr>
      </w:pPr>
      <w:r w:rsidRPr="00995B51">
        <w:rPr>
          <w:rFonts w:ascii="Times New Roman" w:eastAsia="Times New Roman" w:hAnsi="Times New Roman" w:cs="Times New Roman"/>
          <w:sz w:val="24"/>
          <w:szCs w:val="24"/>
        </w:rPr>
        <w:t>The main feature in the image is a map of the United States, showing sales data across different states. The varying shades of blue represent different levels of sales, with darker shades indicating higher sales volumes.</w:t>
      </w:r>
    </w:p>
    <w:p w14:paraId="5C2EBE64" w14:textId="3A4C3689" w:rsidR="00995B51" w:rsidRDefault="00995B51" w:rsidP="00120C07">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D4FFC3" wp14:editId="27C5E001">
            <wp:extent cx="6356350" cy="3129959"/>
            <wp:effectExtent l="0" t="0" r="6350" b="0"/>
            <wp:docPr id="1735122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2801" name="Picture 17351228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0373" cy="3131940"/>
                    </a:xfrm>
                    <a:prstGeom prst="rect">
                      <a:avLst/>
                    </a:prstGeom>
                  </pic:spPr>
                </pic:pic>
              </a:graphicData>
            </a:graphic>
          </wp:inline>
        </w:drawing>
      </w:r>
    </w:p>
    <w:p w14:paraId="5A629ABF" w14:textId="77777777" w:rsidR="00995B51" w:rsidRDefault="00995B51" w:rsidP="00120C07">
      <w:pPr>
        <w:spacing w:before="100" w:beforeAutospacing="1" w:after="100" w:afterAutospacing="1" w:line="240" w:lineRule="auto"/>
        <w:outlineLvl w:val="2"/>
        <w:rPr>
          <w:rFonts w:ascii="Times New Roman" w:eastAsia="Times New Roman" w:hAnsi="Times New Roman" w:cs="Times New Roman"/>
          <w:sz w:val="24"/>
          <w:szCs w:val="24"/>
        </w:rPr>
      </w:pPr>
    </w:p>
    <w:p w14:paraId="379861CE" w14:textId="77777777" w:rsidR="00995B51" w:rsidRPr="00995B51" w:rsidRDefault="00995B51" w:rsidP="00995B51">
      <w:pPr>
        <w:spacing w:before="100" w:beforeAutospacing="1" w:after="100" w:afterAutospacing="1" w:line="240" w:lineRule="auto"/>
        <w:outlineLvl w:val="2"/>
        <w:rPr>
          <w:rFonts w:ascii="Times New Roman" w:eastAsia="Times New Roman" w:hAnsi="Times New Roman" w:cs="Times New Roman"/>
          <w:sz w:val="24"/>
          <w:szCs w:val="24"/>
        </w:rPr>
      </w:pPr>
      <w:r w:rsidRPr="00995B51">
        <w:rPr>
          <w:rFonts w:ascii="Times New Roman" w:eastAsia="Times New Roman" w:hAnsi="Times New Roman" w:cs="Times New Roman"/>
          <w:sz w:val="24"/>
          <w:szCs w:val="24"/>
        </w:rPr>
        <w:t>By analyzing the dashboard, users can potentially gain insights into the following areas:</w:t>
      </w:r>
    </w:p>
    <w:p w14:paraId="6BECE603" w14:textId="77777777" w:rsidR="00995B51" w:rsidRPr="00995B51" w:rsidRDefault="00995B51" w:rsidP="00995B51">
      <w:pPr>
        <w:numPr>
          <w:ilvl w:val="0"/>
          <w:numId w:val="4"/>
        </w:numPr>
        <w:spacing w:before="100" w:beforeAutospacing="1" w:after="100" w:afterAutospacing="1" w:line="240" w:lineRule="auto"/>
        <w:outlineLvl w:val="2"/>
        <w:rPr>
          <w:rFonts w:ascii="Times New Roman" w:eastAsia="Times New Roman" w:hAnsi="Times New Roman" w:cs="Times New Roman"/>
          <w:sz w:val="24"/>
          <w:szCs w:val="24"/>
        </w:rPr>
      </w:pPr>
      <w:r w:rsidRPr="00995B51">
        <w:rPr>
          <w:rFonts w:ascii="Times New Roman" w:eastAsia="Times New Roman" w:hAnsi="Times New Roman" w:cs="Times New Roman"/>
          <w:b/>
          <w:bCs/>
          <w:sz w:val="24"/>
          <w:szCs w:val="24"/>
        </w:rPr>
        <w:t>Regional Sales Patterns:</w:t>
      </w:r>
      <w:r w:rsidRPr="00995B51">
        <w:rPr>
          <w:rFonts w:ascii="Times New Roman" w:eastAsia="Times New Roman" w:hAnsi="Times New Roman" w:cs="Times New Roman"/>
          <w:sz w:val="24"/>
          <w:szCs w:val="24"/>
        </w:rPr>
        <w:t xml:space="preserve"> Identify states with the highest and lowest sales volumes.</w:t>
      </w:r>
    </w:p>
    <w:p w14:paraId="7A40FA8C" w14:textId="77777777" w:rsidR="00995B51" w:rsidRPr="00995B51" w:rsidRDefault="00995B51" w:rsidP="00995B51">
      <w:pPr>
        <w:numPr>
          <w:ilvl w:val="0"/>
          <w:numId w:val="4"/>
        </w:numPr>
        <w:spacing w:before="100" w:beforeAutospacing="1" w:after="100" w:afterAutospacing="1" w:line="240" w:lineRule="auto"/>
        <w:outlineLvl w:val="2"/>
        <w:rPr>
          <w:rFonts w:ascii="Times New Roman" w:eastAsia="Times New Roman" w:hAnsi="Times New Roman" w:cs="Times New Roman"/>
          <w:sz w:val="24"/>
          <w:szCs w:val="24"/>
        </w:rPr>
      </w:pPr>
      <w:r w:rsidRPr="00995B51">
        <w:rPr>
          <w:rFonts w:ascii="Times New Roman" w:eastAsia="Times New Roman" w:hAnsi="Times New Roman" w:cs="Times New Roman"/>
          <w:b/>
          <w:bCs/>
          <w:sz w:val="24"/>
          <w:szCs w:val="24"/>
        </w:rPr>
        <w:t>Product Performance:</w:t>
      </w:r>
      <w:r w:rsidRPr="00995B51">
        <w:rPr>
          <w:rFonts w:ascii="Times New Roman" w:eastAsia="Times New Roman" w:hAnsi="Times New Roman" w:cs="Times New Roman"/>
          <w:sz w:val="24"/>
          <w:szCs w:val="24"/>
        </w:rPr>
        <w:t xml:space="preserve"> Analyze sales trends for different product categories across different regions.</w:t>
      </w:r>
    </w:p>
    <w:p w14:paraId="29D8B7A2" w14:textId="77777777" w:rsidR="00995B51" w:rsidRPr="00995B51" w:rsidRDefault="00995B51" w:rsidP="00995B51">
      <w:pPr>
        <w:numPr>
          <w:ilvl w:val="0"/>
          <w:numId w:val="4"/>
        </w:numPr>
        <w:spacing w:before="100" w:beforeAutospacing="1" w:after="100" w:afterAutospacing="1" w:line="240" w:lineRule="auto"/>
        <w:outlineLvl w:val="2"/>
        <w:rPr>
          <w:rFonts w:ascii="Times New Roman" w:eastAsia="Times New Roman" w:hAnsi="Times New Roman" w:cs="Times New Roman"/>
          <w:sz w:val="24"/>
          <w:szCs w:val="24"/>
        </w:rPr>
      </w:pPr>
      <w:r w:rsidRPr="00995B51">
        <w:rPr>
          <w:rFonts w:ascii="Times New Roman" w:eastAsia="Times New Roman" w:hAnsi="Times New Roman" w:cs="Times New Roman"/>
          <w:b/>
          <w:bCs/>
          <w:sz w:val="24"/>
          <w:szCs w:val="24"/>
        </w:rPr>
        <w:t>Customer Behavior:</w:t>
      </w:r>
      <w:r w:rsidRPr="00995B51">
        <w:rPr>
          <w:rFonts w:ascii="Times New Roman" w:eastAsia="Times New Roman" w:hAnsi="Times New Roman" w:cs="Times New Roman"/>
          <w:sz w:val="24"/>
          <w:szCs w:val="24"/>
        </w:rPr>
        <w:t xml:space="preserve"> Explore customer demographics and purchasing habits in various states.</w:t>
      </w:r>
    </w:p>
    <w:p w14:paraId="7A09958B" w14:textId="77777777" w:rsidR="00995B51" w:rsidRPr="00995B51" w:rsidRDefault="00995B51" w:rsidP="00995B51">
      <w:pPr>
        <w:numPr>
          <w:ilvl w:val="0"/>
          <w:numId w:val="4"/>
        </w:numPr>
        <w:spacing w:before="100" w:beforeAutospacing="1" w:after="100" w:afterAutospacing="1" w:line="240" w:lineRule="auto"/>
        <w:outlineLvl w:val="2"/>
        <w:rPr>
          <w:rFonts w:ascii="Times New Roman" w:eastAsia="Times New Roman" w:hAnsi="Times New Roman" w:cs="Times New Roman"/>
          <w:sz w:val="24"/>
          <w:szCs w:val="24"/>
        </w:rPr>
      </w:pPr>
      <w:r w:rsidRPr="00995B51">
        <w:rPr>
          <w:rFonts w:ascii="Times New Roman" w:eastAsia="Times New Roman" w:hAnsi="Times New Roman" w:cs="Times New Roman"/>
          <w:b/>
          <w:bCs/>
          <w:sz w:val="24"/>
          <w:szCs w:val="24"/>
        </w:rPr>
        <w:t>Seasonal Variations:</w:t>
      </w:r>
      <w:r w:rsidRPr="00995B51">
        <w:rPr>
          <w:rFonts w:ascii="Times New Roman" w:eastAsia="Times New Roman" w:hAnsi="Times New Roman" w:cs="Times New Roman"/>
          <w:sz w:val="24"/>
          <w:szCs w:val="24"/>
        </w:rPr>
        <w:t xml:space="preserve"> Identify seasonal fluctuations in sales patterns</w:t>
      </w:r>
    </w:p>
    <w:p w14:paraId="4ED9AC76" w14:textId="77777777" w:rsidR="00995B51" w:rsidRPr="00995B51" w:rsidRDefault="00995B51" w:rsidP="00120C07">
      <w:pPr>
        <w:spacing w:before="100" w:beforeAutospacing="1" w:after="100" w:afterAutospacing="1" w:line="240" w:lineRule="auto"/>
        <w:outlineLvl w:val="2"/>
        <w:rPr>
          <w:rFonts w:ascii="Times New Roman" w:eastAsia="Times New Roman" w:hAnsi="Times New Roman" w:cs="Times New Roman"/>
          <w:sz w:val="24"/>
          <w:szCs w:val="24"/>
        </w:rPr>
      </w:pPr>
    </w:p>
    <w:p w14:paraId="16F6EF53" w14:textId="493091A5" w:rsidR="00995B51" w:rsidRDefault="00995B51" w:rsidP="00995B51">
      <w:pPr>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120C07">
        <w:rPr>
          <w:rFonts w:ascii="Times New Roman" w:eastAsia="Times New Roman" w:hAnsi="Times New Roman" w:cs="Times New Roman"/>
          <w:b/>
          <w:bCs/>
          <w:sz w:val="36"/>
          <w:szCs w:val="36"/>
        </w:rPr>
        <w:lastRenderedPageBreak/>
        <w:t xml:space="preserve">Worksheet </w:t>
      </w:r>
      <w:r>
        <w:rPr>
          <w:rFonts w:ascii="Times New Roman" w:eastAsia="Times New Roman" w:hAnsi="Times New Roman" w:cs="Times New Roman"/>
          <w:b/>
          <w:bCs/>
          <w:sz w:val="36"/>
          <w:szCs w:val="36"/>
        </w:rPr>
        <w:t>4</w:t>
      </w:r>
      <w:r w:rsidRPr="00120C07">
        <w:rPr>
          <w:rFonts w:ascii="Times New Roman" w:eastAsia="Times New Roman" w:hAnsi="Times New Roman" w:cs="Times New Roman"/>
          <w:b/>
          <w:bCs/>
          <w:sz w:val="36"/>
          <w:szCs w:val="36"/>
        </w:rPr>
        <w:t xml:space="preserve">: Sales Over </w:t>
      </w:r>
      <w:r>
        <w:rPr>
          <w:rFonts w:ascii="Times New Roman" w:eastAsia="Times New Roman" w:hAnsi="Times New Roman" w:cs="Times New Roman"/>
          <w:b/>
          <w:bCs/>
          <w:sz w:val="36"/>
          <w:szCs w:val="36"/>
        </w:rPr>
        <w:t>City</w:t>
      </w:r>
    </w:p>
    <w:p w14:paraId="0E1F7B54" w14:textId="7BD25DB7" w:rsidR="00995B51" w:rsidRDefault="002B1941" w:rsidP="00995B51">
      <w:pPr>
        <w:spacing w:before="100" w:beforeAutospacing="1" w:after="100" w:afterAutospacing="1" w:line="240" w:lineRule="auto"/>
        <w:outlineLvl w:val="2"/>
        <w:rPr>
          <w:rFonts w:ascii="Times New Roman" w:eastAsia="Times New Roman" w:hAnsi="Times New Roman" w:cs="Times New Roman"/>
          <w:sz w:val="24"/>
          <w:szCs w:val="24"/>
        </w:rPr>
      </w:pPr>
      <w:r w:rsidRPr="002B1941">
        <w:rPr>
          <w:rFonts w:ascii="Times New Roman" w:eastAsia="Times New Roman" w:hAnsi="Times New Roman" w:cs="Times New Roman"/>
          <w:sz w:val="24"/>
          <w:szCs w:val="24"/>
        </w:rPr>
        <w:t>The visualization utilizes a variety of dimensions, including city, state, region, product category, and customer information. These dimensions provide flexibility in exploring the data from different perspectives.</w:t>
      </w:r>
    </w:p>
    <w:p w14:paraId="45E91349" w14:textId="20AD71FB" w:rsidR="002B1941" w:rsidRDefault="002B1941" w:rsidP="00995B51">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FA756A" wp14:editId="2776706C">
            <wp:extent cx="5943600" cy="2953385"/>
            <wp:effectExtent l="0" t="0" r="0" b="0"/>
            <wp:docPr id="1867896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6956" name="Picture 18678969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77F512A4" w14:textId="77777777" w:rsidR="002B1941" w:rsidRPr="002B1941" w:rsidRDefault="002B1941" w:rsidP="002B1941">
      <w:pPr>
        <w:spacing w:before="100" w:beforeAutospacing="1" w:after="100" w:afterAutospacing="1" w:line="240" w:lineRule="auto"/>
        <w:outlineLvl w:val="2"/>
        <w:rPr>
          <w:rFonts w:ascii="Times New Roman" w:eastAsia="Times New Roman" w:hAnsi="Times New Roman" w:cs="Times New Roman"/>
          <w:sz w:val="24"/>
          <w:szCs w:val="24"/>
        </w:rPr>
      </w:pPr>
      <w:r w:rsidRPr="002B1941">
        <w:rPr>
          <w:rFonts w:ascii="Times New Roman" w:eastAsia="Times New Roman" w:hAnsi="Times New Roman" w:cs="Times New Roman"/>
          <w:sz w:val="24"/>
          <w:szCs w:val="24"/>
        </w:rPr>
        <w:t>By analyzing the dashboard, users can potentially gain insights into the following areas:</w:t>
      </w:r>
    </w:p>
    <w:p w14:paraId="0FD9092E" w14:textId="77777777" w:rsidR="002B1941" w:rsidRPr="002B1941" w:rsidRDefault="002B1941" w:rsidP="002B1941">
      <w:pPr>
        <w:numPr>
          <w:ilvl w:val="0"/>
          <w:numId w:val="5"/>
        </w:numPr>
        <w:spacing w:before="100" w:beforeAutospacing="1" w:after="100" w:afterAutospacing="1" w:line="240" w:lineRule="auto"/>
        <w:outlineLvl w:val="2"/>
        <w:rPr>
          <w:rFonts w:ascii="Times New Roman" w:eastAsia="Times New Roman" w:hAnsi="Times New Roman" w:cs="Times New Roman"/>
          <w:sz w:val="24"/>
          <w:szCs w:val="24"/>
        </w:rPr>
      </w:pPr>
      <w:r w:rsidRPr="002B1941">
        <w:rPr>
          <w:rFonts w:ascii="Times New Roman" w:eastAsia="Times New Roman" w:hAnsi="Times New Roman" w:cs="Times New Roman"/>
          <w:b/>
          <w:bCs/>
          <w:sz w:val="24"/>
          <w:szCs w:val="24"/>
        </w:rPr>
        <w:t>City-Level Sales Trends:</w:t>
      </w:r>
      <w:r w:rsidRPr="002B1941">
        <w:rPr>
          <w:rFonts w:ascii="Times New Roman" w:eastAsia="Times New Roman" w:hAnsi="Times New Roman" w:cs="Times New Roman"/>
          <w:sz w:val="24"/>
          <w:szCs w:val="24"/>
        </w:rPr>
        <w:t xml:space="preserve"> Identify cities with the highest and lowest sales volumes.</w:t>
      </w:r>
    </w:p>
    <w:p w14:paraId="1441D6E5" w14:textId="77777777" w:rsidR="002B1941" w:rsidRPr="002B1941" w:rsidRDefault="002B1941" w:rsidP="002B1941">
      <w:pPr>
        <w:numPr>
          <w:ilvl w:val="0"/>
          <w:numId w:val="5"/>
        </w:numPr>
        <w:spacing w:before="100" w:beforeAutospacing="1" w:after="100" w:afterAutospacing="1" w:line="240" w:lineRule="auto"/>
        <w:outlineLvl w:val="2"/>
        <w:rPr>
          <w:rFonts w:ascii="Times New Roman" w:eastAsia="Times New Roman" w:hAnsi="Times New Roman" w:cs="Times New Roman"/>
          <w:sz w:val="24"/>
          <w:szCs w:val="24"/>
        </w:rPr>
      </w:pPr>
      <w:r w:rsidRPr="002B1941">
        <w:rPr>
          <w:rFonts w:ascii="Times New Roman" w:eastAsia="Times New Roman" w:hAnsi="Times New Roman" w:cs="Times New Roman"/>
          <w:b/>
          <w:bCs/>
          <w:sz w:val="24"/>
          <w:szCs w:val="24"/>
        </w:rPr>
        <w:t>Regional Sales Variations:</w:t>
      </w:r>
      <w:r w:rsidRPr="002B1941">
        <w:rPr>
          <w:rFonts w:ascii="Times New Roman" w:eastAsia="Times New Roman" w:hAnsi="Times New Roman" w:cs="Times New Roman"/>
          <w:sz w:val="24"/>
          <w:szCs w:val="24"/>
        </w:rPr>
        <w:t xml:space="preserve"> Compare sales performance across different regions and states.</w:t>
      </w:r>
    </w:p>
    <w:p w14:paraId="3CDDD6F9" w14:textId="77777777" w:rsidR="002B1941" w:rsidRPr="002B1941" w:rsidRDefault="002B1941" w:rsidP="002B1941">
      <w:pPr>
        <w:numPr>
          <w:ilvl w:val="0"/>
          <w:numId w:val="5"/>
        </w:numPr>
        <w:spacing w:before="100" w:beforeAutospacing="1" w:after="100" w:afterAutospacing="1" w:line="240" w:lineRule="auto"/>
        <w:outlineLvl w:val="2"/>
        <w:rPr>
          <w:rFonts w:ascii="Times New Roman" w:eastAsia="Times New Roman" w:hAnsi="Times New Roman" w:cs="Times New Roman"/>
          <w:sz w:val="24"/>
          <w:szCs w:val="24"/>
        </w:rPr>
      </w:pPr>
      <w:r w:rsidRPr="002B1941">
        <w:rPr>
          <w:rFonts w:ascii="Times New Roman" w:eastAsia="Times New Roman" w:hAnsi="Times New Roman" w:cs="Times New Roman"/>
          <w:b/>
          <w:bCs/>
          <w:sz w:val="24"/>
          <w:szCs w:val="24"/>
        </w:rPr>
        <w:t>Urban vs. Rural Sales:</w:t>
      </w:r>
      <w:r w:rsidRPr="002B1941">
        <w:rPr>
          <w:rFonts w:ascii="Times New Roman" w:eastAsia="Times New Roman" w:hAnsi="Times New Roman" w:cs="Times New Roman"/>
          <w:sz w:val="24"/>
          <w:szCs w:val="24"/>
        </w:rPr>
        <w:t xml:space="preserve"> Analyze differences in sales patterns between urban and rural areas.</w:t>
      </w:r>
    </w:p>
    <w:p w14:paraId="258CE8BF" w14:textId="77777777" w:rsidR="002B1941" w:rsidRPr="002B1941" w:rsidRDefault="002B1941" w:rsidP="002B1941">
      <w:pPr>
        <w:numPr>
          <w:ilvl w:val="0"/>
          <w:numId w:val="5"/>
        </w:numPr>
        <w:spacing w:before="100" w:beforeAutospacing="1" w:after="100" w:afterAutospacing="1" w:line="240" w:lineRule="auto"/>
        <w:outlineLvl w:val="2"/>
        <w:rPr>
          <w:rFonts w:ascii="Times New Roman" w:eastAsia="Times New Roman" w:hAnsi="Times New Roman" w:cs="Times New Roman"/>
          <w:sz w:val="24"/>
          <w:szCs w:val="24"/>
        </w:rPr>
      </w:pPr>
      <w:r w:rsidRPr="002B1941">
        <w:rPr>
          <w:rFonts w:ascii="Times New Roman" w:eastAsia="Times New Roman" w:hAnsi="Times New Roman" w:cs="Times New Roman"/>
          <w:b/>
          <w:bCs/>
          <w:sz w:val="24"/>
          <w:szCs w:val="24"/>
        </w:rPr>
        <w:t>Product Performance at the City Level:</w:t>
      </w:r>
      <w:r w:rsidRPr="002B1941">
        <w:rPr>
          <w:rFonts w:ascii="Times New Roman" w:eastAsia="Times New Roman" w:hAnsi="Times New Roman" w:cs="Times New Roman"/>
          <w:sz w:val="24"/>
          <w:szCs w:val="24"/>
        </w:rPr>
        <w:t xml:space="preserve"> Identify cities where specific product categories are particularly popular or underperforming.</w:t>
      </w:r>
    </w:p>
    <w:p w14:paraId="29C9BC82" w14:textId="77777777" w:rsidR="002B1941" w:rsidRPr="002B1941" w:rsidRDefault="002B1941" w:rsidP="002B1941">
      <w:pPr>
        <w:numPr>
          <w:ilvl w:val="0"/>
          <w:numId w:val="5"/>
        </w:numPr>
        <w:spacing w:before="100" w:beforeAutospacing="1" w:after="100" w:afterAutospacing="1" w:line="240" w:lineRule="auto"/>
        <w:outlineLvl w:val="2"/>
        <w:rPr>
          <w:rFonts w:ascii="Times New Roman" w:eastAsia="Times New Roman" w:hAnsi="Times New Roman" w:cs="Times New Roman"/>
          <w:sz w:val="24"/>
          <w:szCs w:val="24"/>
        </w:rPr>
      </w:pPr>
      <w:r w:rsidRPr="002B1941">
        <w:rPr>
          <w:rFonts w:ascii="Times New Roman" w:eastAsia="Times New Roman" w:hAnsi="Times New Roman" w:cs="Times New Roman"/>
          <w:b/>
          <w:bCs/>
          <w:sz w:val="24"/>
          <w:szCs w:val="24"/>
        </w:rPr>
        <w:t>Customer Behavior Analysis:</w:t>
      </w:r>
      <w:r w:rsidRPr="002B1941">
        <w:rPr>
          <w:rFonts w:ascii="Times New Roman" w:eastAsia="Times New Roman" w:hAnsi="Times New Roman" w:cs="Times New Roman"/>
          <w:sz w:val="24"/>
          <w:szCs w:val="24"/>
        </w:rPr>
        <w:t xml:space="preserve"> Explore customer demographics and purchasing habits in different cities.</w:t>
      </w:r>
    </w:p>
    <w:p w14:paraId="12504156" w14:textId="77777777" w:rsidR="002B1941" w:rsidRDefault="002B1941" w:rsidP="002B1941">
      <w:pPr>
        <w:pStyle w:val="ListParagraph"/>
        <w:spacing w:before="100" w:beforeAutospacing="1" w:after="100" w:afterAutospacing="1" w:line="240" w:lineRule="auto"/>
        <w:outlineLvl w:val="2"/>
        <w:rPr>
          <w:rFonts w:ascii="Times New Roman" w:eastAsia="Times New Roman" w:hAnsi="Times New Roman" w:cs="Times New Roman"/>
          <w:b/>
          <w:bCs/>
          <w:color w:val="A02B93" w:themeColor="accent5"/>
          <w:sz w:val="27"/>
          <w:szCs w:val="27"/>
        </w:rPr>
      </w:pPr>
    </w:p>
    <w:p w14:paraId="6156516A" w14:textId="77777777" w:rsidR="002B1941" w:rsidRPr="002B1941" w:rsidRDefault="002B1941" w:rsidP="002B1941">
      <w:pPr>
        <w:pStyle w:val="ListParagraph"/>
        <w:spacing w:before="100" w:beforeAutospacing="1" w:after="100" w:afterAutospacing="1" w:line="240" w:lineRule="auto"/>
        <w:outlineLvl w:val="2"/>
        <w:rPr>
          <w:rFonts w:ascii="Times New Roman" w:eastAsia="Times New Roman" w:hAnsi="Times New Roman" w:cs="Times New Roman"/>
          <w:b/>
          <w:bCs/>
          <w:color w:val="A02B93" w:themeColor="accent5"/>
          <w:sz w:val="27"/>
          <w:szCs w:val="27"/>
        </w:rPr>
      </w:pPr>
    </w:p>
    <w:p w14:paraId="33177E3D" w14:textId="69D45866" w:rsidR="002B1941" w:rsidRDefault="002B1941" w:rsidP="002B1941">
      <w:pPr>
        <w:pStyle w:val="ListParagraph"/>
        <w:spacing w:before="100" w:beforeAutospacing="1" w:after="100" w:afterAutospacing="1" w:line="240" w:lineRule="auto"/>
        <w:jc w:val="center"/>
        <w:outlineLvl w:val="2"/>
        <w:rPr>
          <w:rFonts w:ascii="Times New Roman" w:eastAsia="Times New Roman" w:hAnsi="Times New Roman" w:cs="Times New Roman"/>
          <w:b/>
          <w:bCs/>
          <w:color w:val="A02B93" w:themeColor="accent5"/>
          <w:sz w:val="32"/>
          <w:szCs w:val="32"/>
        </w:rPr>
      </w:pPr>
      <w:r w:rsidRPr="002B1941">
        <w:rPr>
          <w:rFonts w:ascii="Times New Roman" w:eastAsia="Times New Roman" w:hAnsi="Times New Roman" w:cs="Times New Roman"/>
          <w:b/>
          <w:bCs/>
          <w:color w:val="A02B93" w:themeColor="accent5"/>
          <w:sz w:val="32"/>
          <w:szCs w:val="32"/>
        </w:rPr>
        <w:t>Dashboard Layout</w:t>
      </w:r>
    </w:p>
    <w:p w14:paraId="4CB6F3A4" w14:textId="77777777" w:rsidR="002B1941" w:rsidRPr="002B1941" w:rsidRDefault="002B1941" w:rsidP="002B1941">
      <w:pPr>
        <w:pStyle w:val="ListParagraph"/>
        <w:spacing w:before="100" w:beforeAutospacing="1" w:after="100" w:afterAutospacing="1" w:line="240" w:lineRule="auto"/>
        <w:jc w:val="center"/>
        <w:outlineLvl w:val="2"/>
        <w:rPr>
          <w:rFonts w:ascii="Times New Roman" w:eastAsia="Times New Roman" w:hAnsi="Times New Roman" w:cs="Times New Roman"/>
          <w:b/>
          <w:bCs/>
          <w:color w:val="A02B93" w:themeColor="accent5"/>
          <w:sz w:val="32"/>
          <w:szCs w:val="32"/>
        </w:rPr>
      </w:pPr>
    </w:p>
    <w:p w14:paraId="2752C75F" w14:textId="77777777" w:rsidR="002B1941" w:rsidRPr="002B1941" w:rsidRDefault="002B1941" w:rsidP="002B1941">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B1941">
        <w:rPr>
          <w:rFonts w:ascii="Times New Roman" w:eastAsia="Times New Roman" w:hAnsi="Times New Roman" w:cs="Times New Roman"/>
          <w:b/>
          <w:bCs/>
          <w:sz w:val="24"/>
          <w:szCs w:val="24"/>
        </w:rPr>
        <w:t>Goal</w:t>
      </w:r>
      <w:r w:rsidRPr="002B1941">
        <w:rPr>
          <w:rFonts w:ascii="Times New Roman" w:eastAsia="Times New Roman" w:hAnsi="Times New Roman" w:cs="Times New Roman"/>
          <w:sz w:val="24"/>
          <w:szCs w:val="24"/>
        </w:rPr>
        <w:t>: Combine the charts into a comprehensive dashboard.</w:t>
      </w:r>
    </w:p>
    <w:p w14:paraId="0BEB58FD" w14:textId="2B50D062" w:rsidR="00021BFF" w:rsidRDefault="0065191B" w:rsidP="00021BFF">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656FA6B" wp14:editId="6F2E5ACC">
            <wp:extent cx="6744346" cy="3315970"/>
            <wp:effectExtent l="0" t="0" r="0" b="0"/>
            <wp:docPr id="1169334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34180" name="Picture 11693341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6609" cy="3317083"/>
                    </a:xfrm>
                    <a:prstGeom prst="rect">
                      <a:avLst/>
                    </a:prstGeom>
                  </pic:spPr>
                </pic:pic>
              </a:graphicData>
            </a:graphic>
          </wp:inline>
        </w:drawing>
      </w:r>
    </w:p>
    <w:p w14:paraId="5ABEDCDD" w14:textId="77777777" w:rsidR="0065191B" w:rsidRDefault="0065191B" w:rsidP="00021BFF">
      <w:pPr>
        <w:rPr>
          <w:rFonts w:ascii="Times New Roman" w:hAnsi="Times New Roman" w:cs="Times New Roman"/>
          <w:b/>
          <w:bCs/>
          <w:sz w:val="24"/>
          <w:szCs w:val="24"/>
        </w:rPr>
      </w:pPr>
    </w:p>
    <w:p w14:paraId="1BB5BBF6" w14:textId="77777777" w:rsidR="0065191B" w:rsidRPr="0065191B" w:rsidRDefault="0065191B" w:rsidP="00021BFF">
      <w:pPr>
        <w:rPr>
          <w:rFonts w:ascii="Times New Roman" w:hAnsi="Times New Roman" w:cs="Times New Roman"/>
          <w:b/>
          <w:bCs/>
          <w:sz w:val="24"/>
          <w:szCs w:val="24"/>
        </w:rPr>
      </w:pPr>
    </w:p>
    <w:p w14:paraId="471E9DDB" w14:textId="77777777" w:rsidR="0065191B" w:rsidRPr="0065191B" w:rsidRDefault="0065191B" w:rsidP="0065191B">
      <w:pPr>
        <w:rPr>
          <w:rFonts w:ascii="Times New Roman" w:hAnsi="Times New Roman" w:cs="Times New Roman"/>
          <w:b/>
          <w:bCs/>
          <w:sz w:val="24"/>
          <w:szCs w:val="24"/>
        </w:rPr>
      </w:pPr>
      <w:r w:rsidRPr="0065191B">
        <w:rPr>
          <w:rFonts w:ascii="Times New Roman" w:hAnsi="Times New Roman" w:cs="Times New Roman"/>
          <w:b/>
          <w:bCs/>
          <w:sz w:val="24"/>
          <w:szCs w:val="24"/>
        </w:rPr>
        <w:t>Decision-Making Justification</w:t>
      </w:r>
    </w:p>
    <w:p w14:paraId="541ED4B6" w14:textId="1A10145D" w:rsidR="0065191B" w:rsidRPr="0065191B" w:rsidRDefault="0065191B" w:rsidP="0065191B">
      <w:pPr>
        <w:rPr>
          <w:rFonts w:ascii="Times New Roman" w:hAnsi="Times New Roman" w:cs="Times New Roman"/>
          <w:b/>
          <w:bCs/>
          <w:sz w:val="24"/>
          <w:szCs w:val="24"/>
        </w:rPr>
      </w:pPr>
      <w:r w:rsidRPr="0065191B">
        <w:rPr>
          <w:rFonts w:ascii="Times New Roman" w:hAnsi="Times New Roman" w:cs="Times New Roman"/>
          <w:b/>
          <w:bCs/>
          <w:sz w:val="24"/>
          <w:szCs w:val="24"/>
        </w:rPr>
        <w:t>Design Choices:</w:t>
      </w:r>
    </w:p>
    <w:p w14:paraId="3DD32D8C"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Clarity: The use of a map to visualize sales data across states provides an intuitive and clear representation of geographical trends. The varying shades of blue make it easy to distinguish between different sales volumes.</w:t>
      </w:r>
    </w:p>
    <w:p w14:paraId="69872F1F"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Aesthetics: The color scheme is chosen to be visually appealing and easy on the eyes, ensuring that the dashboard is not only functional but also pleasant to look at. The consistent use of blue shades helps maintain a cohesive look.</w:t>
      </w:r>
    </w:p>
    <w:p w14:paraId="02279B3F"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Interactivity: Interactive features such as filters and drill-down options allow users to explore the data in more detail. This interactivity enhances user engagement and enables deeper insights.</w:t>
      </w:r>
    </w:p>
    <w:p w14:paraId="447B7157" w14:textId="77777777" w:rsidR="0065191B" w:rsidRPr="0065191B" w:rsidRDefault="0065191B" w:rsidP="0065191B">
      <w:pPr>
        <w:rPr>
          <w:rFonts w:ascii="Times New Roman" w:hAnsi="Times New Roman" w:cs="Times New Roman"/>
          <w:b/>
          <w:bCs/>
          <w:sz w:val="24"/>
          <w:szCs w:val="24"/>
        </w:rPr>
      </w:pPr>
      <w:r w:rsidRPr="0065191B">
        <w:rPr>
          <w:rFonts w:ascii="Times New Roman" w:hAnsi="Times New Roman" w:cs="Times New Roman"/>
          <w:b/>
          <w:bCs/>
          <w:sz w:val="24"/>
          <w:szCs w:val="24"/>
        </w:rPr>
        <w:t>Challenges and Solutions</w:t>
      </w:r>
    </w:p>
    <w:p w14:paraId="00E3B5DA" w14:textId="68081B66"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b/>
          <w:bCs/>
          <w:sz w:val="24"/>
          <w:szCs w:val="24"/>
        </w:rPr>
        <w:t>Challenges:</w:t>
      </w:r>
    </w:p>
    <w:p w14:paraId="3AC4273D"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Data Integration: Integrating data from multiple sources was challenging due to differences in data formats and structures.</w:t>
      </w:r>
    </w:p>
    <w:p w14:paraId="12222E19"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Solution: Standardizing the data formats and using Tableau’s data blending features helped overcome this issue.</w:t>
      </w:r>
    </w:p>
    <w:p w14:paraId="444F3957"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Performance: Handling large datasets caused performance issues, slowing down the dashboard.</w:t>
      </w:r>
    </w:p>
    <w:p w14:paraId="2E57AAA7"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lastRenderedPageBreak/>
        <w:t>Solution: Optimizing data extracts and using aggregated data for initial views improved performance significantly.</w:t>
      </w:r>
    </w:p>
    <w:p w14:paraId="743A9FA8"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User Experience: Ensuring that the dashboard is user-friendly for both technical and non-technical users was a key challenge.</w:t>
      </w:r>
    </w:p>
    <w:p w14:paraId="080BEBD1"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Solution: Conducting user testing and incorporating feedback helped refine the dashboard design to be more intuitive and accessible.</w:t>
      </w:r>
    </w:p>
    <w:p w14:paraId="4C626719" w14:textId="77777777" w:rsidR="0065191B" w:rsidRPr="0065191B" w:rsidRDefault="0065191B" w:rsidP="0065191B">
      <w:pPr>
        <w:rPr>
          <w:rFonts w:ascii="Times New Roman" w:hAnsi="Times New Roman" w:cs="Times New Roman"/>
          <w:b/>
          <w:bCs/>
          <w:sz w:val="24"/>
          <w:szCs w:val="24"/>
        </w:rPr>
      </w:pPr>
      <w:r w:rsidRPr="0065191B">
        <w:rPr>
          <w:rFonts w:ascii="Times New Roman" w:hAnsi="Times New Roman" w:cs="Times New Roman"/>
          <w:b/>
          <w:bCs/>
          <w:sz w:val="24"/>
          <w:szCs w:val="24"/>
        </w:rPr>
        <w:t>Conclusion</w:t>
      </w:r>
    </w:p>
    <w:p w14:paraId="60F550CF" w14:textId="37F5B406" w:rsidR="0065191B" w:rsidRPr="0065191B" w:rsidRDefault="0065191B" w:rsidP="0065191B">
      <w:pPr>
        <w:rPr>
          <w:rFonts w:ascii="Times New Roman" w:hAnsi="Times New Roman" w:cs="Times New Roman"/>
          <w:b/>
          <w:bCs/>
          <w:sz w:val="24"/>
          <w:szCs w:val="24"/>
        </w:rPr>
      </w:pPr>
      <w:r w:rsidRPr="0065191B">
        <w:rPr>
          <w:rFonts w:ascii="Times New Roman" w:hAnsi="Times New Roman" w:cs="Times New Roman"/>
          <w:b/>
          <w:bCs/>
          <w:sz w:val="24"/>
          <w:szCs w:val="24"/>
        </w:rPr>
        <w:t>Key Insights:</w:t>
      </w:r>
    </w:p>
    <w:p w14:paraId="3E29F0FD"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Regional Sales Trends: The map visualization highlighted regions with high and low sales, providing valuable insights for targeted marketing and sales strategies.</w:t>
      </w:r>
    </w:p>
    <w:p w14:paraId="6A0EE0F1"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Data Source Reliability: The “Sample - Superstore” dataset proved to be a reliable source for practice and demonstration, offering a comprehensive view of sales and profit metrics.</w:t>
      </w:r>
    </w:p>
    <w:p w14:paraId="57D85EE2"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Interactive Analysis: The interactive features allowed for dynamic data exploration, enabling users to uncover deeper insights and make data-driven decisions.</w:t>
      </w:r>
    </w:p>
    <w:p w14:paraId="42535B75" w14:textId="5C86BC61" w:rsidR="0065191B" w:rsidRPr="0065191B" w:rsidRDefault="0065191B" w:rsidP="0065191B">
      <w:pPr>
        <w:rPr>
          <w:rFonts w:ascii="Times New Roman" w:hAnsi="Times New Roman" w:cs="Times New Roman"/>
          <w:b/>
          <w:bCs/>
          <w:sz w:val="24"/>
          <w:szCs w:val="24"/>
        </w:rPr>
      </w:pPr>
      <w:r w:rsidRPr="0065191B">
        <w:rPr>
          <w:rFonts w:ascii="Times New Roman" w:hAnsi="Times New Roman" w:cs="Times New Roman"/>
          <w:b/>
          <w:bCs/>
          <w:sz w:val="24"/>
          <w:szCs w:val="24"/>
        </w:rPr>
        <w:t>Impact on AI/ML Tasks:</w:t>
      </w:r>
    </w:p>
    <w:p w14:paraId="12E864D5"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Feature Engineering: The insights from the EDA will inform the selection of relevant features for machine learning models, such as geographical location and sales volume.</w:t>
      </w:r>
    </w:p>
    <w:p w14:paraId="7871043C" w14:textId="77777777"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Model Training: Understanding regional sales trends will help in training more accurate predictive models, as it provides context for the data.</w:t>
      </w:r>
    </w:p>
    <w:p w14:paraId="4AD161AE" w14:textId="22BC6F3B" w:rsidR="0065191B" w:rsidRPr="0065191B" w:rsidRDefault="0065191B" w:rsidP="0065191B">
      <w:pPr>
        <w:rPr>
          <w:rFonts w:ascii="Times New Roman" w:hAnsi="Times New Roman" w:cs="Times New Roman"/>
          <w:sz w:val="24"/>
          <w:szCs w:val="24"/>
        </w:rPr>
      </w:pPr>
      <w:r w:rsidRPr="0065191B">
        <w:rPr>
          <w:rFonts w:ascii="Times New Roman" w:hAnsi="Times New Roman" w:cs="Times New Roman"/>
          <w:sz w:val="24"/>
          <w:szCs w:val="24"/>
        </w:rPr>
        <w:t>Strategic Decisions: The EDA insights will guide strategic decisions in AI/ML projects, ensuring that models are aligned with business objectives and real-world trends.</w:t>
      </w:r>
    </w:p>
    <w:p w14:paraId="742EC631" w14:textId="77777777" w:rsidR="0065191B" w:rsidRDefault="0065191B" w:rsidP="00021BFF">
      <w:pPr>
        <w:rPr>
          <w:rFonts w:ascii="Times New Roman" w:hAnsi="Times New Roman" w:cs="Times New Roman"/>
          <w:b/>
          <w:bCs/>
          <w:sz w:val="24"/>
          <w:szCs w:val="24"/>
        </w:rPr>
      </w:pPr>
    </w:p>
    <w:p w14:paraId="6D0A387E" w14:textId="77777777" w:rsidR="0065191B" w:rsidRDefault="0065191B" w:rsidP="00021BFF">
      <w:pPr>
        <w:rPr>
          <w:rFonts w:ascii="Times New Roman" w:hAnsi="Times New Roman" w:cs="Times New Roman"/>
          <w:b/>
          <w:bCs/>
          <w:sz w:val="24"/>
          <w:szCs w:val="24"/>
        </w:rPr>
      </w:pPr>
    </w:p>
    <w:p w14:paraId="32D47375" w14:textId="77777777" w:rsidR="0065191B" w:rsidRDefault="0065191B" w:rsidP="00021BFF">
      <w:pPr>
        <w:rPr>
          <w:rFonts w:ascii="Times New Roman" w:hAnsi="Times New Roman" w:cs="Times New Roman"/>
          <w:b/>
          <w:bCs/>
          <w:sz w:val="24"/>
          <w:szCs w:val="24"/>
        </w:rPr>
      </w:pPr>
    </w:p>
    <w:p w14:paraId="02E12F20" w14:textId="1A7C4937" w:rsidR="0065191B" w:rsidRDefault="0065191B" w:rsidP="0065191B">
      <w:pPr>
        <w:jc w:val="center"/>
        <w:rPr>
          <w:rFonts w:ascii="Times New Roman" w:hAnsi="Times New Roman" w:cs="Times New Roman"/>
          <w:b/>
          <w:bCs/>
          <w:sz w:val="24"/>
          <w:szCs w:val="24"/>
        </w:rPr>
      </w:pPr>
      <w:r>
        <w:rPr>
          <w:rFonts w:ascii="Times New Roman" w:hAnsi="Times New Roman" w:cs="Times New Roman"/>
          <w:b/>
          <w:bCs/>
          <w:sz w:val="24"/>
          <w:szCs w:val="24"/>
        </w:rPr>
        <w:t>THE END</w:t>
      </w:r>
    </w:p>
    <w:p w14:paraId="1C9756AD" w14:textId="77777777" w:rsidR="0065191B" w:rsidRPr="0065191B" w:rsidRDefault="0065191B" w:rsidP="00021BFF">
      <w:pPr>
        <w:rPr>
          <w:rFonts w:ascii="Times New Roman" w:hAnsi="Times New Roman" w:cs="Times New Roman"/>
          <w:sz w:val="24"/>
          <w:szCs w:val="24"/>
        </w:rPr>
      </w:pPr>
    </w:p>
    <w:p w14:paraId="0F5C57D9" w14:textId="77777777" w:rsidR="0065191B" w:rsidRDefault="0065191B" w:rsidP="00021BFF">
      <w:pPr>
        <w:rPr>
          <w:rFonts w:ascii="Times New Roman" w:hAnsi="Times New Roman" w:cs="Times New Roman"/>
          <w:b/>
          <w:bCs/>
          <w:sz w:val="24"/>
          <w:szCs w:val="24"/>
        </w:rPr>
      </w:pPr>
    </w:p>
    <w:p w14:paraId="565A8651" w14:textId="77777777" w:rsidR="0065191B" w:rsidRPr="00504DAF" w:rsidRDefault="0065191B" w:rsidP="00021BFF">
      <w:pPr>
        <w:rPr>
          <w:rFonts w:ascii="Times New Roman" w:hAnsi="Times New Roman" w:cs="Times New Roman"/>
          <w:b/>
          <w:bCs/>
          <w:sz w:val="24"/>
          <w:szCs w:val="24"/>
        </w:rPr>
      </w:pPr>
    </w:p>
    <w:sectPr w:rsidR="0065191B" w:rsidRPr="00504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842E1"/>
    <w:multiLevelType w:val="multilevel"/>
    <w:tmpl w:val="C1F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B17D6"/>
    <w:multiLevelType w:val="hybridMultilevel"/>
    <w:tmpl w:val="3AB2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935E2"/>
    <w:multiLevelType w:val="multilevel"/>
    <w:tmpl w:val="C462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646A88"/>
    <w:multiLevelType w:val="multilevel"/>
    <w:tmpl w:val="806E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A848DD"/>
    <w:multiLevelType w:val="multilevel"/>
    <w:tmpl w:val="2026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8567986">
    <w:abstractNumId w:val="1"/>
  </w:num>
  <w:num w:numId="2" w16cid:durableId="1503739463">
    <w:abstractNumId w:val="3"/>
  </w:num>
  <w:num w:numId="3" w16cid:durableId="238289162">
    <w:abstractNumId w:val="2"/>
  </w:num>
  <w:num w:numId="4" w16cid:durableId="494959596">
    <w:abstractNumId w:val="0"/>
  </w:num>
  <w:num w:numId="5" w16cid:durableId="14043294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FF"/>
    <w:rsid w:val="00021BFF"/>
    <w:rsid w:val="00120C07"/>
    <w:rsid w:val="002B1941"/>
    <w:rsid w:val="003E0F59"/>
    <w:rsid w:val="00504DAF"/>
    <w:rsid w:val="0065191B"/>
    <w:rsid w:val="006F38B1"/>
    <w:rsid w:val="007D50ED"/>
    <w:rsid w:val="00995B51"/>
    <w:rsid w:val="00A34548"/>
    <w:rsid w:val="00D40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1A4C39"/>
  <w15:chartTrackingRefBased/>
  <w15:docId w15:val="{C1DEFBC7-9320-4162-813E-D200DF9B1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B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1B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1B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1B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1B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1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1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1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1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B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1B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1B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1B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1B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1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1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1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1BFF"/>
    <w:rPr>
      <w:rFonts w:eastAsiaTheme="majorEastAsia" w:cstheme="majorBidi"/>
      <w:color w:val="272727" w:themeColor="text1" w:themeTint="D8"/>
    </w:rPr>
  </w:style>
  <w:style w:type="paragraph" w:styleId="Title">
    <w:name w:val="Title"/>
    <w:basedOn w:val="Normal"/>
    <w:next w:val="Normal"/>
    <w:link w:val="TitleChar"/>
    <w:uiPriority w:val="10"/>
    <w:qFormat/>
    <w:rsid w:val="00021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1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1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1BFF"/>
    <w:pPr>
      <w:spacing w:before="160"/>
      <w:jc w:val="center"/>
    </w:pPr>
    <w:rPr>
      <w:i/>
      <w:iCs/>
      <w:color w:val="404040" w:themeColor="text1" w:themeTint="BF"/>
    </w:rPr>
  </w:style>
  <w:style w:type="character" w:customStyle="1" w:styleId="QuoteChar">
    <w:name w:val="Quote Char"/>
    <w:basedOn w:val="DefaultParagraphFont"/>
    <w:link w:val="Quote"/>
    <w:uiPriority w:val="29"/>
    <w:rsid w:val="00021BFF"/>
    <w:rPr>
      <w:i/>
      <w:iCs/>
      <w:color w:val="404040" w:themeColor="text1" w:themeTint="BF"/>
    </w:rPr>
  </w:style>
  <w:style w:type="paragraph" w:styleId="ListParagraph">
    <w:name w:val="List Paragraph"/>
    <w:basedOn w:val="Normal"/>
    <w:uiPriority w:val="34"/>
    <w:qFormat/>
    <w:rsid w:val="00021BFF"/>
    <w:pPr>
      <w:ind w:left="720"/>
      <w:contextualSpacing/>
    </w:pPr>
  </w:style>
  <w:style w:type="character" w:styleId="IntenseEmphasis">
    <w:name w:val="Intense Emphasis"/>
    <w:basedOn w:val="DefaultParagraphFont"/>
    <w:uiPriority w:val="21"/>
    <w:qFormat/>
    <w:rsid w:val="00021BFF"/>
    <w:rPr>
      <w:i/>
      <w:iCs/>
      <w:color w:val="0F4761" w:themeColor="accent1" w:themeShade="BF"/>
    </w:rPr>
  </w:style>
  <w:style w:type="paragraph" w:styleId="IntenseQuote">
    <w:name w:val="Intense Quote"/>
    <w:basedOn w:val="Normal"/>
    <w:next w:val="Normal"/>
    <w:link w:val="IntenseQuoteChar"/>
    <w:uiPriority w:val="30"/>
    <w:qFormat/>
    <w:rsid w:val="00021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1BFF"/>
    <w:rPr>
      <w:i/>
      <w:iCs/>
      <w:color w:val="0F4761" w:themeColor="accent1" w:themeShade="BF"/>
    </w:rPr>
  </w:style>
  <w:style w:type="character" w:styleId="IntenseReference">
    <w:name w:val="Intense Reference"/>
    <w:basedOn w:val="DefaultParagraphFont"/>
    <w:uiPriority w:val="32"/>
    <w:qFormat/>
    <w:rsid w:val="00021BFF"/>
    <w:rPr>
      <w:b/>
      <w:bCs/>
      <w:smallCaps/>
      <w:color w:val="0F4761" w:themeColor="accent1" w:themeShade="BF"/>
      <w:spacing w:val="5"/>
    </w:rPr>
  </w:style>
  <w:style w:type="character" w:styleId="Hyperlink">
    <w:name w:val="Hyperlink"/>
    <w:basedOn w:val="DefaultParagraphFont"/>
    <w:uiPriority w:val="99"/>
    <w:unhideWhenUsed/>
    <w:rsid w:val="006F38B1"/>
    <w:rPr>
      <w:color w:val="467886" w:themeColor="hyperlink"/>
      <w:u w:val="single"/>
    </w:rPr>
  </w:style>
  <w:style w:type="character" w:styleId="UnresolvedMention">
    <w:name w:val="Unresolved Mention"/>
    <w:basedOn w:val="DefaultParagraphFont"/>
    <w:uiPriority w:val="99"/>
    <w:semiHidden/>
    <w:unhideWhenUsed/>
    <w:rsid w:val="006F3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248890">
      <w:bodyDiv w:val="1"/>
      <w:marLeft w:val="0"/>
      <w:marRight w:val="0"/>
      <w:marTop w:val="0"/>
      <w:marBottom w:val="0"/>
      <w:divBdr>
        <w:top w:val="none" w:sz="0" w:space="0" w:color="auto"/>
        <w:left w:val="none" w:sz="0" w:space="0" w:color="auto"/>
        <w:bottom w:val="none" w:sz="0" w:space="0" w:color="auto"/>
        <w:right w:val="none" w:sz="0" w:space="0" w:color="auto"/>
      </w:divBdr>
    </w:div>
    <w:div w:id="1151556271">
      <w:bodyDiv w:val="1"/>
      <w:marLeft w:val="0"/>
      <w:marRight w:val="0"/>
      <w:marTop w:val="0"/>
      <w:marBottom w:val="0"/>
      <w:divBdr>
        <w:top w:val="none" w:sz="0" w:space="0" w:color="auto"/>
        <w:left w:val="none" w:sz="0" w:space="0" w:color="auto"/>
        <w:bottom w:val="none" w:sz="0" w:space="0" w:color="auto"/>
        <w:right w:val="none" w:sz="0" w:space="0" w:color="auto"/>
      </w:divBdr>
    </w:div>
    <w:div w:id="1362513439">
      <w:bodyDiv w:val="1"/>
      <w:marLeft w:val="0"/>
      <w:marRight w:val="0"/>
      <w:marTop w:val="0"/>
      <w:marBottom w:val="0"/>
      <w:divBdr>
        <w:top w:val="none" w:sz="0" w:space="0" w:color="auto"/>
        <w:left w:val="none" w:sz="0" w:space="0" w:color="auto"/>
        <w:bottom w:val="none" w:sz="0" w:space="0" w:color="auto"/>
        <w:right w:val="none" w:sz="0" w:space="0" w:color="auto"/>
      </w:divBdr>
    </w:div>
    <w:div w:id="1515800497">
      <w:bodyDiv w:val="1"/>
      <w:marLeft w:val="0"/>
      <w:marRight w:val="0"/>
      <w:marTop w:val="0"/>
      <w:marBottom w:val="0"/>
      <w:divBdr>
        <w:top w:val="none" w:sz="0" w:space="0" w:color="auto"/>
        <w:left w:val="none" w:sz="0" w:space="0" w:color="auto"/>
        <w:bottom w:val="none" w:sz="0" w:space="0" w:color="auto"/>
        <w:right w:val="none" w:sz="0" w:space="0" w:color="auto"/>
      </w:divBdr>
    </w:div>
    <w:div w:id="1696225070">
      <w:bodyDiv w:val="1"/>
      <w:marLeft w:val="0"/>
      <w:marRight w:val="0"/>
      <w:marTop w:val="0"/>
      <w:marBottom w:val="0"/>
      <w:divBdr>
        <w:top w:val="none" w:sz="0" w:space="0" w:color="auto"/>
        <w:left w:val="none" w:sz="0" w:space="0" w:color="auto"/>
        <w:bottom w:val="none" w:sz="0" w:space="0" w:color="auto"/>
        <w:right w:val="none" w:sz="0" w:space="0" w:color="auto"/>
      </w:divBdr>
    </w:div>
    <w:div w:id="1850409744">
      <w:bodyDiv w:val="1"/>
      <w:marLeft w:val="0"/>
      <w:marRight w:val="0"/>
      <w:marTop w:val="0"/>
      <w:marBottom w:val="0"/>
      <w:divBdr>
        <w:top w:val="none" w:sz="0" w:space="0" w:color="auto"/>
        <w:left w:val="none" w:sz="0" w:space="0" w:color="auto"/>
        <w:bottom w:val="none" w:sz="0" w:space="0" w:color="auto"/>
        <w:right w:val="none" w:sz="0" w:space="0" w:color="auto"/>
      </w:divBdr>
    </w:div>
    <w:div w:id="1908759202">
      <w:bodyDiv w:val="1"/>
      <w:marLeft w:val="0"/>
      <w:marRight w:val="0"/>
      <w:marTop w:val="0"/>
      <w:marBottom w:val="0"/>
      <w:divBdr>
        <w:top w:val="none" w:sz="0" w:space="0" w:color="auto"/>
        <w:left w:val="none" w:sz="0" w:space="0" w:color="auto"/>
        <w:bottom w:val="none" w:sz="0" w:space="0" w:color="auto"/>
        <w:right w:val="none" w:sz="0" w:space="0" w:color="auto"/>
      </w:divBdr>
    </w:div>
    <w:div w:id="209042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lic.tableau.com/app/profile/aqsa.essa/vizzes"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7</Pages>
  <Words>923</Words>
  <Characters>5572</Characters>
  <Application>Microsoft Office Word</Application>
  <DocSecurity>0</DocSecurity>
  <Lines>163</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aqsa essa</dc:creator>
  <cp:keywords/>
  <dc:description/>
  <cp:lastModifiedBy>aqsa essa</cp:lastModifiedBy>
  <cp:revision>1</cp:revision>
  <dcterms:created xsi:type="dcterms:W3CDTF">2024-09-12T15:48:00Z</dcterms:created>
  <dcterms:modified xsi:type="dcterms:W3CDTF">2024-09-12T17:07:00Z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1017cea9-7f6a-44da-b765-d221599d1062</vt:lpwstr>
  </property>
</Properties>
</file>