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5A64" w14:textId="62527CED" w:rsidR="00E66958" w:rsidRDefault="00000000">
      <w:pPr>
        <w:jc w:val="center"/>
        <w:rPr>
          <w:lang w:eastAsia="ja-JP"/>
        </w:rPr>
      </w:pPr>
      <w:r>
        <w:rPr>
          <w:b/>
          <w:color w:val="17365D"/>
          <w:sz w:val="44"/>
          <w:lang w:eastAsia="ja-JP"/>
        </w:rPr>
        <w:t>学校プールにおける音響測位実験計画書</w:t>
      </w:r>
    </w:p>
    <w:p w14:paraId="16918EC4" w14:textId="40691B75" w:rsidR="00E66958" w:rsidRDefault="00000000">
      <w:pPr>
        <w:jc w:val="center"/>
        <w:rPr>
          <w:color w:val="464646"/>
          <w:sz w:val="24"/>
          <w:lang w:eastAsia="ja-JP"/>
        </w:rPr>
      </w:pPr>
      <w:proofErr w:type="spellStart"/>
      <w:r>
        <w:rPr>
          <w:color w:val="464646"/>
          <w:sz w:val="24"/>
          <w:lang w:eastAsia="ja-JP"/>
        </w:rPr>
        <w:t>AquaBeacon</w:t>
      </w:r>
      <w:proofErr w:type="spellEnd"/>
      <w:r>
        <w:rPr>
          <w:color w:val="464646"/>
          <w:sz w:val="24"/>
          <w:lang w:eastAsia="ja-JP"/>
        </w:rPr>
        <w:t xml:space="preserve"> 距離特性・指向特性・</w:t>
      </w:r>
      <w:r w:rsidR="00A479DA">
        <w:rPr>
          <w:rFonts w:hint="eastAsia"/>
          <w:color w:val="464646"/>
          <w:sz w:val="24"/>
          <w:lang w:eastAsia="ja-JP"/>
        </w:rPr>
        <w:t>反射波</w:t>
      </w:r>
      <w:r>
        <w:rPr>
          <w:color w:val="464646"/>
          <w:sz w:val="24"/>
          <w:lang w:eastAsia="ja-JP"/>
        </w:rPr>
        <w:t>評価</w:t>
      </w:r>
    </w:p>
    <w:p w14:paraId="42BDAD66" w14:textId="29DEC5AE" w:rsidR="00A479DA" w:rsidRPr="00A479DA" w:rsidRDefault="00A479DA" w:rsidP="00A479DA">
      <w:pPr>
        <w:jc w:val="right"/>
        <w:rPr>
          <w:rFonts w:hint="eastAsia"/>
          <w:lang w:eastAsia="ja-JP"/>
        </w:rPr>
      </w:pPr>
      <w:r>
        <w:rPr>
          <w:rFonts w:hint="eastAsia"/>
          <w:color w:val="464646"/>
          <w:sz w:val="24"/>
          <w:lang w:eastAsia="ja-JP"/>
        </w:rPr>
        <w:t>２年 ８組 神山 瑠星</w:t>
      </w:r>
    </w:p>
    <w:p w14:paraId="691E9FE9" w14:textId="77777777" w:rsidR="00E66958" w:rsidRDefault="00E66958">
      <w:pPr>
        <w:rPr>
          <w:lang w:eastAsia="ja-JP"/>
        </w:rPr>
      </w:pPr>
    </w:p>
    <w:tbl>
      <w:tblPr>
        <w:tblStyle w:val="afe"/>
        <w:tblW w:w="0" w:type="auto"/>
        <w:jc w:val="center"/>
        <w:tblLook w:val="04A0" w:firstRow="1" w:lastRow="0" w:firstColumn="1" w:lastColumn="0" w:noHBand="0" w:noVBand="1"/>
      </w:tblPr>
      <w:tblGrid>
        <w:gridCol w:w="5112"/>
        <w:gridCol w:w="5112"/>
      </w:tblGrid>
      <w:tr w:rsidR="00E66958" w14:paraId="0517CF47" w14:textId="77777777">
        <w:trPr>
          <w:jc w:val="center"/>
        </w:trPr>
        <w:tc>
          <w:tcPr>
            <w:tcW w:w="5112" w:type="dxa"/>
            <w:shd w:val="clear" w:color="auto" w:fill="EAF2F8"/>
            <w:tcMar>
              <w:top w:w="100" w:type="dxa"/>
              <w:left w:w="120" w:type="dxa"/>
              <w:bottom w:w="100" w:type="dxa"/>
              <w:right w:w="120" w:type="dxa"/>
            </w:tcMar>
            <w:vAlign w:val="center"/>
          </w:tcPr>
          <w:p w14:paraId="56E99C03" w14:textId="77777777" w:rsidR="00E66958" w:rsidRDefault="00000000">
            <w:r>
              <w:t>実験場所</w:t>
            </w:r>
          </w:p>
        </w:tc>
        <w:tc>
          <w:tcPr>
            <w:tcW w:w="5112" w:type="dxa"/>
            <w:tcMar>
              <w:top w:w="100" w:type="dxa"/>
              <w:left w:w="120" w:type="dxa"/>
              <w:bottom w:w="100" w:type="dxa"/>
              <w:right w:w="120" w:type="dxa"/>
            </w:tcMar>
            <w:vAlign w:val="center"/>
          </w:tcPr>
          <w:p w14:paraId="5B130E48" w14:textId="77777777" w:rsidR="00E66958" w:rsidRDefault="00000000">
            <w:r>
              <w:t>学校プール</w:t>
            </w:r>
          </w:p>
        </w:tc>
      </w:tr>
      <w:tr w:rsidR="00E66958" w14:paraId="62C90F3D" w14:textId="77777777">
        <w:trPr>
          <w:jc w:val="center"/>
        </w:trPr>
        <w:tc>
          <w:tcPr>
            <w:tcW w:w="5112" w:type="dxa"/>
            <w:shd w:val="clear" w:color="auto" w:fill="EAF2F8"/>
            <w:tcMar>
              <w:top w:w="100" w:type="dxa"/>
              <w:left w:w="120" w:type="dxa"/>
              <w:bottom w:w="100" w:type="dxa"/>
              <w:right w:w="120" w:type="dxa"/>
            </w:tcMar>
            <w:vAlign w:val="center"/>
          </w:tcPr>
          <w:p w14:paraId="7D779894" w14:textId="77777777" w:rsidR="00E66958" w:rsidRDefault="00000000">
            <w:r>
              <w:t>実施人員</w:t>
            </w:r>
          </w:p>
        </w:tc>
        <w:tc>
          <w:tcPr>
            <w:tcW w:w="5112" w:type="dxa"/>
            <w:tcMar>
              <w:top w:w="100" w:type="dxa"/>
              <w:left w:w="120" w:type="dxa"/>
              <w:bottom w:w="100" w:type="dxa"/>
              <w:right w:w="120" w:type="dxa"/>
            </w:tcMar>
            <w:vAlign w:val="center"/>
          </w:tcPr>
          <w:p w14:paraId="70255209" w14:textId="77777777" w:rsidR="00E66958" w:rsidRDefault="00000000">
            <w:r>
              <w:t>生徒1名・教師1名</w:t>
            </w:r>
          </w:p>
        </w:tc>
      </w:tr>
      <w:tr w:rsidR="00E66958" w14:paraId="4456481B" w14:textId="77777777">
        <w:trPr>
          <w:jc w:val="center"/>
        </w:trPr>
        <w:tc>
          <w:tcPr>
            <w:tcW w:w="5112" w:type="dxa"/>
            <w:shd w:val="clear" w:color="auto" w:fill="EAF2F8"/>
            <w:tcMar>
              <w:top w:w="100" w:type="dxa"/>
              <w:left w:w="120" w:type="dxa"/>
              <w:bottom w:w="100" w:type="dxa"/>
              <w:right w:w="120" w:type="dxa"/>
            </w:tcMar>
            <w:vAlign w:val="center"/>
          </w:tcPr>
          <w:p w14:paraId="565A8D9F" w14:textId="77777777" w:rsidR="00E66958" w:rsidRDefault="00000000">
            <w:r>
              <w:t>使用振動子</w:t>
            </w:r>
          </w:p>
        </w:tc>
        <w:tc>
          <w:tcPr>
            <w:tcW w:w="5112" w:type="dxa"/>
            <w:tcMar>
              <w:top w:w="100" w:type="dxa"/>
              <w:left w:w="120" w:type="dxa"/>
              <w:bottom w:w="100" w:type="dxa"/>
              <w:right w:w="120" w:type="dxa"/>
            </w:tcMar>
            <w:vAlign w:val="center"/>
          </w:tcPr>
          <w:p w14:paraId="6AF7ED44" w14:textId="6AB83579" w:rsidR="00E66958" w:rsidRDefault="00A479DA">
            <w:pPr>
              <w:rPr>
                <w:rFonts w:hint="eastAsia"/>
                <w:lang w:eastAsia="ja-JP"/>
              </w:rPr>
            </w:pPr>
            <w:r w:rsidRPr="00A479DA">
              <w:rPr>
                <w:rFonts w:hint="eastAsia"/>
                <w:sz w:val="20"/>
                <w:szCs w:val="21"/>
                <w:lang w:eastAsia="ja-JP"/>
              </w:rPr>
              <w:t>市販の魚群探知機の振動子(HONDEX TD04A 200kHz)</w:t>
            </w:r>
          </w:p>
        </w:tc>
      </w:tr>
      <w:tr w:rsidR="00E66958" w14:paraId="7EF0D227" w14:textId="77777777">
        <w:trPr>
          <w:jc w:val="center"/>
        </w:trPr>
        <w:tc>
          <w:tcPr>
            <w:tcW w:w="5112" w:type="dxa"/>
            <w:shd w:val="clear" w:color="auto" w:fill="EAF2F8"/>
            <w:tcMar>
              <w:top w:w="100" w:type="dxa"/>
              <w:left w:w="120" w:type="dxa"/>
              <w:bottom w:w="100" w:type="dxa"/>
              <w:right w:w="120" w:type="dxa"/>
            </w:tcMar>
            <w:vAlign w:val="center"/>
          </w:tcPr>
          <w:p w14:paraId="3D191E22" w14:textId="77777777" w:rsidR="00E66958" w:rsidRDefault="00000000">
            <w:proofErr w:type="spellStart"/>
            <w:r>
              <w:t>映像記録</w:t>
            </w:r>
            <w:proofErr w:type="spellEnd"/>
          </w:p>
        </w:tc>
        <w:tc>
          <w:tcPr>
            <w:tcW w:w="5112" w:type="dxa"/>
            <w:tcMar>
              <w:top w:w="100" w:type="dxa"/>
              <w:left w:w="120" w:type="dxa"/>
              <w:bottom w:w="100" w:type="dxa"/>
              <w:right w:w="120" w:type="dxa"/>
            </w:tcMar>
            <w:vAlign w:val="center"/>
          </w:tcPr>
          <w:p w14:paraId="07A5CE87" w14:textId="77777777" w:rsidR="00E66958" w:rsidRDefault="00000000">
            <w:r>
              <w:t>DJI Osmo Action 6</w:t>
            </w:r>
          </w:p>
        </w:tc>
      </w:tr>
    </w:tbl>
    <w:p w14:paraId="23723F4F" w14:textId="77777777" w:rsidR="00E66958" w:rsidRDefault="00E66958"/>
    <w:p w14:paraId="70F38B25" w14:textId="7B1F9B54" w:rsidR="00A479DA" w:rsidRDefault="00000000">
      <w:pPr>
        <w:jc w:val="center"/>
        <w:rPr>
          <w:b/>
          <w:sz w:val="22"/>
          <w:lang w:eastAsia="ja-JP"/>
        </w:rPr>
      </w:pPr>
      <w:r>
        <w:rPr>
          <w:b/>
          <w:sz w:val="22"/>
          <w:lang w:eastAsia="ja-JP"/>
        </w:rPr>
        <w:t>目的：音響測距装置の有効測距範囲、測距誤差、横方向変位に対する受信特性、</w:t>
      </w:r>
      <w:r>
        <w:rPr>
          <w:b/>
          <w:sz w:val="22"/>
          <w:lang w:eastAsia="ja-JP"/>
        </w:rPr>
        <w:br/>
        <w:t>およびプール環境で発生する</w:t>
      </w:r>
      <w:r w:rsidR="00A479DA">
        <w:rPr>
          <w:rFonts w:hint="eastAsia"/>
          <w:b/>
          <w:sz w:val="22"/>
          <w:lang w:eastAsia="ja-JP"/>
        </w:rPr>
        <w:t>反射波</w:t>
      </w:r>
      <w:r>
        <w:rPr>
          <w:b/>
          <w:sz w:val="22"/>
          <w:lang w:eastAsia="ja-JP"/>
        </w:rPr>
        <w:t>を定量評価する。</w:t>
      </w:r>
    </w:p>
    <w:p w14:paraId="0559F493" w14:textId="77777777" w:rsidR="00A479DA" w:rsidRDefault="00A479DA">
      <w:pPr>
        <w:spacing w:after="200" w:line="276" w:lineRule="auto"/>
        <w:rPr>
          <w:b/>
          <w:sz w:val="22"/>
          <w:lang w:eastAsia="ja-JP"/>
        </w:rPr>
      </w:pPr>
      <w:r>
        <w:rPr>
          <w:b/>
          <w:sz w:val="22"/>
          <w:lang w:eastAsia="ja-JP"/>
        </w:rPr>
        <w:br w:type="page"/>
      </w:r>
    </w:p>
    <w:p w14:paraId="420038DB" w14:textId="77777777" w:rsidR="00E66958" w:rsidRDefault="00E66958">
      <w:pPr>
        <w:jc w:val="center"/>
        <w:rPr>
          <w:b/>
          <w:sz w:val="22"/>
          <w:lang w:eastAsia="ja-JP"/>
        </w:rPr>
      </w:pPr>
    </w:p>
    <w:sdt>
      <w:sdtPr>
        <w:rPr>
          <w:lang w:val="ja-JP" w:eastAsia="ja-JP"/>
        </w:rPr>
        <w:id w:val="-622770484"/>
        <w:docPartObj>
          <w:docPartGallery w:val="Table of Contents"/>
          <w:docPartUnique/>
        </w:docPartObj>
      </w:sdtPr>
      <w:sdtEndPr>
        <w:rPr>
          <w:rFonts w:ascii="游ゴシック" w:eastAsia="游ゴシック" w:hAnsi="游ゴシック" w:cstheme="minorBidi"/>
          <w:color w:val="auto"/>
          <w:sz w:val="21"/>
          <w:szCs w:val="22"/>
          <w:lang w:eastAsia="en-US"/>
        </w:rPr>
      </w:sdtEndPr>
      <w:sdtContent>
        <w:p w14:paraId="70C7C540" w14:textId="26DBE0E6" w:rsidR="00A479DA" w:rsidRDefault="00A479DA">
          <w:pPr>
            <w:pStyle w:val="afd"/>
          </w:pPr>
          <w:r>
            <w:rPr>
              <w:lang w:val="ja-JP" w:eastAsia="ja-JP"/>
            </w:rPr>
            <w:t>内容</w:t>
          </w:r>
        </w:p>
        <w:p w14:paraId="4B2930CA" w14:textId="02D41BA9" w:rsidR="00DA14DD" w:rsidRDefault="00A479DA">
          <w:pPr>
            <w:pStyle w:val="18"/>
            <w:tabs>
              <w:tab w:val="right" w:leader="dot" w:pos="10214"/>
            </w:tabs>
            <w:rPr>
              <w:rFonts w:asciiTheme="minorHAnsi" w:eastAsiaTheme="minorEastAsia" w:hAnsiTheme="minorHAnsi"/>
              <w:noProof/>
              <w:kern w:val="2"/>
              <w:szCs w:val="24"/>
              <w:lang w:eastAsia="ja-JP"/>
              <w14:ligatures w14:val="standardContextual"/>
            </w:rPr>
          </w:pPr>
          <w:r>
            <w:fldChar w:fldCharType="begin"/>
          </w:r>
          <w:r>
            <w:instrText xml:space="preserve"> TOC \o "1-3" \h \z \u </w:instrText>
          </w:r>
          <w:r>
            <w:fldChar w:fldCharType="separate"/>
          </w:r>
          <w:hyperlink w:anchor="_Toc236088425" w:history="1">
            <w:r w:rsidR="00DA14DD" w:rsidRPr="00C27F21">
              <w:rPr>
                <w:rStyle w:val="aff"/>
                <w:noProof/>
                <w:lang w:eastAsia="ja-JP"/>
              </w:rPr>
              <w:t>2. 背景・目的</w:t>
            </w:r>
            <w:r w:rsidR="00DA14DD">
              <w:rPr>
                <w:noProof/>
                <w:webHidden/>
              </w:rPr>
              <w:tab/>
            </w:r>
            <w:r w:rsidR="00DA14DD">
              <w:rPr>
                <w:noProof/>
                <w:webHidden/>
              </w:rPr>
              <w:fldChar w:fldCharType="begin"/>
            </w:r>
            <w:r w:rsidR="00DA14DD">
              <w:rPr>
                <w:noProof/>
                <w:webHidden/>
              </w:rPr>
              <w:instrText xml:space="preserve"> PAGEREF _Toc236088425 \h </w:instrText>
            </w:r>
            <w:r w:rsidR="00DA14DD">
              <w:rPr>
                <w:noProof/>
                <w:webHidden/>
              </w:rPr>
            </w:r>
            <w:r w:rsidR="00DA14DD">
              <w:rPr>
                <w:noProof/>
                <w:webHidden/>
              </w:rPr>
              <w:fldChar w:fldCharType="separate"/>
            </w:r>
            <w:r w:rsidR="00DA14DD">
              <w:rPr>
                <w:noProof/>
                <w:webHidden/>
              </w:rPr>
              <w:t>3</w:t>
            </w:r>
            <w:r w:rsidR="00DA14DD">
              <w:rPr>
                <w:noProof/>
                <w:webHidden/>
              </w:rPr>
              <w:fldChar w:fldCharType="end"/>
            </w:r>
          </w:hyperlink>
        </w:p>
        <w:p w14:paraId="06418A6E" w14:textId="108EB262" w:rsidR="00DA14DD" w:rsidRDefault="00DA14DD">
          <w:pPr>
            <w:pStyle w:val="18"/>
            <w:tabs>
              <w:tab w:val="right" w:leader="dot" w:pos="10214"/>
            </w:tabs>
            <w:rPr>
              <w:rFonts w:asciiTheme="minorHAnsi" w:eastAsiaTheme="minorEastAsia" w:hAnsiTheme="minorHAnsi"/>
              <w:noProof/>
              <w:kern w:val="2"/>
              <w:szCs w:val="24"/>
              <w:lang w:eastAsia="ja-JP"/>
              <w14:ligatures w14:val="standardContextual"/>
            </w:rPr>
          </w:pPr>
          <w:hyperlink w:anchor="_Toc236088426" w:history="1">
            <w:r w:rsidRPr="00C27F21">
              <w:rPr>
                <w:rStyle w:val="aff"/>
                <w:noProof/>
                <w:lang w:eastAsia="ja-JP"/>
              </w:rPr>
              <w:t>3. 実験場所・人員・共通条件</w:t>
            </w:r>
            <w:r>
              <w:rPr>
                <w:noProof/>
                <w:webHidden/>
              </w:rPr>
              <w:tab/>
            </w:r>
            <w:r>
              <w:rPr>
                <w:noProof/>
                <w:webHidden/>
              </w:rPr>
              <w:fldChar w:fldCharType="begin"/>
            </w:r>
            <w:r>
              <w:rPr>
                <w:noProof/>
                <w:webHidden/>
              </w:rPr>
              <w:instrText xml:space="preserve"> PAGEREF _Toc236088426 \h </w:instrText>
            </w:r>
            <w:r>
              <w:rPr>
                <w:noProof/>
                <w:webHidden/>
              </w:rPr>
            </w:r>
            <w:r>
              <w:rPr>
                <w:noProof/>
                <w:webHidden/>
              </w:rPr>
              <w:fldChar w:fldCharType="separate"/>
            </w:r>
            <w:r>
              <w:rPr>
                <w:noProof/>
                <w:webHidden/>
              </w:rPr>
              <w:t>3</w:t>
            </w:r>
            <w:r>
              <w:rPr>
                <w:noProof/>
                <w:webHidden/>
              </w:rPr>
              <w:fldChar w:fldCharType="end"/>
            </w:r>
          </w:hyperlink>
        </w:p>
        <w:p w14:paraId="1B6857A9" w14:textId="2ADDF8D0" w:rsidR="00DA14DD" w:rsidRDefault="00DA14DD">
          <w:pPr>
            <w:pStyle w:val="2f2"/>
            <w:tabs>
              <w:tab w:val="right" w:leader="dot" w:pos="10214"/>
            </w:tabs>
            <w:rPr>
              <w:rFonts w:asciiTheme="minorHAnsi" w:eastAsiaTheme="minorEastAsia" w:hAnsiTheme="minorHAnsi"/>
              <w:noProof/>
              <w:kern w:val="2"/>
              <w:szCs w:val="24"/>
              <w:lang w:eastAsia="ja-JP"/>
              <w14:ligatures w14:val="standardContextual"/>
            </w:rPr>
          </w:pPr>
          <w:hyperlink w:anchor="_Toc236088427" w:history="1">
            <w:r w:rsidRPr="00C27F21">
              <w:rPr>
                <w:rStyle w:val="aff"/>
                <w:noProof/>
                <w:lang w:eastAsia="ja-JP"/>
              </w:rPr>
              <w:t>3.1 実験深度と水温管理</w:t>
            </w:r>
            <w:r>
              <w:rPr>
                <w:noProof/>
                <w:webHidden/>
              </w:rPr>
              <w:tab/>
            </w:r>
            <w:r>
              <w:rPr>
                <w:noProof/>
                <w:webHidden/>
              </w:rPr>
              <w:fldChar w:fldCharType="begin"/>
            </w:r>
            <w:r>
              <w:rPr>
                <w:noProof/>
                <w:webHidden/>
              </w:rPr>
              <w:instrText xml:space="preserve"> PAGEREF _Toc236088427 \h </w:instrText>
            </w:r>
            <w:r>
              <w:rPr>
                <w:noProof/>
                <w:webHidden/>
              </w:rPr>
            </w:r>
            <w:r>
              <w:rPr>
                <w:noProof/>
                <w:webHidden/>
              </w:rPr>
              <w:fldChar w:fldCharType="separate"/>
            </w:r>
            <w:r>
              <w:rPr>
                <w:noProof/>
                <w:webHidden/>
              </w:rPr>
              <w:t>4</w:t>
            </w:r>
            <w:r>
              <w:rPr>
                <w:noProof/>
                <w:webHidden/>
              </w:rPr>
              <w:fldChar w:fldCharType="end"/>
            </w:r>
          </w:hyperlink>
        </w:p>
        <w:p w14:paraId="0CF79CA1" w14:textId="0F6F15AD" w:rsidR="00DA14DD" w:rsidRDefault="00DA14DD">
          <w:pPr>
            <w:pStyle w:val="3e"/>
            <w:tabs>
              <w:tab w:val="right" w:leader="dot" w:pos="10214"/>
            </w:tabs>
            <w:rPr>
              <w:rFonts w:asciiTheme="minorHAnsi" w:eastAsiaTheme="minorEastAsia" w:hAnsiTheme="minorHAnsi"/>
              <w:noProof/>
              <w:kern w:val="2"/>
              <w:szCs w:val="24"/>
              <w:lang w:eastAsia="ja-JP"/>
              <w14:ligatures w14:val="standardContextual"/>
            </w:rPr>
          </w:pPr>
          <w:hyperlink w:anchor="_Toc236088428" w:history="1">
            <w:r w:rsidRPr="00C27F21">
              <w:rPr>
                <w:rStyle w:val="aff"/>
                <w:noProof/>
              </w:rPr>
              <w:t>設置条件</w:t>
            </w:r>
            <w:r>
              <w:rPr>
                <w:noProof/>
                <w:webHidden/>
              </w:rPr>
              <w:tab/>
            </w:r>
            <w:r>
              <w:rPr>
                <w:noProof/>
                <w:webHidden/>
              </w:rPr>
              <w:fldChar w:fldCharType="begin"/>
            </w:r>
            <w:r>
              <w:rPr>
                <w:noProof/>
                <w:webHidden/>
              </w:rPr>
              <w:instrText xml:space="preserve"> PAGEREF _Toc236088428 \h </w:instrText>
            </w:r>
            <w:r>
              <w:rPr>
                <w:noProof/>
                <w:webHidden/>
              </w:rPr>
            </w:r>
            <w:r>
              <w:rPr>
                <w:noProof/>
                <w:webHidden/>
              </w:rPr>
              <w:fldChar w:fldCharType="separate"/>
            </w:r>
            <w:r>
              <w:rPr>
                <w:noProof/>
                <w:webHidden/>
              </w:rPr>
              <w:t>4</w:t>
            </w:r>
            <w:r>
              <w:rPr>
                <w:noProof/>
                <w:webHidden/>
              </w:rPr>
              <w:fldChar w:fldCharType="end"/>
            </w:r>
          </w:hyperlink>
        </w:p>
        <w:p w14:paraId="124082BD" w14:textId="00B0B249" w:rsidR="00DA14DD" w:rsidRDefault="00DA14DD">
          <w:pPr>
            <w:pStyle w:val="3e"/>
            <w:tabs>
              <w:tab w:val="right" w:leader="dot" w:pos="10214"/>
            </w:tabs>
            <w:rPr>
              <w:rFonts w:asciiTheme="minorHAnsi" w:eastAsiaTheme="minorEastAsia" w:hAnsiTheme="minorHAnsi"/>
              <w:noProof/>
              <w:kern w:val="2"/>
              <w:szCs w:val="24"/>
              <w:lang w:eastAsia="ja-JP"/>
              <w14:ligatures w14:val="standardContextual"/>
            </w:rPr>
          </w:pPr>
          <w:hyperlink w:anchor="_Toc236088429" w:history="1">
            <w:r w:rsidRPr="00C27F21">
              <w:rPr>
                <w:rStyle w:val="aff"/>
                <w:noProof/>
              </w:rPr>
              <w:t>水温測定</w:t>
            </w:r>
            <w:r>
              <w:rPr>
                <w:noProof/>
                <w:webHidden/>
              </w:rPr>
              <w:tab/>
            </w:r>
            <w:r>
              <w:rPr>
                <w:noProof/>
                <w:webHidden/>
              </w:rPr>
              <w:fldChar w:fldCharType="begin"/>
            </w:r>
            <w:r>
              <w:rPr>
                <w:noProof/>
                <w:webHidden/>
              </w:rPr>
              <w:instrText xml:space="preserve"> PAGEREF _Toc236088429 \h </w:instrText>
            </w:r>
            <w:r>
              <w:rPr>
                <w:noProof/>
                <w:webHidden/>
              </w:rPr>
            </w:r>
            <w:r>
              <w:rPr>
                <w:noProof/>
                <w:webHidden/>
              </w:rPr>
              <w:fldChar w:fldCharType="separate"/>
            </w:r>
            <w:r>
              <w:rPr>
                <w:noProof/>
                <w:webHidden/>
              </w:rPr>
              <w:t>4</w:t>
            </w:r>
            <w:r>
              <w:rPr>
                <w:noProof/>
                <w:webHidden/>
              </w:rPr>
              <w:fldChar w:fldCharType="end"/>
            </w:r>
          </w:hyperlink>
        </w:p>
        <w:p w14:paraId="4FE4539E" w14:textId="3EA5BDE4" w:rsidR="00DA14DD" w:rsidRDefault="00DA14DD">
          <w:pPr>
            <w:pStyle w:val="3e"/>
            <w:tabs>
              <w:tab w:val="right" w:leader="dot" w:pos="10214"/>
            </w:tabs>
            <w:rPr>
              <w:rFonts w:asciiTheme="minorHAnsi" w:eastAsiaTheme="minorEastAsia" w:hAnsiTheme="minorHAnsi"/>
              <w:noProof/>
              <w:kern w:val="2"/>
              <w:szCs w:val="24"/>
              <w:lang w:eastAsia="ja-JP"/>
              <w14:ligatures w14:val="standardContextual"/>
            </w:rPr>
          </w:pPr>
          <w:hyperlink w:anchor="_Toc236088430" w:history="1">
            <w:r w:rsidRPr="00C27F21">
              <w:rPr>
                <w:rStyle w:val="aff"/>
                <w:noProof/>
              </w:rPr>
              <w:t>音速補正</w:t>
            </w:r>
            <w:r>
              <w:rPr>
                <w:noProof/>
                <w:webHidden/>
              </w:rPr>
              <w:tab/>
            </w:r>
            <w:r>
              <w:rPr>
                <w:noProof/>
                <w:webHidden/>
              </w:rPr>
              <w:fldChar w:fldCharType="begin"/>
            </w:r>
            <w:r>
              <w:rPr>
                <w:noProof/>
                <w:webHidden/>
              </w:rPr>
              <w:instrText xml:space="preserve"> PAGEREF _Toc236088430 \h </w:instrText>
            </w:r>
            <w:r>
              <w:rPr>
                <w:noProof/>
                <w:webHidden/>
              </w:rPr>
            </w:r>
            <w:r>
              <w:rPr>
                <w:noProof/>
                <w:webHidden/>
              </w:rPr>
              <w:fldChar w:fldCharType="separate"/>
            </w:r>
            <w:r>
              <w:rPr>
                <w:noProof/>
                <w:webHidden/>
              </w:rPr>
              <w:t>4</w:t>
            </w:r>
            <w:r>
              <w:rPr>
                <w:noProof/>
                <w:webHidden/>
              </w:rPr>
              <w:fldChar w:fldCharType="end"/>
            </w:r>
          </w:hyperlink>
        </w:p>
        <w:p w14:paraId="0568AEC4" w14:textId="05A6F8E2" w:rsidR="00DA14DD" w:rsidRDefault="00DA14DD">
          <w:pPr>
            <w:pStyle w:val="18"/>
            <w:tabs>
              <w:tab w:val="right" w:leader="dot" w:pos="10214"/>
            </w:tabs>
            <w:rPr>
              <w:rFonts w:asciiTheme="minorHAnsi" w:eastAsiaTheme="minorEastAsia" w:hAnsiTheme="minorHAnsi"/>
              <w:noProof/>
              <w:kern w:val="2"/>
              <w:szCs w:val="24"/>
              <w:lang w:eastAsia="ja-JP"/>
              <w14:ligatures w14:val="standardContextual"/>
            </w:rPr>
          </w:pPr>
          <w:hyperlink w:anchor="_Toc236088431" w:history="1">
            <w:r w:rsidRPr="00C27F21">
              <w:rPr>
                <w:rStyle w:val="aff"/>
                <w:noProof/>
              </w:rPr>
              <w:t>4. 使用機材</w:t>
            </w:r>
            <w:r>
              <w:rPr>
                <w:noProof/>
                <w:webHidden/>
              </w:rPr>
              <w:tab/>
            </w:r>
            <w:r>
              <w:rPr>
                <w:noProof/>
                <w:webHidden/>
              </w:rPr>
              <w:fldChar w:fldCharType="begin"/>
            </w:r>
            <w:r>
              <w:rPr>
                <w:noProof/>
                <w:webHidden/>
              </w:rPr>
              <w:instrText xml:space="preserve"> PAGEREF _Toc236088431 \h </w:instrText>
            </w:r>
            <w:r>
              <w:rPr>
                <w:noProof/>
                <w:webHidden/>
              </w:rPr>
            </w:r>
            <w:r>
              <w:rPr>
                <w:noProof/>
                <w:webHidden/>
              </w:rPr>
              <w:fldChar w:fldCharType="separate"/>
            </w:r>
            <w:r>
              <w:rPr>
                <w:noProof/>
                <w:webHidden/>
              </w:rPr>
              <w:t>5</w:t>
            </w:r>
            <w:r>
              <w:rPr>
                <w:noProof/>
                <w:webHidden/>
              </w:rPr>
              <w:fldChar w:fldCharType="end"/>
            </w:r>
          </w:hyperlink>
        </w:p>
        <w:p w14:paraId="1C054AEE" w14:textId="23BE4DAE" w:rsidR="00DA14DD" w:rsidRDefault="00DA14DD">
          <w:pPr>
            <w:pStyle w:val="18"/>
            <w:tabs>
              <w:tab w:val="right" w:leader="dot" w:pos="10214"/>
            </w:tabs>
            <w:rPr>
              <w:rFonts w:asciiTheme="minorHAnsi" w:eastAsiaTheme="minorEastAsia" w:hAnsiTheme="minorHAnsi"/>
              <w:noProof/>
              <w:kern w:val="2"/>
              <w:szCs w:val="24"/>
              <w:lang w:eastAsia="ja-JP"/>
              <w14:ligatures w14:val="standardContextual"/>
            </w:rPr>
          </w:pPr>
          <w:hyperlink w:anchor="_Toc236088432" w:history="1">
            <w:r w:rsidRPr="00C27F21">
              <w:rPr>
                <w:rStyle w:val="aff"/>
                <w:noProof/>
                <w:lang w:eastAsia="ja-JP"/>
              </w:rPr>
              <w:t>5. 時刻同期・記録方式</w:t>
            </w:r>
            <w:r>
              <w:rPr>
                <w:noProof/>
                <w:webHidden/>
              </w:rPr>
              <w:tab/>
            </w:r>
            <w:r>
              <w:rPr>
                <w:noProof/>
                <w:webHidden/>
              </w:rPr>
              <w:fldChar w:fldCharType="begin"/>
            </w:r>
            <w:r>
              <w:rPr>
                <w:noProof/>
                <w:webHidden/>
              </w:rPr>
              <w:instrText xml:space="preserve"> PAGEREF _Toc236088432 \h </w:instrText>
            </w:r>
            <w:r>
              <w:rPr>
                <w:noProof/>
                <w:webHidden/>
              </w:rPr>
            </w:r>
            <w:r>
              <w:rPr>
                <w:noProof/>
                <w:webHidden/>
              </w:rPr>
              <w:fldChar w:fldCharType="separate"/>
            </w:r>
            <w:r>
              <w:rPr>
                <w:noProof/>
                <w:webHidden/>
              </w:rPr>
              <w:t>5</w:t>
            </w:r>
            <w:r>
              <w:rPr>
                <w:noProof/>
                <w:webHidden/>
              </w:rPr>
              <w:fldChar w:fldCharType="end"/>
            </w:r>
          </w:hyperlink>
        </w:p>
        <w:p w14:paraId="12184902" w14:textId="3C630EEB" w:rsidR="00DA14DD" w:rsidRDefault="00DA14DD">
          <w:pPr>
            <w:pStyle w:val="18"/>
            <w:tabs>
              <w:tab w:val="right" w:leader="dot" w:pos="10214"/>
            </w:tabs>
            <w:rPr>
              <w:rFonts w:asciiTheme="minorHAnsi" w:eastAsiaTheme="minorEastAsia" w:hAnsiTheme="minorHAnsi"/>
              <w:noProof/>
              <w:kern w:val="2"/>
              <w:szCs w:val="24"/>
              <w:lang w:eastAsia="ja-JP"/>
              <w14:ligatures w14:val="standardContextual"/>
            </w:rPr>
          </w:pPr>
          <w:hyperlink w:anchor="_Toc236088433" w:history="1">
            <w:r w:rsidRPr="00C27F21">
              <w:rPr>
                <w:rStyle w:val="aff"/>
                <w:noProof/>
                <w:lang w:eastAsia="ja-JP"/>
              </w:rPr>
              <w:t>6. 実験1：距離特性・測距精度評価</w:t>
            </w:r>
            <w:r>
              <w:rPr>
                <w:noProof/>
                <w:webHidden/>
              </w:rPr>
              <w:tab/>
            </w:r>
            <w:r>
              <w:rPr>
                <w:noProof/>
                <w:webHidden/>
              </w:rPr>
              <w:fldChar w:fldCharType="begin"/>
            </w:r>
            <w:r>
              <w:rPr>
                <w:noProof/>
                <w:webHidden/>
              </w:rPr>
              <w:instrText xml:space="preserve"> PAGEREF _Toc236088433 \h </w:instrText>
            </w:r>
            <w:r>
              <w:rPr>
                <w:noProof/>
                <w:webHidden/>
              </w:rPr>
            </w:r>
            <w:r>
              <w:rPr>
                <w:noProof/>
                <w:webHidden/>
              </w:rPr>
              <w:fldChar w:fldCharType="separate"/>
            </w:r>
            <w:r>
              <w:rPr>
                <w:noProof/>
                <w:webHidden/>
              </w:rPr>
              <w:t>5</w:t>
            </w:r>
            <w:r>
              <w:rPr>
                <w:noProof/>
                <w:webHidden/>
              </w:rPr>
              <w:fldChar w:fldCharType="end"/>
            </w:r>
          </w:hyperlink>
        </w:p>
        <w:p w14:paraId="48B57C36" w14:textId="1CAE42F6" w:rsidR="00DA14DD" w:rsidRDefault="00DA14DD">
          <w:pPr>
            <w:pStyle w:val="2f2"/>
            <w:tabs>
              <w:tab w:val="right" w:leader="dot" w:pos="10214"/>
            </w:tabs>
            <w:rPr>
              <w:rFonts w:asciiTheme="minorHAnsi" w:eastAsiaTheme="minorEastAsia" w:hAnsiTheme="minorHAnsi"/>
              <w:noProof/>
              <w:kern w:val="2"/>
              <w:szCs w:val="24"/>
              <w:lang w:eastAsia="ja-JP"/>
              <w14:ligatures w14:val="standardContextual"/>
            </w:rPr>
          </w:pPr>
          <w:hyperlink w:anchor="_Toc236088434" w:history="1">
            <w:r w:rsidRPr="00C27F21">
              <w:rPr>
                <w:rStyle w:val="aff"/>
                <w:noProof/>
                <w:lang w:eastAsia="ja-JP"/>
              </w:rPr>
              <w:t>6.1 目的</w:t>
            </w:r>
            <w:r>
              <w:rPr>
                <w:noProof/>
                <w:webHidden/>
              </w:rPr>
              <w:tab/>
            </w:r>
            <w:r>
              <w:rPr>
                <w:noProof/>
                <w:webHidden/>
              </w:rPr>
              <w:fldChar w:fldCharType="begin"/>
            </w:r>
            <w:r>
              <w:rPr>
                <w:noProof/>
                <w:webHidden/>
              </w:rPr>
              <w:instrText xml:space="preserve"> PAGEREF _Toc236088434 \h </w:instrText>
            </w:r>
            <w:r>
              <w:rPr>
                <w:noProof/>
                <w:webHidden/>
              </w:rPr>
            </w:r>
            <w:r>
              <w:rPr>
                <w:noProof/>
                <w:webHidden/>
              </w:rPr>
              <w:fldChar w:fldCharType="separate"/>
            </w:r>
            <w:r>
              <w:rPr>
                <w:noProof/>
                <w:webHidden/>
              </w:rPr>
              <w:t>5</w:t>
            </w:r>
            <w:r>
              <w:rPr>
                <w:noProof/>
                <w:webHidden/>
              </w:rPr>
              <w:fldChar w:fldCharType="end"/>
            </w:r>
          </w:hyperlink>
        </w:p>
        <w:p w14:paraId="756AFD14" w14:textId="44842AD3" w:rsidR="00DA14DD" w:rsidRDefault="00DA14DD">
          <w:pPr>
            <w:pStyle w:val="2f2"/>
            <w:tabs>
              <w:tab w:val="right" w:leader="dot" w:pos="10214"/>
            </w:tabs>
            <w:rPr>
              <w:rFonts w:asciiTheme="minorHAnsi" w:eastAsiaTheme="minorEastAsia" w:hAnsiTheme="minorHAnsi"/>
              <w:noProof/>
              <w:kern w:val="2"/>
              <w:szCs w:val="24"/>
              <w:lang w:eastAsia="ja-JP"/>
              <w14:ligatures w14:val="standardContextual"/>
            </w:rPr>
          </w:pPr>
          <w:hyperlink w:anchor="_Toc236088435" w:history="1">
            <w:r w:rsidRPr="00C27F21">
              <w:rPr>
                <w:rStyle w:val="aff"/>
                <w:noProof/>
                <w:lang w:eastAsia="ja-JP"/>
              </w:rPr>
              <w:t>6.2 推奨測定点</w:t>
            </w:r>
            <w:r>
              <w:rPr>
                <w:noProof/>
                <w:webHidden/>
              </w:rPr>
              <w:tab/>
            </w:r>
            <w:r>
              <w:rPr>
                <w:noProof/>
                <w:webHidden/>
              </w:rPr>
              <w:fldChar w:fldCharType="begin"/>
            </w:r>
            <w:r>
              <w:rPr>
                <w:noProof/>
                <w:webHidden/>
              </w:rPr>
              <w:instrText xml:space="preserve"> PAGEREF _Toc236088435 \h </w:instrText>
            </w:r>
            <w:r>
              <w:rPr>
                <w:noProof/>
                <w:webHidden/>
              </w:rPr>
            </w:r>
            <w:r>
              <w:rPr>
                <w:noProof/>
                <w:webHidden/>
              </w:rPr>
              <w:fldChar w:fldCharType="separate"/>
            </w:r>
            <w:r>
              <w:rPr>
                <w:noProof/>
                <w:webHidden/>
              </w:rPr>
              <w:t>5</w:t>
            </w:r>
            <w:r>
              <w:rPr>
                <w:noProof/>
                <w:webHidden/>
              </w:rPr>
              <w:fldChar w:fldCharType="end"/>
            </w:r>
          </w:hyperlink>
        </w:p>
        <w:p w14:paraId="247BE3D3" w14:textId="4AC6EF76" w:rsidR="00DA14DD" w:rsidRDefault="00DA14DD">
          <w:pPr>
            <w:pStyle w:val="2f2"/>
            <w:tabs>
              <w:tab w:val="right" w:leader="dot" w:pos="10214"/>
            </w:tabs>
            <w:rPr>
              <w:rFonts w:asciiTheme="minorHAnsi" w:eastAsiaTheme="minorEastAsia" w:hAnsiTheme="minorHAnsi"/>
              <w:noProof/>
              <w:kern w:val="2"/>
              <w:szCs w:val="24"/>
              <w:lang w:eastAsia="ja-JP"/>
              <w14:ligatures w14:val="standardContextual"/>
            </w:rPr>
          </w:pPr>
          <w:hyperlink w:anchor="_Toc236088436" w:history="1">
            <w:r w:rsidRPr="00C27F21">
              <w:rPr>
                <w:rStyle w:val="aff"/>
                <w:noProof/>
              </w:rPr>
              <w:t>6.3 手順</w:t>
            </w:r>
            <w:r>
              <w:rPr>
                <w:noProof/>
                <w:webHidden/>
              </w:rPr>
              <w:tab/>
            </w:r>
            <w:r>
              <w:rPr>
                <w:noProof/>
                <w:webHidden/>
              </w:rPr>
              <w:fldChar w:fldCharType="begin"/>
            </w:r>
            <w:r>
              <w:rPr>
                <w:noProof/>
                <w:webHidden/>
              </w:rPr>
              <w:instrText xml:space="preserve"> PAGEREF _Toc236088436 \h </w:instrText>
            </w:r>
            <w:r>
              <w:rPr>
                <w:noProof/>
                <w:webHidden/>
              </w:rPr>
            </w:r>
            <w:r>
              <w:rPr>
                <w:noProof/>
                <w:webHidden/>
              </w:rPr>
              <w:fldChar w:fldCharType="separate"/>
            </w:r>
            <w:r>
              <w:rPr>
                <w:noProof/>
                <w:webHidden/>
              </w:rPr>
              <w:t>5</w:t>
            </w:r>
            <w:r>
              <w:rPr>
                <w:noProof/>
                <w:webHidden/>
              </w:rPr>
              <w:fldChar w:fldCharType="end"/>
            </w:r>
          </w:hyperlink>
        </w:p>
        <w:p w14:paraId="3FDFDD5C" w14:textId="61819288" w:rsidR="00DA14DD" w:rsidRDefault="00DA14DD">
          <w:pPr>
            <w:pStyle w:val="2f2"/>
            <w:tabs>
              <w:tab w:val="right" w:leader="dot" w:pos="10214"/>
            </w:tabs>
            <w:rPr>
              <w:rFonts w:asciiTheme="minorHAnsi" w:eastAsiaTheme="minorEastAsia" w:hAnsiTheme="minorHAnsi"/>
              <w:noProof/>
              <w:kern w:val="2"/>
              <w:szCs w:val="24"/>
              <w:lang w:eastAsia="ja-JP"/>
              <w14:ligatures w14:val="standardContextual"/>
            </w:rPr>
          </w:pPr>
          <w:hyperlink w:anchor="_Toc236088437" w:history="1">
            <w:r w:rsidRPr="00C27F21">
              <w:rPr>
                <w:rStyle w:val="aff"/>
                <w:noProof/>
              </w:rPr>
              <w:t>6.4 評価項目</w:t>
            </w:r>
            <w:r>
              <w:rPr>
                <w:noProof/>
                <w:webHidden/>
              </w:rPr>
              <w:tab/>
            </w:r>
            <w:r>
              <w:rPr>
                <w:noProof/>
                <w:webHidden/>
              </w:rPr>
              <w:fldChar w:fldCharType="begin"/>
            </w:r>
            <w:r>
              <w:rPr>
                <w:noProof/>
                <w:webHidden/>
              </w:rPr>
              <w:instrText xml:space="preserve"> PAGEREF _Toc236088437 \h </w:instrText>
            </w:r>
            <w:r>
              <w:rPr>
                <w:noProof/>
                <w:webHidden/>
              </w:rPr>
            </w:r>
            <w:r>
              <w:rPr>
                <w:noProof/>
                <w:webHidden/>
              </w:rPr>
              <w:fldChar w:fldCharType="separate"/>
            </w:r>
            <w:r>
              <w:rPr>
                <w:noProof/>
                <w:webHidden/>
              </w:rPr>
              <w:t>6</w:t>
            </w:r>
            <w:r>
              <w:rPr>
                <w:noProof/>
                <w:webHidden/>
              </w:rPr>
              <w:fldChar w:fldCharType="end"/>
            </w:r>
          </w:hyperlink>
        </w:p>
        <w:p w14:paraId="0A3BE5BF" w14:textId="0A9891C0" w:rsidR="00DA14DD" w:rsidRDefault="00DA14DD">
          <w:pPr>
            <w:pStyle w:val="18"/>
            <w:tabs>
              <w:tab w:val="right" w:leader="dot" w:pos="10214"/>
            </w:tabs>
            <w:rPr>
              <w:rFonts w:asciiTheme="minorHAnsi" w:eastAsiaTheme="minorEastAsia" w:hAnsiTheme="minorHAnsi"/>
              <w:noProof/>
              <w:kern w:val="2"/>
              <w:szCs w:val="24"/>
              <w:lang w:eastAsia="ja-JP"/>
              <w14:ligatures w14:val="standardContextual"/>
            </w:rPr>
          </w:pPr>
          <w:hyperlink w:anchor="_Toc236088438" w:history="1">
            <w:r w:rsidRPr="00C27F21">
              <w:rPr>
                <w:rStyle w:val="aff"/>
                <w:noProof/>
                <w:lang w:eastAsia="ja-JP"/>
              </w:rPr>
              <w:t>7. 実験2：横方向変位・指向特性評価</w:t>
            </w:r>
            <w:r>
              <w:rPr>
                <w:noProof/>
                <w:webHidden/>
              </w:rPr>
              <w:tab/>
            </w:r>
            <w:r>
              <w:rPr>
                <w:noProof/>
                <w:webHidden/>
              </w:rPr>
              <w:fldChar w:fldCharType="begin"/>
            </w:r>
            <w:r>
              <w:rPr>
                <w:noProof/>
                <w:webHidden/>
              </w:rPr>
              <w:instrText xml:space="preserve"> PAGEREF _Toc236088438 \h </w:instrText>
            </w:r>
            <w:r>
              <w:rPr>
                <w:noProof/>
                <w:webHidden/>
              </w:rPr>
            </w:r>
            <w:r>
              <w:rPr>
                <w:noProof/>
                <w:webHidden/>
              </w:rPr>
              <w:fldChar w:fldCharType="separate"/>
            </w:r>
            <w:r>
              <w:rPr>
                <w:noProof/>
                <w:webHidden/>
              </w:rPr>
              <w:t>6</w:t>
            </w:r>
            <w:r>
              <w:rPr>
                <w:noProof/>
                <w:webHidden/>
              </w:rPr>
              <w:fldChar w:fldCharType="end"/>
            </w:r>
          </w:hyperlink>
        </w:p>
        <w:p w14:paraId="36E98344" w14:textId="47BC30AB" w:rsidR="00DA14DD" w:rsidRDefault="00DA14DD">
          <w:pPr>
            <w:pStyle w:val="2f2"/>
            <w:tabs>
              <w:tab w:val="right" w:leader="dot" w:pos="10214"/>
            </w:tabs>
            <w:rPr>
              <w:rFonts w:asciiTheme="minorHAnsi" w:eastAsiaTheme="minorEastAsia" w:hAnsiTheme="minorHAnsi"/>
              <w:noProof/>
              <w:kern w:val="2"/>
              <w:szCs w:val="24"/>
              <w:lang w:eastAsia="ja-JP"/>
              <w14:ligatures w14:val="standardContextual"/>
            </w:rPr>
          </w:pPr>
          <w:hyperlink w:anchor="_Toc236088439" w:history="1">
            <w:r w:rsidRPr="00C27F21">
              <w:rPr>
                <w:rStyle w:val="aff"/>
                <w:noProof/>
                <w:lang w:eastAsia="ja-JP"/>
              </w:rPr>
              <w:t>7.1 目的</w:t>
            </w:r>
            <w:r>
              <w:rPr>
                <w:noProof/>
                <w:webHidden/>
              </w:rPr>
              <w:tab/>
            </w:r>
            <w:r>
              <w:rPr>
                <w:noProof/>
                <w:webHidden/>
              </w:rPr>
              <w:fldChar w:fldCharType="begin"/>
            </w:r>
            <w:r>
              <w:rPr>
                <w:noProof/>
                <w:webHidden/>
              </w:rPr>
              <w:instrText xml:space="preserve"> PAGEREF _Toc236088439 \h </w:instrText>
            </w:r>
            <w:r>
              <w:rPr>
                <w:noProof/>
                <w:webHidden/>
              </w:rPr>
            </w:r>
            <w:r>
              <w:rPr>
                <w:noProof/>
                <w:webHidden/>
              </w:rPr>
              <w:fldChar w:fldCharType="separate"/>
            </w:r>
            <w:r>
              <w:rPr>
                <w:noProof/>
                <w:webHidden/>
              </w:rPr>
              <w:t>6</w:t>
            </w:r>
            <w:r>
              <w:rPr>
                <w:noProof/>
                <w:webHidden/>
              </w:rPr>
              <w:fldChar w:fldCharType="end"/>
            </w:r>
          </w:hyperlink>
        </w:p>
        <w:p w14:paraId="375D87FE" w14:textId="4252FD05" w:rsidR="00DA14DD" w:rsidRDefault="00DA14DD">
          <w:pPr>
            <w:pStyle w:val="2f2"/>
            <w:tabs>
              <w:tab w:val="right" w:leader="dot" w:pos="10214"/>
            </w:tabs>
            <w:rPr>
              <w:rFonts w:asciiTheme="minorHAnsi" w:eastAsiaTheme="minorEastAsia" w:hAnsiTheme="minorHAnsi"/>
              <w:noProof/>
              <w:kern w:val="2"/>
              <w:szCs w:val="24"/>
              <w:lang w:eastAsia="ja-JP"/>
              <w14:ligatures w14:val="standardContextual"/>
            </w:rPr>
          </w:pPr>
          <w:hyperlink w:anchor="_Toc236088440" w:history="1">
            <w:r w:rsidRPr="00C27F21">
              <w:rPr>
                <w:rStyle w:val="aff"/>
                <w:noProof/>
                <w:lang w:eastAsia="ja-JP"/>
              </w:rPr>
              <w:t>7.2 注意点</w:t>
            </w:r>
            <w:r>
              <w:rPr>
                <w:noProof/>
                <w:webHidden/>
              </w:rPr>
              <w:tab/>
            </w:r>
            <w:r>
              <w:rPr>
                <w:noProof/>
                <w:webHidden/>
              </w:rPr>
              <w:fldChar w:fldCharType="begin"/>
            </w:r>
            <w:r>
              <w:rPr>
                <w:noProof/>
                <w:webHidden/>
              </w:rPr>
              <w:instrText xml:space="preserve"> PAGEREF _Toc236088440 \h </w:instrText>
            </w:r>
            <w:r>
              <w:rPr>
                <w:noProof/>
                <w:webHidden/>
              </w:rPr>
            </w:r>
            <w:r>
              <w:rPr>
                <w:noProof/>
                <w:webHidden/>
              </w:rPr>
              <w:fldChar w:fldCharType="separate"/>
            </w:r>
            <w:r>
              <w:rPr>
                <w:noProof/>
                <w:webHidden/>
              </w:rPr>
              <w:t>6</w:t>
            </w:r>
            <w:r>
              <w:rPr>
                <w:noProof/>
                <w:webHidden/>
              </w:rPr>
              <w:fldChar w:fldCharType="end"/>
            </w:r>
          </w:hyperlink>
        </w:p>
        <w:p w14:paraId="1A36EF45" w14:textId="0DFAC180" w:rsidR="00DA14DD" w:rsidRDefault="00DA14DD">
          <w:pPr>
            <w:pStyle w:val="2f2"/>
            <w:tabs>
              <w:tab w:val="right" w:leader="dot" w:pos="10214"/>
            </w:tabs>
            <w:rPr>
              <w:rFonts w:asciiTheme="minorHAnsi" w:eastAsiaTheme="minorEastAsia" w:hAnsiTheme="minorHAnsi"/>
              <w:noProof/>
              <w:kern w:val="2"/>
              <w:szCs w:val="24"/>
              <w:lang w:eastAsia="ja-JP"/>
              <w14:ligatures w14:val="standardContextual"/>
            </w:rPr>
          </w:pPr>
          <w:hyperlink w:anchor="_Toc236088441" w:history="1">
            <w:r w:rsidRPr="00C27F21">
              <w:rPr>
                <w:rStyle w:val="aff"/>
                <w:noProof/>
              </w:rPr>
              <w:t>7.3 手順</w:t>
            </w:r>
            <w:r>
              <w:rPr>
                <w:noProof/>
                <w:webHidden/>
              </w:rPr>
              <w:tab/>
            </w:r>
            <w:r>
              <w:rPr>
                <w:noProof/>
                <w:webHidden/>
              </w:rPr>
              <w:fldChar w:fldCharType="begin"/>
            </w:r>
            <w:r>
              <w:rPr>
                <w:noProof/>
                <w:webHidden/>
              </w:rPr>
              <w:instrText xml:space="preserve"> PAGEREF _Toc236088441 \h </w:instrText>
            </w:r>
            <w:r>
              <w:rPr>
                <w:noProof/>
                <w:webHidden/>
              </w:rPr>
            </w:r>
            <w:r>
              <w:rPr>
                <w:noProof/>
                <w:webHidden/>
              </w:rPr>
              <w:fldChar w:fldCharType="separate"/>
            </w:r>
            <w:r>
              <w:rPr>
                <w:noProof/>
                <w:webHidden/>
              </w:rPr>
              <w:t>7</w:t>
            </w:r>
            <w:r>
              <w:rPr>
                <w:noProof/>
                <w:webHidden/>
              </w:rPr>
              <w:fldChar w:fldCharType="end"/>
            </w:r>
          </w:hyperlink>
        </w:p>
        <w:p w14:paraId="4885F54B" w14:textId="4C3ABB18" w:rsidR="00DA14DD" w:rsidRDefault="00DA14DD">
          <w:pPr>
            <w:pStyle w:val="18"/>
            <w:tabs>
              <w:tab w:val="right" w:leader="dot" w:pos="10214"/>
            </w:tabs>
            <w:rPr>
              <w:rFonts w:asciiTheme="minorHAnsi" w:eastAsiaTheme="minorEastAsia" w:hAnsiTheme="minorHAnsi"/>
              <w:noProof/>
              <w:kern w:val="2"/>
              <w:szCs w:val="24"/>
              <w:lang w:eastAsia="ja-JP"/>
              <w14:ligatures w14:val="standardContextual"/>
            </w:rPr>
          </w:pPr>
          <w:hyperlink w:anchor="_Toc236088442" w:history="1">
            <w:r w:rsidRPr="00C27F21">
              <w:rPr>
                <w:rStyle w:val="aff"/>
                <w:noProof/>
                <w:lang w:eastAsia="ja-JP"/>
              </w:rPr>
              <w:t>8.反射波の観測</w:t>
            </w:r>
            <w:r>
              <w:rPr>
                <w:noProof/>
                <w:webHidden/>
              </w:rPr>
              <w:tab/>
            </w:r>
            <w:r>
              <w:rPr>
                <w:noProof/>
                <w:webHidden/>
              </w:rPr>
              <w:fldChar w:fldCharType="begin"/>
            </w:r>
            <w:r>
              <w:rPr>
                <w:noProof/>
                <w:webHidden/>
              </w:rPr>
              <w:instrText xml:space="preserve"> PAGEREF _Toc236088442 \h </w:instrText>
            </w:r>
            <w:r>
              <w:rPr>
                <w:noProof/>
                <w:webHidden/>
              </w:rPr>
            </w:r>
            <w:r>
              <w:rPr>
                <w:noProof/>
                <w:webHidden/>
              </w:rPr>
              <w:fldChar w:fldCharType="separate"/>
            </w:r>
            <w:r>
              <w:rPr>
                <w:noProof/>
                <w:webHidden/>
              </w:rPr>
              <w:t>7</w:t>
            </w:r>
            <w:r>
              <w:rPr>
                <w:noProof/>
                <w:webHidden/>
              </w:rPr>
              <w:fldChar w:fldCharType="end"/>
            </w:r>
          </w:hyperlink>
        </w:p>
        <w:p w14:paraId="5620262C" w14:textId="1B7B84E7" w:rsidR="00DA14DD" w:rsidRDefault="00DA14DD">
          <w:pPr>
            <w:pStyle w:val="18"/>
            <w:tabs>
              <w:tab w:val="right" w:leader="dot" w:pos="10214"/>
            </w:tabs>
            <w:rPr>
              <w:rFonts w:asciiTheme="minorHAnsi" w:eastAsiaTheme="minorEastAsia" w:hAnsiTheme="minorHAnsi"/>
              <w:noProof/>
              <w:kern w:val="2"/>
              <w:szCs w:val="24"/>
              <w:lang w:eastAsia="ja-JP"/>
              <w14:ligatures w14:val="standardContextual"/>
            </w:rPr>
          </w:pPr>
          <w:hyperlink w:anchor="_Toc236088443" w:history="1">
            <w:r w:rsidRPr="00C27F21">
              <w:rPr>
                <w:rStyle w:val="aff"/>
                <w:noProof/>
              </w:rPr>
              <w:t>9. 記録項目</w:t>
            </w:r>
            <w:r>
              <w:rPr>
                <w:noProof/>
                <w:webHidden/>
              </w:rPr>
              <w:tab/>
            </w:r>
            <w:r>
              <w:rPr>
                <w:noProof/>
                <w:webHidden/>
              </w:rPr>
              <w:fldChar w:fldCharType="begin"/>
            </w:r>
            <w:r>
              <w:rPr>
                <w:noProof/>
                <w:webHidden/>
              </w:rPr>
              <w:instrText xml:space="preserve"> PAGEREF _Toc236088443 \h </w:instrText>
            </w:r>
            <w:r>
              <w:rPr>
                <w:noProof/>
                <w:webHidden/>
              </w:rPr>
            </w:r>
            <w:r>
              <w:rPr>
                <w:noProof/>
                <w:webHidden/>
              </w:rPr>
              <w:fldChar w:fldCharType="separate"/>
            </w:r>
            <w:r>
              <w:rPr>
                <w:noProof/>
                <w:webHidden/>
              </w:rPr>
              <w:t>7</w:t>
            </w:r>
            <w:r>
              <w:rPr>
                <w:noProof/>
                <w:webHidden/>
              </w:rPr>
              <w:fldChar w:fldCharType="end"/>
            </w:r>
          </w:hyperlink>
        </w:p>
        <w:p w14:paraId="2A653D5A" w14:textId="40F7CE6B" w:rsidR="00DA14DD" w:rsidRDefault="00DA14DD">
          <w:pPr>
            <w:pStyle w:val="2f2"/>
            <w:tabs>
              <w:tab w:val="right" w:leader="dot" w:pos="10214"/>
            </w:tabs>
            <w:rPr>
              <w:rFonts w:asciiTheme="minorHAnsi" w:eastAsiaTheme="minorEastAsia" w:hAnsiTheme="minorHAnsi"/>
              <w:noProof/>
              <w:kern w:val="2"/>
              <w:szCs w:val="24"/>
              <w:lang w:eastAsia="ja-JP"/>
              <w14:ligatures w14:val="standardContextual"/>
            </w:rPr>
          </w:pPr>
          <w:hyperlink w:anchor="_Toc236088444" w:history="1">
            <w:r w:rsidRPr="00C27F21">
              <w:rPr>
                <w:rStyle w:val="aff"/>
                <w:noProof/>
              </w:rPr>
              <w:t>9.1 実験条件</w:t>
            </w:r>
            <w:r>
              <w:rPr>
                <w:noProof/>
                <w:webHidden/>
              </w:rPr>
              <w:tab/>
            </w:r>
            <w:r>
              <w:rPr>
                <w:noProof/>
                <w:webHidden/>
              </w:rPr>
              <w:fldChar w:fldCharType="begin"/>
            </w:r>
            <w:r>
              <w:rPr>
                <w:noProof/>
                <w:webHidden/>
              </w:rPr>
              <w:instrText xml:space="preserve"> PAGEREF _Toc236088444 \h </w:instrText>
            </w:r>
            <w:r>
              <w:rPr>
                <w:noProof/>
                <w:webHidden/>
              </w:rPr>
            </w:r>
            <w:r>
              <w:rPr>
                <w:noProof/>
                <w:webHidden/>
              </w:rPr>
              <w:fldChar w:fldCharType="separate"/>
            </w:r>
            <w:r>
              <w:rPr>
                <w:noProof/>
                <w:webHidden/>
              </w:rPr>
              <w:t>7</w:t>
            </w:r>
            <w:r>
              <w:rPr>
                <w:noProof/>
                <w:webHidden/>
              </w:rPr>
              <w:fldChar w:fldCharType="end"/>
            </w:r>
          </w:hyperlink>
        </w:p>
        <w:p w14:paraId="08EF7798" w14:textId="63049061" w:rsidR="00DA14DD" w:rsidRDefault="00DA14DD">
          <w:pPr>
            <w:pStyle w:val="2f2"/>
            <w:tabs>
              <w:tab w:val="right" w:leader="dot" w:pos="10214"/>
            </w:tabs>
            <w:rPr>
              <w:rFonts w:asciiTheme="minorHAnsi" w:eastAsiaTheme="minorEastAsia" w:hAnsiTheme="minorHAnsi"/>
              <w:noProof/>
              <w:kern w:val="2"/>
              <w:szCs w:val="24"/>
              <w:lang w:eastAsia="ja-JP"/>
              <w14:ligatures w14:val="standardContextual"/>
            </w:rPr>
          </w:pPr>
          <w:hyperlink w:anchor="_Toc236088445" w:history="1">
            <w:r w:rsidRPr="00C27F21">
              <w:rPr>
                <w:rStyle w:val="aff"/>
                <w:noProof/>
              </w:rPr>
              <w:t>9.2 測定結果</w:t>
            </w:r>
            <w:r>
              <w:rPr>
                <w:noProof/>
                <w:webHidden/>
              </w:rPr>
              <w:tab/>
            </w:r>
            <w:r>
              <w:rPr>
                <w:noProof/>
                <w:webHidden/>
              </w:rPr>
              <w:fldChar w:fldCharType="begin"/>
            </w:r>
            <w:r>
              <w:rPr>
                <w:noProof/>
                <w:webHidden/>
              </w:rPr>
              <w:instrText xml:space="preserve"> PAGEREF _Toc236088445 \h </w:instrText>
            </w:r>
            <w:r>
              <w:rPr>
                <w:noProof/>
                <w:webHidden/>
              </w:rPr>
            </w:r>
            <w:r>
              <w:rPr>
                <w:noProof/>
                <w:webHidden/>
              </w:rPr>
              <w:fldChar w:fldCharType="separate"/>
            </w:r>
            <w:r>
              <w:rPr>
                <w:noProof/>
                <w:webHidden/>
              </w:rPr>
              <w:t>8</w:t>
            </w:r>
            <w:r>
              <w:rPr>
                <w:noProof/>
                <w:webHidden/>
              </w:rPr>
              <w:fldChar w:fldCharType="end"/>
            </w:r>
          </w:hyperlink>
        </w:p>
        <w:p w14:paraId="65CBCA26" w14:textId="11F5D3CD" w:rsidR="00DA14DD" w:rsidRDefault="00DA14DD">
          <w:pPr>
            <w:pStyle w:val="18"/>
            <w:tabs>
              <w:tab w:val="right" w:leader="dot" w:pos="10214"/>
            </w:tabs>
            <w:rPr>
              <w:rFonts w:asciiTheme="minorHAnsi" w:eastAsiaTheme="minorEastAsia" w:hAnsiTheme="minorHAnsi"/>
              <w:noProof/>
              <w:kern w:val="2"/>
              <w:szCs w:val="24"/>
              <w:lang w:eastAsia="ja-JP"/>
              <w14:ligatures w14:val="standardContextual"/>
            </w:rPr>
          </w:pPr>
          <w:hyperlink w:anchor="_Toc236088446" w:history="1">
            <w:r w:rsidRPr="00C27F21">
              <w:rPr>
                <w:rStyle w:val="aff"/>
                <w:noProof/>
              </w:rPr>
              <w:t>10. 安全管理</w:t>
            </w:r>
            <w:r>
              <w:rPr>
                <w:noProof/>
                <w:webHidden/>
              </w:rPr>
              <w:tab/>
            </w:r>
            <w:r>
              <w:rPr>
                <w:noProof/>
                <w:webHidden/>
              </w:rPr>
              <w:fldChar w:fldCharType="begin"/>
            </w:r>
            <w:r>
              <w:rPr>
                <w:noProof/>
                <w:webHidden/>
              </w:rPr>
              <w:instrText xml:space="preserve"> PAGEREF _Toc236088446 \h </w:instrText>
            </w:r>
            <w:r>
              <w:rPr>
                <w:noProof/>
                <w:webHidden/>
              </w:rPr>
            </w:r>
            <w:r>
              <w:rPr>
                <w:noProof/>
                <w:webHidden/>
              </w:rPr>
              <w:fldChar w:fldCharType="separate"/>
            </w:r>
            <w:r>
              <w:rPr>
                <w:noProof/>
                <w:webHidden/>
              </w:rPr>
              <w:t>8</w:t>
            </w:r>
            <w:r>
              <w:rPr>
                <w:noProof/>
                <w:webHidden/>
              </w:rPr>
              <w:fldChar w:fldCharType="end"/>
            </w:r>
          </w:hyperlink>
        </w:p>
        <w:p w14:paraId="5616FC07" w14:textId="72CD617A" w:rsidR="00DA14DD" w:rsidRDefault="00DA14DD">
          <w:pPr>
            <w:pStyle w:val="18"/>
            <w:tabs>
              <w:tab w:val="right" w:leader="dot" w:pos="10214"/>
            </w:tabs>
            <w:rPr>
              <w:rFonts w:asciiTheme="minorHAnsi" w:eastAsiaTheme="minorEastAsia" w:hAnsiTheme="minorHAnsi"/>
              <w:noProof/>
              <w:kern w:val="2"/>
              <w:szCs w:val="24"/>
              <w:lang w:eastAsia="ja-JP"/>
              <w14:ligatures w14:val="standardContextual"/>
            </w:rPr>
          </w:pPr>
          <w:hyperlink w:anchor="_Toc236088447" w:history="1">
            <w:r w:rsidRPr="00C27F21">
              <w:rPr>
                <w:rStyle w:val="aff"/>
                <w:noProof/>
              </w:rPr>
              <w:t>11. 役割分担</w:t>
            </w:r>
            <w:r>
              <w:rPr>
                <w:noProof/>
                <w:webHidden/>
              </w:rPr>
              <w:tab/>
            </w:r>
            <w:r>
              <w:rPr>
                <w:noProof/>
                <w:webHidden/>
              </w:rPr>
              <w:fldChar w:fldCharType="begin"/>
            </w:r>
            <w:r>
              <w:rPr>
                <w:noProof/>
                <w:webHidden/>
              </w:rPr>
              <w:instrText xml:space="preserve"> PAGEREF _Toc236088447 \h </w:instrText>
            </w:r>
            <w:r>
              <w:rPr>
                <w:noProof/>
                <w:webHidden/>
              </w:rPr>
            </w:r>
            <w:r>
              <w:rPr>
                <w:noProof/>
                <w:webHidden/>
              </w:rPr>
              <w:fldChar w:fldCharType="separate"/>
            </w:r>
            <w:r>
              <w:rPr>
                <w:noProof/>
                <w:webHidden/>
              </w:rPr>
              <w:t>8</w:t>
            </w:r>
            <w:r>
              <w:rPr>
                <w:noProof/>
                <w:webHidden/>
              </w:rPr>
              <w:fldChar w:fldCharType="end"/>
            </w:r>
          </w:hyperlink>
        </w:p>
        <w:p w14:paraId="4ACF8BC8" w14:textId="3B4BCB9A" w:rsidR="00DA14DD" w:rsidRDefault="00DA14DD">
          <w:pPr>
            <w:pStyle w:val="18"/>
            <w:tabs>
              <w:tab w:val="right" w:leader="dot" w:pos="10214"/>
            </w:tabs>
            <w:rPr>
              <w:rFonts w:asciiTheme="minorHAnsi" w:eastAsiaTheme="minorEastAsia" w:hAnsiTheme="minorHAnsi"/>
              <w:noProof/>
              <w:kern w:val="2"/>
              <w:szCs w:val="24"/>
              <w:lang w:eastAsia="ja-JP"/>
              <w14:ligatures w14:val="standardContextual"/>
            </w:rPr>
          </w:pPr>
          <w:hyperlink w:anchor="_Toc236088448" w:history="1">
            <w:r w:rsidRPr="00C27F21">
              <w:rPr>
                <w:rStyle w:val="aff"/>
                <w:noProof/>
              </w:rPr>
              <w:t>12. 判定基準（暫定）</w:t>
            </w:r>
            <w:r>
              <w:rPr>
                <w:noProof/>
                <w:webHidden/>
              </w:rPr>
              <w:tab/>
            </w:r>
            <w:r>
              <w:rPr>
                <w:noProof/>
                <w:webHidden/>
              </w:rPr>
              <w:fldChar w:fldCharType="begin"/>
            </w:r>
            <w:r>
              <w:rPr>
                <w:noProof/>
                <w:webHidden/>
              </w:rPr>
              <w:instrText xml:space="preserve"> PAGEREF _Toc236088448 \h </w:instrText>
            </w:r>
            <w:r>
              <w:rPr>
                <w:noProof/>
                <w:webHidden/>
              </w:rPr>
            </w:r>
            <w:r>
              <w:rPr>
                <w:noProof/>
                <w:webHidden/>
              </w:rPr>
              <w:fldChar w:fldCharType="separate"/>
            </w:r>
            <w:r>
              <w:rPr>
                <w:noProof/>
                <w:webHidden/>
              </w:rPr>
              <w:t>9</w:t>
            </w:r>
            <w:r>
              <w:rPr>
                <w:noProof/>
                <w:webHidden/>
              </w:rPr>
              <w:fldChar w:fldCharType="end"/>
            </w:r>
          </w:hyperlink>
        </w:p>
        <w:p w14:paraId="3AE7224F" w14:textId="17325F6F" w:rsidR="00A479DA" w:rsidRDefault="00A479DA">
          <w:r>
            <w:rPr>
              <w:b/>
              <w:bCs/>
              <w:lang w:val="ja-JP"/>
            </w:rPr>
            <w:fldChar w:fldCharType="end"/>
          </w:r>
        </w:p>
      </w:sdtContent>
    </w:sdt>
    <w:p w14:paraId="47AD4E1C" w14:textId="77777777" w:rsidR="00A479DA" w:rsidRDefault="00A479DA" w:rsidP="00A479DA">
      <w:pPr>
        <w:rPr>
          <w:rFonts w:hint="eastAsia"/>
          <w:lang w:eastAsia="ja-JP"/>
        </w:rPr>
      </w:pPr>
    </w:p>
    <w:p w14:paraId="6027F29F" w14:textId="67086C5D" w:rsidR="00E66958" w:rsidRDefault="00000000" w:rsidP="00A479DA">
      <w:pPr>
        <w:rPr>
          <w:lang w:eastAsia="ja-JP"/>
        </w:rPr>
      </w:pPr>
      <w:r>
        <w:rPr>
          <w:lang w:eastAsia="ja-JP"/>
        </w:rPr>
        <w:br w:type="page"/>
      </w:r>
      <w:r>
        <w:rPr>
          <w:lang w:eastAsia="ja-JP"/>
        </w:rPr>
        <w:lastRenderedPageBreak/>
        <w:t>1. 実験概要</w:t>
      </w:r>
    </w:p>
    <w:p w14:paraId="77939653" w14:textId="77777777" w:rsidR="00E66958" w:rsidRDefault="00000000">
      <w:pPr>
        <w:rPr>
          <w:lang w:eastAsia="ja-JP"/>
        </w:rPr>
      </w:pPr>
      <w:r>
        <w:rPr>
          <w:lang w:eastAsia="ja-JP"/>
        </w:rPr>
        <w:t>本実験では、学校プールに送信機と受信機を設置し、次の2種類の試験を行う。各条件で複数回送信し、受信波形、到達時間、推定距離、受信振幅、検出率および反射波を記録する。</w:t>
      </w:r>
    </w:p>
    <w:tbl>
      <w:tblPr>
        <w:tblStyle w:val="afe"/>
        <w:tblW w:w="0" w:type="auto"/>
        <w:jc w:val="center"/>
        <w:tblLook w:val="04A0" w:firstRow="1" w:lastRow="0" w:firstColumn="1" w:lastColumn="0" w:noHBand="0" w:noVBand="1"/>
      </w:tblPr>
      <w:tblGrid>
        <w:gridCol w:w="1440"/>
        <w:gridCol w:w="5184"/>
        <w:gridCol w:w="3600"/>
      </w:tblGrid>
      <w:tr w:rsidR="00E66958" w14:paraId="4FAD05FD" w14:textId="77777777">
        <w:trPr>
          <w:tblHeader/>
          <w:jc w:val="center"/>
        </w:trPr>
        <w:tc>
          <w:tcPr>
            <w:tcW w:w="1440" w:type="dxa"/>
            <w:shd w:val="clear" w:color="auto" w:fill="D9EAF7"/>
            <w:tcMar>
              <w:top w:w="100" w:type="dxa"/>
              <w:left w:w="120" w:type="dxa"/>
              <w:bottom w:w="100" w:type="dxa"/>
              <w:right w:w="120" w:type="dxa"/>
            </w:tcMar>
            <w:vAlign w:val="center"/>
          </w:tcPr>
          <w:p w14:paraId="73FAE2D0" w14:textId="77777777" w:rsidR="00E66958" w:rsidRDefault="00000000">
            <w:pPr>
              <w:jc w:val="center"/>
            </w:pPr>
            <w:proofErr w:type="spellStart"/>
            <w:r>
              <w:rPr>
                <w:b/>
                <w:sz w:val="19"/>
              </w:rPr>
              <w:t>実験</w:t>
            </w:r>
            <w:proofErr w:type="spellEnd"/>
          </w:p>
        </w:tc>
        <w:tc>
          <w:tcPr>
            <w:tcW w:w="5184" w:type="dxa"/>
            <w:shd w:val="clear" w:color="auto" w:fill="D9EAF7"/>
            <w:tcMar>
              <w:top w:w="100" w:type="dxa"/>
              <w:left w:w="120" w:type="dxa"/>
              <w:bottom w:w="100" w:type="dxa"/>
              <w:right w:w="120" w:type="dxa"/>
            </w:tcMar>
            <w:vAlign w:val="center"/>
          </w:tcPr>
          <w:p w14:paraId="7ADC3EB8" w14:textId="77777777" w:rsidR="00E66958" w:rsidRDefault="00000000">
            <w:pPr>
              <w:jc w:val="center"/>
            </w:pPr>
            <w:r>
              <w:rPr>
                <w:b/>
                <w:sz w:val="19"/>
              </w:rPr>
              <w:t>内容</w:t>
            </w:r>
          </w:p>
        </w:tc>
        <w:tc>
          <w:tcPr>
            <w:tcW w:w="3600" w:type="dxa"/>
            <w:shd w:val="clear" w:color="auto" w:fill="D9EAF7"/>
            <w:tcMar>
              <w:top w:w="100" w:type="dxa"/>
              <w:left w:w="120" w:type="dxa"/>
              <w:bottom w:w="100" w:type="dxa"/>
              <w:right w:w="120" w:type="dxa"/>
            </w:tcMar>
            <w:vAlign w:val="center"/>
          </w:tcPr>
          <w:p w14:paraId="6E5F0E1B" w14:textId="77777777" w:rsidR="00E66958" w:rsidRDefault="00000000">
            <w:pPr>
              <w:jc w:val="center"/>
            </w:pPr>
            <w:r>
              <w:rPr>
                <w:b/>
                <w:sz w:val="19"/>
              </w:rPr>
              <w:t>主な評価項目</w:t>
            </w:r>
          </w:p>
        </w:tc>
      </w:tr>
      <w:tr w:rsidR="00E66958" w14:paraId="338DF459" w14:textId="77777777">
        <w:trPr>
          <w:jc w:val="center"/>
        </w:trPr>
        <w:tc>
          <w:tcPr>
            <w:tcW w:w="1440" w:type="dxa"/>
            <w:tcMar>
              <w:top w:w="100" w:type="dxa"/>
              <w:left w:w="120" w:type="dxa"/>
              <w:bottom w:w="100" w:type="dxa"/>
              <w:right w:w="120" w:type="dxa"/>
            </w:tcMar>
            <w:vAlign w:val="center"/>
          </w:tcPr>
          <w:p w14:paraId="3BCB8F34" w14:textId="77777777" w:rsidR="00E66958" w:rsidRDefault="00000000">
            <w:pPr>
              <w:jc w:val="center"/>
            </w:pPr>
            <w:r>
              <w:rPr>
                <w:sz w:val="19"/>
              </w:rPr>
              <w:t>実験1</w:t>
            </w:r>
          </w:p>
        </w:tc>
        <w:tc>
          <w:tcPr>
            <w:tcW w:w="5184" w:type="dxa"/>
            <w:tcMar>
              <w:top w:w="100" w:type="dxa"/>
              <w:left w:w="120" w:type="dxa"/>
              <w:bottom w:w="100" w:type="dxa"/>
              <w:right w:w="120" w:type="dxa"/>
            </w:tcMar>
            <w:vAlign w:val="center"/>
          </w:tcPr>
          <w:p w14:paraId="0B41A4FF" w14:textId="77777777" w:rsidR="00E66958" w:rsidRDefault="00000000">
            <w:pPr>
              <w:rPr>
                <w:lang w:eastAsia="ja-JP"/>
              </w:rPr>
            </w:pPr>
            <w:r>
              <w:rPr>
                <w:sz w:val="19"/>
                <w:lang w:eastAsia="ja-JP"/>
              </w:rPr>
              <w:t>送受信間距離を段階的に増加させる</w:t>
            </w:r>
          </w:p>
        </w:tc>
        <w:tc>
          <w:tcPr>
            <w:tcW w:w="3600" w:type="dxa"/>
            <w:tcMar>
              <w:top w:w="100" w:type="dxa"/>
              <w:left w:w="120" w:type="dxa"/>
              <w:bottom w:w="100" w:type="dxa"/>
              <w:right w:w="120" w:type="dxa"/>
            </w:tcMar>
            <w:vAlign w:val="center"/>
          </w:tcPr>
          <w:p w14:paraId="70637BB6" w14:textId="144D1D09" w:rsidR="00E66958" w:rsidRDefault="00000000">
            <w:pPr>
              <w:rPr>
                <w:rFonts w:hint="eastAsia"/>
                <w:lang w:eastAsia="ja-JP"/>
              </w:rPr>
            </w:pPr>
            <w:proofErr w:type="spellStart"/>
            <w:r>
              <w:rPr>
                <w:sz w:val="19"/>
              </w:rPr>
              <w:t>有効測距範囲、測距誤差、S</w:t>
            </w:r>
            <w:proofErr w:type="spellEnd"/>
            <w:r>
              <w:rPr>
                <w:sz w:val="19"/>
              </w:rPr>
              <w:t>/</w:t>
            </w:r>
            <w:proofErr w:type="spellStart"/>
            <w:r>
              <w:rPr>
                <w:sz w:val="19"/>
              </w:rPr>
              <w:t>N比</w:t>
            </w:r>
            <w:proofErr w:type="spellEnd"/>
          </w:p>
        </w:tc>
      </w:tr>
      <w:tr w:rsidR="00E66958" w14:paraId="089B4541" w14:textId="77777777">
        <w:trPr>
          <w:jc w:val="center"/>
        </w:trPr>
        <w:tc>
          <w:tcPr>
            <w:tcW w:w="1440" w:type="dxa"/>
            <w:tcMar>
              <w:top w:w="100" w:type="dxa"/>
              <w:left w:w="120" w:type="dxa"/>
              <w:bottom w:w="100" w:type="dxa"/>
              <w:right w:w="120" w:type="dxa"/>
            </w:tcMar>
            <w:vAlign w:val="center"/>
          </w:tcPr>
          <w:p w14:paraId="67E3BE4A" w14:textId="77777777" w:rsidR="00E66958" w:rsidRDefault="00000000">
            <w:pPr>
              <w:jc w:val="center"/>
            </w:pPr>
            <w:r>
              <w:rPr>
                <w:sz w:val="19"/>
              </w:rPr>
              <w:t>実験2</w:t>
            </w:r>
          </w:p>
        </w:tc>
        <w:tc>
          <w:tcPr>
            <w:tcW w:w="5184" w:type="dxa"/>
            <w:tcMar>
              <w:top w:w="100" w:type="dxa"/>
              <w:left w:w="120" w:type="dxa"/>
              <w:bottom w:w="100" w:type="dxa"/>
              <w:right w:w="120" w:type="dxa"/>
            </w:tcMar>
            <w:vAlign w:val="center"/>
          </w:tcPr>
          <w:p w14:paraId="2708136C" w14:textId="6D5F8C9A" w:rsidR="00E66958" w:rsidRDefault="00000000">
            <w:pPr>
              <w:rPr>
                <w:lang w:eastAsia="ja-JP"/>
              </w:rPr>
            </w:pPr>
            <w:r>
              <w:rPr>
                <w:sz w:val="19"/>
                <w:lang w:eastAsia="ja-JP"/>
              </w:rPr>
              <w:t>送受信機を正対させた状態から受信機を横方向へ移動</w:t>
            </w:r>
          </w:p>
        </w:tc>
        <w:tc>
          <w:tcPr>
            <w:tcW w:w="3600" w:type="dxa"/>
            <w:tcMar>
              <w:top w:w="100" w:type="dxa"/>
              <w:left w:w="120" w:type="dxa"/>
              <w:bottom w:w="100" w:type="dxa"/>
              <w:right w:w="120" w:type="dxa"/>
            </w:tcMar>
            <w:vAlign w:val="center"/>
          </w:tcPr>
          <w:p w14:paraId="7BDDD758" w14:textId="77777777" w:rsidR="00E66958" w:rsidRDefault="00000000">
            <w:pPr>
              <w:rPr>
                <w:lang w:eastAsia="ja-JP"/>
              </w:rPr>
            </w:pPr>
            <w:r>
              <w:rPr>
                <w:sz w:val="19"/>
                <w:lang w:eastAsia="ja-JP"/>
              </w:rPr>
              <w:t>横方向変位・角度に対する受信振幅、検出率、指向特性</w:t>
            </w:r>
          </w:p>
        </w:tc>
      </w:tr>
      <w:tr w:rsidR="00E66958" w14:paraId="3238EB78" w14:textId="77777777">
        <w:trPr>
          <w:jc w:val="center"/>
        </w:trPr>
        <w:tc>
          <w:tcPr>
            <w:tcW w:w="1440" w:type="dxa"/>
            <w:tcMar>
              <w:top w:w="100" w:type="dxa"/>
              <w:left w:w="120" w:type="dxa"/>
              <w:bottom w:w="100" w:type="dxa"/>
              <w:right w:w="120" w:type="dxa"/>
            </w:tcMar>
            <w:vAlign w:val="center"/>
          </w:tcPr>
          <w:p w14:paraId="47BC92DF" w14:textId="77777777" w:rsidR="00E66958" w:rsidRDefault="00000000">
            <w:pPr>
              <w:jc w:val="center"/>
            </w:pPr>
            <w:proofErr w:type="spellStart"/>
            <w:r>
              <w:rPr>
                <w:sz w:val="19"/>
              </w:rPr>
              <w:t>共通</w:t>
            </w:r>
            <w:proofErr w:type="spellEnd"/>
          </w:p>
        </w:tc>
        <w:tc>
          <w:tcPr>
            <w:tcW w:w="5184" w:type="dxa"/>
            <w:tcMar>
              <w:top w:w="100" w:type="dxa"/>
              <w:left w:w="120" w:type="dxa"/>
              <w:bottom w:w="100" w:type="dxa"/>
              <w:right w:w="120" w:type="dxa"/>
            </w:tcMar>
            <w:vAlign w:val="center"/>
          </w:tcPr>
          <w:p w14:paraId="285B610F" w14:textId="77777777" w:rsidR="00E66958" w:rsidRDefault="00000000">
            <w:pPr>
              <w:rPr>
                <w:lang w:eastAsia="ja-JP"/>
              </w:rPr>
            </w:pPr>
            <w:r>
              <w:rPr>
                <w:sz w:val="19"/>
                <w:lang w:eastAsia="ja-JP"/>
              </w:rPr>
              <w:t>全条件で後続ピークと波形形状を観測する</w:t>
            </w:r>
          </w:p>
        </w:tc>
        <w:tc>
          <w:tcPr>
            <w:tcW w:w="3600" w:type="dxa"/>
            <w:tcMar>
              <w:top w:w="100" w:type="dxa"/>
              <w:left w:w="120" w:type="dxa"/>
              <w:bottom w:w="100" w:type="dxa"/>
              <w:right w:w="120" w:type="dxa"/>
            </w:tcMar>
            <w:vAlign w:val="center"/>
          </w:tcPr>
          <w:p w14:paraId="54A75371" w14:textId="661CACF6" w:rsidR="00E66958" w:rsidRDefault="00A479DA">
            <w:pPr>
              <w:rPr>
                <w:lang w:eastAsia="ja-JP"/>
              </w:rPr>
            </w:pPr>
            <w:r>
              <w:rPr>
                <w:rFonts w:hint="eastAsia"/>
                <w:sz w:val="19"/>
                <w:lang w:eastAsia="ja-JP"/>
              </w:rPr>
              <w:t>プールの壁や水面からの反射波</w:t>
            </w:r>
          </w:p>
        </w:tc>
      </w:tr>
    </w:tbl>
    <w:p w14:paraId="4CAE3721" w14:textId="77777777" w:rsidR="00E66958" w:rsidRDefault="00E66958">
      <w:pPr>
        <w:rPr>
          <w:lang w:eastAsia="ja-JP"/>
        </w:rPr>
      </w:pPr>
    </w:p>
    <w:p w14:paraId="5285D357" w14:textId="77777777" w:rsidR="00E66958" w:rsidRDefault="00000000">
      <w:pPr>
        <w:pStyle w:val="1"/>
        <w:rPr>
          <w:lang w:eastAsia="ja-JP"/>
        </w:rPr>
      </w:pPr>
      <w:bookmarkStart w:id="0" w:name="_Toc236088425"/>
      <w:r>
        <w:rPr>
          <w:lang w:eastAsia="ja-JP"/>
        </w:rPr>
        <w:t xml:space="preserve">2. </w:t>
      </w:r>
      <w:r>
        <w:rPr>
          <w:lang w:eastAsia="ja-JP"/>
        </w:rPr>
        <w:t>背景・目的</w:t>
      </w:r>
      <w:bookmarkEnd w:id="0"/>
    </w:p>
    <w:p w14:paraId="73098F16" w14:textId="3EE1FD27" w:rsidR="00E66958" w:rsidRDefault="00000000" w:rsidP="00A479DA">
      <w:pPr>
        <w:jc w:val="both"/>
        <w:rPr>
          <w:lang w:eastAsia="ja-JP"/>
        </w:rPr>
      </w:pPr>
      <w:proofErr w:type="spellStart"/>
      <w:r>
        <w:rPr>
          <w:lang w:eastAsia="ja-JP"/>
        </w:rPr>
        <w:t>AquaBeacon</w:t>
      </w:r>
      <w:proofErr w:type="spellEnd"/>
      <w:r>
        <w:rPr>
          <w:lang w:eastAsia="ja-JP"/>
        </w:rPr>
        <w:t>では、音響信号の送信時刻と受信時刻の差から水中の距離を推定する。学校プールは既知距離を設定しやすい一方、水面、底面、側壁が近く、反射波による</w:t>
      </w:r>
      <w:r w:rsidR="00A479DA">
        <w:rPr>
          <w:rFonts w:hint="eastAsia"/>
          <w:lang w:eastAsia="ja-JP"/>
        </w:rPr>
        <w:t>反射波</w:t>
      </w:r>
      <w:r>
        <w:rPr>
          <w:lang w:eastAsia="ja-JP"/>
        </w:rPr>
        <w:t>の影響を受けやすい。そのため、単に受信できるかだけでなく、距離ごとの誤差、検出安定性、指向特性、反射波の発生状況を同時に評価する。</w:t>
      </w:r>
    </w:p>
    <w:p w14:paraId="50C34111" w14:textId="77777777" w:rsidR="00E66958" w:rsidRDefault="00000000">
      <w:pPr>
        <w:pStyle w:val="a0"/>
        <w:rPr>
          <w:lang w:eastAsia="ja-JP"/>
        </w:rPr>
      </w:pPr>
      <w:r>
        <w:rPr>
          <w:lang w:eastAsia="ja-JP"/>
        </w:rPr>
        <w:t>送受信機を正対させた条件で、受信可能な最大距離と距離ごとの測距誤差を確認する。</w:t>
      </w:r>
    </w:p>
    <w:p w14:paraId="6DA40F9A" w14:textId="77777777" w:rsidR="00E66958" w:rsidRDefault="00000000">
      <w:pPr>
        <w:pStyle w:val="a0"/>
        <w:rPr>
          <w:lang w:eastAsia="ja-JP"/>
        </w:rPr>
      </w:pPr>
      <w:r>
        <w:rPr>
          <w:lang w:eastAsia="ja-JP"/>
        </w:rPr>
        <w:t>横方向変位に伴う受信振幅、S/N比および検出率の変化から、有効な指向範囲を評価する。</w:t>
      </w:r>
    </w:p>
    <w:p w14:paraId="49F76C66" w14:textId="507DFC59" w:rsidR="00E66958" w:rsidRDefault="00000000">
      <w:pPr>
        <w:pStyle w:val="a0"/>
        <w:rPr>
          <w:lang w:eastAsia="ja-JP"/>
        </w:rPr>
      </w:pPr>
      <w:r>
        <w:rPr>
          <w:lang w:eastAsia="ja-JP"/>
        </w:rPr>
        <w:t>直接波より遅れて到達する反射波を記録し、プール環境における</w:t>
      </w:r>
      <w:r w:rsidR="00A479DA">
        <w:rPr>
          <w:rFonts w:hint="eastAsia"/>
          <w:lang w:eastAsia="ja-JP"/>
        </w:rPr>
        <w:t>反射波</w:t>
      </w:r>
      <w:r>
        <w:rPr>
          <w:lang w:eastAsia="ja-JP"/>
        </w:rPr>
        <w:t>の特徴を把握する。</w:t>
      </w:r>
    </w:p>
    <w:p w14:paraId="34065CCC" w14:textId="77777777" w:rsidR="00E66958" w:rsidRDefault="00000000">
      <w:pPr>
        <w:pStyle w:val="a0"/>
        <w:rPr>
          <w:lang w:eastAsia="ja-JP"/>
        </w:rPr>
      </w:pPr>
      <w:r>
        <w:rPr>
          <w:lang w:eastAsia="ja-JP"/>
        </w:rPr>
        <w:t>今後の検出閾値、時間窓、送信間隔および有効測距範囲の設定に必要な基礎データを取得する。</w:t>
      </w:r>
    </w:p>
    <w:p w14:paraId="7322CC7B" w14:textId="77777777" w:rsidR="00E66958" w:rsidRDefault="00000000">
      <w:pPr>
        <w:pStyle w:val="1"/>
        <w:rPr>
          <w:lang w:eastAsia="ja-JP"/>
        </w:rPr>
      </w:pPr>
      <w:bookmarkStart w:id="1" w:name="_Toc236088426"/>
      <w:r>
        <w:rPr>
          <w:lang w:eastAsia="ja-JP"/>
        </w:rPr>
        <w:t xml:space="preserve">3. </w:t>
      </w:r>
      <w:r>
        <w:rPr>
          <w:lang w:eastAsia="ja-JP"/>
        </w:rPr>
        <w:t>実験場所・人員・共通条件</w:t>
      </w:r>
      <w:bookmarkEnd w:id="1"/>
    </w:p>
    <w:tbl>
      <w:tblPr>
        <w:tblStyle w:val="afe"/>
        <w:tblW w:w="0" w:type="auto"/>
        <w:jc w:val="center"/>
        <w:tblLook w:val="04A0" w:firstRow="1" w:lastRow="0" w:firstColumn="1" w:lastColumn="0" w:noHBand="0" w:noVBand="1"/>
      </w:tblPr>
      <w:tblGrid>
        <w:gridCol w:w="2448"/>
        <w:gridCol w:w="7776"/>
      </w:tblGrid>
      <w:tr w:rsidR="00E66958" w14:paraId="37413C32" w14:textId="77777777">
        <w:trPr>
          <w:tblHeader/>
          <w:jc w:val="center"/>
        </w:trPr>
        <w:tc>
          <w:tcPr>
            <w:tcW w:w="2448" w:type="dxa"/>
            <w:shd w:val="clear" w:color="auto" w:fill="D9EAF7"/>
            <w:tcMar>
              <w:top w:w="100" w:type="dxa"/>
              <w:left w:w="120" w:type="dxa"/>
              <w:bottom w:w="100" w:type="dxa"/>
              <w:right w:w="120" w:type="dxa"/>
            </w:tcMar>
            <w:vAlign w:val="center"/>
          </w:tcPr>
          <w:p w14:paraId="190B8ABD" w14:textId="77777777" w:rsidR="00E66958" w:rsidRDefault="00000000">
            <w:pPr>
              <w:jc w:val="center"/>
            </w:pPr>
            <w:proofErr w:type="spellStart"/>
            <w:r>
              <w:rPr>
                <w:b/>
                <w:sz w:val="19"/>
              </w:rPr>
              <w:t>項目</w:t>
            </w:r>
            <w:proofErr w:type="spellEnd"/>
          </w:p>
        </w:tc>
        <w:tc>
          <w:tcPr>
            <w:tcW w:w="7776" w:type="dxa"/>
            <w:shd w:val="clear" w:color="auto" w:fill="D9EAF7"/>
            <w:tcMar>
              <w:top w:w="100" w:type="dxa"/>
              <w:left w:w="120" w:type="dxa"/>
              <w:bottom w:w="100" w:type="dxa"/>
              <w:right w:w="120" w:type="dxa"/>
            </w:tcMar>
            <w:vAlign w:val="center"/>
          </w:tcPr>
          <w:p w14:paraId="6AD63878" w14:textId="77777777" w:rsidR="00E66958" w:rsidRDefault="00000000">
            <w:pPr>
              <w:jc w:val="center"/>
            </w:pPr>
            <w:r>
              <w:rPr>
                <w:b/>
                <w:sz w:val="19"/>
              </w:rPr>
              <w:t>内容</w:t>
            </w:r>
          </w:p>
        </w:tc>
      </w:tr>
      <w:tr w:rsidR="00E66958" w14:paraId="06288EB8" w14:textId="77777777">
        <w:trPr>
          <w:jc w:val="center"/>
        </w:trPr>
        <w:tc>
          <w:tcPr>
            <w:tcW w:w="2448" w:type="dxa"/>
            <w:tcMar>
              <w:top w:w="100" w:type="dxa"/>
              <w:left w:w="120" w:type="dxa"/>
              <w:bottom w:w="100" w:type="dxa"/>
              <w:right w:w="120" w:type="dxa"/>
            </w:tcMar>
            <w:vAlign w:val="center"/>
          </w:tcPr>
          <w:p w14:paraId="5CAF1384" w14:textId="77777777" w:rsidR="00E66958" w:rsidRDefault="00000000">
            <w:pPr>
              <w:jc w:val="center"/>
            </w:pPr>
            <w:r>
              <w:rPr>
                <w:sz w:val="19"/>
              </w:rPr>
              <w:t>場所</w:t>
            </w:r>
          </w:p>
        </w:tc>
        <w:tc>
          <w:tcPr>
            <w:tcW w:w="7776" w:type="dxa"/>
            <w:tcMar>
              <w:top w:w="100" w:type="dxa"/>
              <w:left w:w="120" w:type="dxa"/>
              <w:bottom w:w="100" w:type="dxa"/>
              <w:right w:w="120" w:type="dxa"/>
            </w:tcMar>
            <w:vAlign w:val="center"/>
          </w:tcPr>
          <w:p w14:paraId="438CA87D" w14:textId="77777777" w:rsidR="00E66958" w:rsidRDefault="00000000">
            <w:r>
              <w:rPr>
                <w:sz w:val="19"/>
              </w:rPr>
              <w:t>学校プール</w:t>
            </w:r>
          </w:p>
        </w:tc>
      </w:tr>
      <w:tr w:rsidR="00E66958" w14:paraId="4BBD8683" w14:textId="77777777">
        <w:trPr>
          <w:jc w:val="center"/>
        </w:trPr>
        <w:tc>
          <w:tcPr>
            <w:tcW w:w="2448" w:type="dxa"/>
            <w:tcMar>
              <w:top w:w="100" w:type="dxa"/>
              <w:left w:w="120" w:type="dxa"/>
              <w:bottom w:w="100" w:type="dxa"/>
              <w:right w:w="120" w:type="dxa"/>
            </w:tcMar>
            <w:vAlign w:val="center"/>
          </w:tcPr>
          <w:p w14:paraId="5CF7CB02" w14:textId="77777777" w:rsidR="00E66958" w:rsidRDefault="00000000">
            <w:pPr>
              <w:jc w:val="center"/>
            </w:pPr>
            <w:r>
              <w:rPr>
                <w:sz w:val="19"/>
              </w:rPr>
              <w:t>人員</w:t>
            </w:r>
          </w:p>
        </w:tc>
        <w:tc>
          <w:tcPr>
            <w:tcW w:w="7776" w:type="dxa"/>
            <w:tcMar>
              <w:top w:w="100" w:type="dxa"/>
              <w:left w:w="120" w:type="dxa"/>
              <w:bottom w:w="100" w:type="dxa"/>
              <w:right w:w="120" w:type="dxa"/>
            </w:tcMar>
            <w:vAlign w:val="center"/>
          </w:tcPr>
          <w:p w14:paraId="29340556" w14:textId="77777777" w:rsidR="00E66958" w:rsidRDefault="00000000">
            <w:r>
              <w:rPr>
                <w:sz w:val="19"/>
              </w:rPr>
              <w:t>生徒1名、教師1名</w:t>
            </w:r>
          </w:p>
        </w:tc>
      </w:tr>
      <w:tr w:rsidR="00E66958" w14:paraId="3214C588" w14:textId="77777777">
        <w:trPr>
          <w:jc w:val="center"/>
        </w:trPr>
        <w:tc>
          <w:tcPr>
            <w:tcW w:w="2448" w:type="dxa"/>
            <w:tcMar>
              <w:top w:w="100" w:type="dxa"/>
              <w:left w:w="120" w:type="dxa"/>
              <w:bottom w:w="100" w:type="dxa"/>
              <w:right w:w="120" w:type="dxa"/>
            </w:tcMar>
            <w:vAlign w:val="center"/>
          </w:tcPr>
          <w:p w14:paraId="40DE3A5D" w14:textId="77777777" w:rsidR="00E66958" w:rsidRDefault="00000000">
            <w:pPr>
              <w:jc w:val="center"/>
            </w:pPr>
            <w:r>
              <w:rPr>
                <w:sz w:val="19"/>
              </w:rPr>
              <w:t>送信周波数</w:t>
            </w:r>
          </w:p>
        </w:tc>
        <w:tc>
          <w:tcPr>
            <w:tcW w:w="7776" w:type="dxa"/>
            <w:tcMar>
              <w:top w:w="100" w:type="dxa"/>
              <w:left w:w="120" w:type="dxa"/>
              <w:bottom w:w="100" w:type="dxa"/>
              <w:right w:w="120" w:type="dxa"/>
            </w:tcMar>
            <w:vAlign w:val="center"/>
          </w:tcPr>
          <w:p w14:paraId="2871D568" w14:textId="77777777" w:rsidR="00E66958" w:rsidRDefault="00000000">
            <w:r>
              <w:rPr>
                <w:sz w:val="19"/>
              </w:rPr>
              <w:t>200 kHz</w:t>
            </w:r>
          </w:p>
        </w:tc>
      </w:tr>
      <w:tr w:rsidR="00E66958" w14:paraId="128028B3" w14:textId="77777777">
        <w:trPr>
          <w:jc w:val="center"/>
        </w:trPr>
        <w:tc>
          <w:tcPr>
            <w:tcW w:w="2448" w:type="dxa"/>
            <w:tcMar>
              <w:top w:w="100" w:type="dxa"/>
              <w:left w:w="120" w:type="dxa"/>
              <w:bottom w:w="100" w:type="dxa"/>
              <w:right w:w="120" w:type="dxa"/>
            </w:tcMar>
            <w:vAlign w:val="center"/>
          </w:tcPr>
          <w:p w14:paraId="61EAC892" w14:textId="77777777" w:rsidR="00E66958" w:rsidRDefault="00000000">
            <w:pPr>
              <w:jc w:val="center"/>
            </w:pPr>
            <w:r>
              <w:rPr>
                <w:sz w:val="19"/>
              </w:rPr>
              <w:t>送信波数</w:t>
            </w:r>
          </w:p>
        </w:tc>
        <w:tc>
          <w:tcPr>
            <w:tcW w:w="7776" w:type="dxa"/>
            <w:tcMar>
              <w:top w:w="100" w:type="dxa"/>
              <w:left w:w="120" w:type="dxa"/>
              <w:bottom w:w="100" w:type="dxa"/>
              <w:right w:w="120" w:type="dxa"/>
            </w:tcMar>
            <w:vAlign w:val="center"/>
          </w:tcPr>
          <w:p w14:paraId="071D84E6" w14:textId="77777777" w:rsidR="00E66958" w:rsidRDefault="00000000">
            <w:r>
              <w:rPr>
                <w:sz w:val="19"/>
              </w:rPr>
              <w:t>5波を基本とする</w:t>
            </w:r>
          </w:p>
        </w:tc>
      </w:tr>
      <w:tr w:rsidR="00E66958" w14:paraId="67F880E9" w14:textId="77777777">
        <w:trPr>
          <w:jc w:val="center"/>
        </w:trPr>
        <w:tc>
          <w:tcPr>
            <w:tcW w:w="2448" w:type="dxa"/>
            <w:tcMar>
              <w:top w:w="100" w:type="dxa"/>
              <w:left w:w="120" w:type="dxa"/>
              <w:bottom w:w="100" w:type="dxa"/>
              <w:right w:w="120" w:type="dxa"/>
            </w:tcMar>
            <w:vAlign w:val="center"/>
          </w:tcPr>
          <w:p w14:paraId="59A616E5" w14:textId="77777777" w:rsidR="00E66958" w:rsidRDefault="00000000">
            <w:pPr>
              <w:jc w:val="center"/>
            </w:pPr>
            <w:r>
              <w:rPr>
                <w:sz w:val="19"/>
              </w:rPr>
              <w:t>試行回数</w:t>
            </w:r>
          </w:p>
        </w:tc>
        <w:tc>
          <w:tcPr>
            <w:tcW w:w="7776" w:type="dxa"/>
            <w:tcMar>
              <w:top w:w="100" w:type="dxa"/>
              <w:left w:w="120" w:type="dxa"/>
              <w:bottom w:w="100" w:type="dxa"/>
              <w:right w:w="120" w:type="dxa"/>
            </w:tcMar>
            <w:vAlign w:val="center"/>
          </w:tcPr>
          <w:p w14:paraId="53C92E0D" w14:textId="77777777" w:rsidR="00E66958" w:rsidRDefault="00000000">
            <w:pPr>
              <w:rPr>
                <w:lang w:eastAsia="ja-JP"/>
              </w:rPr>
            </w:pPr>
            <w:r>
              <w:rPr>
                <w:sz w:val="19"/>
                <w:lang w:eastAsia="ja-JP"/>
              </w:rPr>
              <w:t>各条件10回以上。検出限界付近は追加試行する</w:t>
            </w:r>
          </w:p>
        </w:tc>
      </w:tr>
      <w:tr w:rsidR="00E66958" w14:paraId="182963F4" w14:textId="77777777">
        <w:trPr>
          <w:jc w:val="center"/>
        </w:trPr>
        <w:tc>
          <w:tcPr>
            <w:tcW w:w="2448" w:type="dxa"/>
            <w:tcMar>
              <w:top w:w="100" w:type="dxa"/>
              <w:left w:w="120" w:type="dxa"/>
              <w:bottom w:w="100" w:type="dxa"/>
              <w:right w:w="120" w:type="dxa"/>
            </w:tcMar>
            <w:vAlign w:val="center"/>
          </w:tcPr>
          <w:p w14:paraId="437662D4" w14:textId="77777777" w:rsidR="00E66958" w:rsidRDefault="00000000">
            <w:pPr>
              <w:jc w:val="center"/>
            </w:pPr>
            <w:r>
              <w:rPr>
                <w:sz w:val="19"/>
              </w:rPr>
              <w:t>振動子配置</w:t>
            </w:r>
          </w:p>
        </w:tc>
        <w:tc>
          <w:tcPr>
            <w:tcW w:w="7776" w:type="dxa"/>
            <w:tcMar>
              <w:top w:w="100" w:type="dxa"/>
              <w:left w:w="120" w:type="dxa"/>
              <w:bottom w:w="100" w:type="dxa"/>
              <w:right w:w="120" w:type="dxa"/>
            </w:tcMar>
            <w:vAlign w:val="center"/>
          </w:tcPr>
          <w:p w14:paraId="2FBA4658" w14:textId="77777777" w:rsidR="00E66958" w:rsidRDefault="00000000">
            <w:pPr>
              <w:rPr>
                <w:lang w:eastAsia="ja-JP"/>
              </w:rPr>
            </w:pPr>
            <w:r>
              <w:rPr>
                <w:sz w:val="19"/>
                <w:lang w:eastAsia="ja-JP"/>
              </w:rPr>
              <w:t>同一水深・同一高さを基本とし、固定治具で姿勢を保持する</w:t>
            </w:r>
          </w:p>
        </w:tc>
      </w:tr>
      <w:tr w:rsidR="00E66958" w14:paraId="3E3444E9" w14:textId="77777777">
        <w:trPr>
          <w:jc w:val="center"/>
        </w:trPr>
        <w:tc>
          <w:tcPr>
            <w:tcW w:w="2448" w:type="dxa"/>
            <w:tcMar>
              <w:top w:w="100" w:type="dxa"/>
              <w:left w:w="120" w:type="dxa"/>
              <w:bottom w:w="100" w:type="dxa"/>
              <w:right w:w="120" w:type="dxa"/>
            </w:tcMar>
            <w:vAlign w:val="center"/>
          </w:tcPr>
          <w:p w14:paraId="06EC5425" w14:textId="77777777" w:rsidR="00E66958" w:rsidRDefault="00000000">
            <w:pPr>
              <w:jc w:val="center"/>
            </w:pPr>
            <w:proofErr w:type="spellStart"/>
            <w:r>
              <w:rPr>
                <w:sz w:val="19"/>
              </w:rPr>
              <w:lastRenderedPageBreak/>
              <w:t>記録方法</w:t>
            </w:r>
            <w:proofErr w:type="spellEnd"/>
          </w:p>
        </w:tc>
        <w:tc>
          <w:tcPr>
            <w:tcW w:w="7776" w:type="dxa"/>
            <w:tcMar>
              <w:top w:w="100" w:type="dxa"/>
              <w:left w:w="120" w:type="dxa"/>
              <w:bottom w:w="100" w:type="dxa"/>
              <w:right w:w="120" w:type="dxa"/>
            </w:tcMar>
            <w:vAlign w:val="center"/>
          </w:tcPr>
          <w:p w14:paraId="3364D460" w14:textId="77777777" w:rsidR="00E66958" w:rsidRDefault="00000000">
            <w:pPr>
              <w:rPr>
                <w:lang w:eastAsia="ja-JP"/>
              </w:rPr>
            </w:pPr>
            <w:r>
              <w:rPr>
                <w:sz w:val="19"/>
                <w:lang w:eastAsia="ja-JP"/>
              </w:rPr>
              <w:t>受信ログをSDカードへ保存し、DJI Osmo Action 6で実験全体を撮影する</w:t>
            </w:r>
          </w:p>
        </w:tc>
      </w:tr>
      <w:tr w:rsidR="00E66958" w14:paraId="0348029C" w14:textId="77777777">
        <w:trPr>
          <w:jc w:val="center"/>
        </w:trPr>
        <w:tc>
          <w:tcPr>
            <w:tcW w:w="2448" w:type="dxa"/>
            <w:tcMar>
              <w:top w:w="100" w:type="dxa"/>
              <w:left w:w="120" w:type="dxa"/>
              <w:bottom w:w="100" w:type="dxa"/>
              <w:right w:w="120" w:type="dxa"/>
            </w:tcMar>
            <w:vAlign w:val="center"/>
          </w:tcPr>
          <w:p w14:paraId="764476E8" w14:textId="77777777" w:rsidR="00E66958" w:rsidRDefault="00000000">
            <w:pPr>
              <w:jc w:val="center"/>
            </w:pPr>
            <w:proofErr w:type="spellStart"/>
            <w:r>
              <w:rPr>
                <w:sz w:val="19"/>
              </w:rPr>
              <w:t>時刻基準</w:t>
            </w:r>
            <w:proofErr w:type="spellEnd"/>
          </w:p>
        </w:tc>
        <w:tc>
          <w:tcPr>
            <w:tcW w:w="7776" w:type="dxa"/>
            <w:tcMar>
              <w:top w:w="100" w:type="dxa"/>
              <w:left w:w="120" w:type="dxa"/>
              <w:bottom w:w="100" w:type="dxa"/>
              <w:right w:w="120" w:type="dxa"/>
            </w:tcMar>
            <w:vAlign w:val="center"/>
          </w:tcPr>
          <w:p w14:paraId="3B92A16F" w14:textId="77777777" w:rsidR="00E66958" w:rsidRDefault="00000000">
            <w:pPr>
              <w:rPr>
                <w:lang w:eastAsia="ja-JP"/>
              </w:rPr>
            </w:pPr>
            <w:r>
              <w:rPr>
                <w:sz w:val="19"/>
                <w:lang w:eastAsia="ja-JP"/>
              </w:rPr>
              <w:t>GPS時刻を共通基準とする</w:t>
            </w:r>
          </w:p>
        </w:tc>
      </w:tr>
    </w:tbl>
    <w:p w14:paraId="7C98C1A2" w14:textId="77777777" w:rsidR="00E66958" w:rsidRDefault="00E66958">
      <w:pPr>
        <w:rPr>
          <w:lang w:eastAsia="ja-JP"/>
        </w:rPr>
      </w:pPr>
    </w:p>
    <w:p w14:paraId="0B494F14" w14:textId="77777777" w:rsidR="00E66958" w:rsidRDefault="00000000">
      <w:pPr>
        <w:pStyle w:val="21"/>
        <w:rPr>
          <w:lang w:eastAsia="ja-JP"/>
        </w:rPr>
      </w:pPr>
      <w:bookmarkStart w:id="2" w:name="_Toc236088427"/>
      <w:r>
        <w:rPr>
          <w:lang w:eastAsia="ja-JP"/>
        </w:rPr>
        <w:t xml:space="preserve">3.1 </w:t>
      </w:r>
      <w:r>
        <w:rPr>
          <w:lang w:eastAsia="ja-JP"/>
        </w:rPr>
        <w:t>実験深度と水温管理</w:t>
      </w:r>
      <w:bookmarkEnd w:id="2"/>
    </w:p>
    <w:p w14:paraId="166B79FA" w14:textId="77777777" w:rsidR="00E66958" w:rsidRDefault="00000000">
      <w:pPr>
        <w:spacing w:after="100"/>
        <w:rPr>
          <w:lang w:eastAsia="ja-JP"/>
        </w:rPr>
      </w:pPr>
      <w:r>
        <w:rPr>
          <w:lang w:eastAsia="ja-JP"/>
        </w:rPr>
        <w:t>屋外プールでは、日射により水面付近が暖まり、夜間や風のある条件では水面から冷却される。学校プールは比較的浅く、循環ろ過、風、人の出入りによる撹拌を受けるため、深い湖のような明確な水温躍層が常に形成されるとは限らない。ただし、表層、底面付近、給排水口付近では局所的な温度差が生じる可能性がある。</w:t>
      </w:r>
    </w:p>
    <w:p w14:paraId="343318C7" w14:textId="25E4E25D" w:rsidR="00E66958" w:rsidRDefault="00000000">
      <w:pPr>
        <w:spacing w:after="100"/>
        <w:rPr>
          <w:rFonts w:hint="eastAsia"/>
          <w:lang w:eastAsia="ja-JP"/>
        </w:rPr>
      </w:pPr>
      <w:r>
        <w:rPr>
          <w:lang w:eastAsia="ja-JP"/>
        </w:rPr>
        <w:t>本実験では、特定の深度を固定値として決めるだけでなく、当日の鉛直水温分布を実測したうえで、温度勾配が小さい中層にTXとRXを同一深度で設置する。</w:t>
      </w:r>
      <w:r w:rsidR="00A479DA">
        <w:rPr>
          <w:rFonts w:hint="eastAsia"/>
          <w:lang w:eastAsia="ja-JP"/>
        </w:rPr>
        <w:t>今回は振動子用の固定治具を３Dプリンタで自作し、水面から0.</w:t>
      </w:r>
      <w:r w:rsidR="00C43071">
        <w:rPr>
          <w:rFonts w:hint="eastAsia"/>
          <w:lang w:eastAsia="ja-JP"/>
        </w:rPr>
        <w:t>3</w:t>
      </w:r>
      <w:r w:rsidR="00A479DA">
        <w:rPr>
          <w:rFonts w:hint="eastAsia"/>
          <w:lang w:eastAsia="ja-JP"/>
        </w:rPr>
        <w:t>mの深度で固定する。</w:t>
      </w:r>
    </w:p>
    <w:p w14:paraId="400B23A2" w14:textId="116AD39B" w:rsidR="00E66958" w:rsidRDefault="00000000">
      <w:pPr>
        <w:pStyle w:val="31"/>
        <w:rPr>
          <w:rFonts w:hint="eastAsia"/>
          <w:lang w:eastAsia="ja-JP"/>
        </w:rPr>
      </w:pPr>
      <w:bookmarkStart w:id="3" w:name="_Toc236088428"/>
      <w:r>
        <w:rPr>
          <w:lang w:eastAsia="ja-JP"/>
        </w:rPr>
        <w:t>設置条件</w:t>
      </w:r>
      <w:bookmarkEnd w:id="3"/>
      <w:r w:rsidR="00C43071">
        <w:rPr>
          <w:rFonts w:hint="eastAsia"/>
          <w:lang w:eastAsia="ja-JP"/>
        </w:rPr>
        <w:t xml:space="preserve"> </w:t>
      </w:r>
      <w:r w:rsidR="00C43071">
        <w:rPr>
          <w:rFonts w:hint="eastAsia"/>
          <w:lang w:eastAsia="ja-JP"/>
        </w:rPr>
        <w:t>今回は簡易実験のため無視</w:t>
      </w:r>
    </w:p>
    <w:p w14:paraId="0662D320" w14:textId="77777777" w:rsidR="00E66958" w:rsidRDefault="00000000">
      <w:pPr>
        <w:pStyle w:val="a0"/>
        <w:spacing w:after="40"/>
        <w:rPr>
          <w:lang w:eastAsia="ja-JP"/>
        </w:rPr>
      </w:pPr>
      <w:r>
        <w:rPr>
          <w:lang w:eastAsia="ja-JP"/>
        </w:rPr>
        <w:t>TXとRXは同一深度に設置し、全試行で深度を一定にする。</w:t>
      </w:r>
    </w:p>
    <w:p w14:paraId="184A1ADD" w14:textId="77777777" w:rsidR="00E66958" w:rsidRDefault="00000000">
      <w:pPr>
        <w:pStyle w:val="a0"/>
        <w:spacing w:after="40"/>
        <w:rPr>
          <w:lang w:eastAsia="ja-JP"/>
        </w:rPr>
      </w:pPr>
      <w:r>
        <w:rPr>
          <w:lang w:eastAsia="ja-JP"/>
        </w:rPr>
        <w:t>水面から0.4～0.5 m以上、底面から0.3～0.5 m以上離すことを目安とする。</w:t>
      </w:r>
    </w:p>
    <w:p w14:paraId="6DF55883" w14:textId="77777777" w:rsidR="00E66958" w:rsidRDefault="00000000">
      <w:pPr>
        <w:pStyle w:val="a0"/>
        <w:spacing w:after="40"/>
        <w:rPr>
          <w:lang w:eastAsia="ja-JP"/>
        </w:rPr>
      </w:pPr>
      <w:r>
        <w:rPr>
          <w:lang w:eastAsia="ja-JP"/>
        </w:rPr>
        <w:t>給水口、排水口、循環口の近傍を避ける。</w:t>
      </w:r>
    </w:p>
    <w:p w14:paraId="78519DAF" w14:textId="77777777" w:rsidR="00E66958" w:rsidRDefault="00000000">
      <w:pPr>
        <w:pStyle w:val="a0"/>
        <w:spacing w:after="40"/>
        <w:rPr>
          <w:lang w:eastAsia="ja-JP"/>
        </w:rPr>
      </w:pPr>
      <w:r>
        <w:rPr>
          <w:lang w:eastAsia="ja-JP"/>
        </w:rPr>
        <w:t>振動子の中心深度を、水面を基準として実測し、記録する。</w:t>
      </w:r>
    </w:p>
    <w:p w14:paraId="6E1B4BC4" w14:textId="77777777" w:rsidR="00E66958" w:rsidRDefault="00000000">
      <w:pPr>
        <w:pStyle w:val="31"/>
      </w:pPr>
      <w:bookmarkStart w:id="4" w:name="_Toc236088429"/>
      <w:proofErr w:type="spellStart"/>
      <w:r>
        <w:t>水温測定</w:t>
      </w:r>
      <w:bookmarkEnd w:id="4"/>
      <w:proofErr w:type="spellEnd"/>
    </w:p>
    <w:p w14:paraId="28368E86" w14:textId="77777777" w:rsidR="00E66958" w:rsidRPr="007C1FD2" w:rsidRDefault="00000000">
      <w:pPr>
        <w:pStyle w:val="a0"/>
        <w:spacing w:after="40"/>
        <w:rPr>
          <w:color w:val="BFBFBF" w:themeColor="background1" w:themeShade="BF"/>
          <w:lang w:eastAsia="ja-JP"/>
        </w:rPr>
      </w:pPr>
      <w:r w:rsidRPr="007C1FD2">
        <w:rPr>
          <w:color w:val="BFBFBF" w:themeColor="background1" w:themeShade="BF"/>
          <w:lang w:eastAsia="ja-JP"/>
        </w:rPr>
        <w:t>実験開始前に、水面下0.1 m、水面下0.5 m、実験深度、底面から0.1～0.2 m上の水温を測定する。</w:t>
      </w:r>
    </w:p>
    <w:p w14:paraId="500668F2" w14:textId="77777777" w:rsidR="00E66958" w:rsidRPr="007C1FD2" w:rsidRDefault="00000000">
      <w:pPr>
        <w:pStyle w:val="a0"/>
        <w:spacing w:after="40"/>
        <w:rPr>
          <w:color w:val="BFBFBF" w:themeColor="background1" w:themeShade="BF"/>
          <w:lang w:eastAsia="ja-JP"/>
        </w:rPr>
      </w:pPr>
      <w:r w:rsidRPr="007C1FD2">
        <w:rPr>
          <w:color w:val="BFBFBF" w:themeColor="background1" w:themeShade="BF"/>
          <w:lang w:eastAsia="ja-JP"/>
        </w:rPr>
        <w:t>可能であれば、TX側、プール中央、RX側の3地点で同じ深度の水温を測定する。</w:t>
      </w:r>
    </w:p>
    <w:p w14:paraId="20F4E395" w14:textId="77777777" w:rsidR="00E66958" w:rsidRPr="007C1FD2" w:rsidRDefault="00000000">
      <w:pPr>
        <w:pStyle w:val="a0"/>
        <w:spacing w:after="40"/>
        <w:rPr>
          <w:color w:val="BFBFBF" w:themeColor="background1" w:themeShade="BF"/>
          <w:lang w:eastAsia="ja-JP"/>
        </w:rPr>
      </w:pPr>
      <w:r w:rsidRPr="007C1FD2">
        <w:rPr>
          <w:color w:val="BFBFBF" w:themeColor="background1" w:themeShade="BF"/>
          <w:lang w:eastAsia="ja-JP"/>
        </w:rPr>
        <w:t>実験1終了後および実験2終了後にも実験深度の水温を測定し、時間変化を記録する。</w:t>
      </w:r>
    </w:p>
    <w:p w14:paraId="6DCB9288" w14:textId="77777777" w:rsidR="00E66958" w:rsidRDefault="00000000">
      <w:pPr>
        <w:pStyle w:val="a0"/>
        <w:spacing w:after="40"/>
        <w:rPr>
          <w:color w:val="BFBFBF" w:themeColor="background1" w:themeShade="BF"/>
          <w:lang w:eastAsia="ja-JP"/>
        </w:rPr>
      </w:pPr>
      <w:r w:rsidRPr="007C1FD2">
        <w:rPr>
          <w:color w:val="BFBFBF" w:themeColor="background1" w:themeShade="BF"/>
          <w:lang w:eastAsia="ja-JP"/>
        </w:rPr>
        <w:t>実験深度に沿った水温差が0.5 ℃以内であれば概ね均一、0.5～1 ℃では温度補正を実施、1 ℃を超える場合は温度分布を再確認し、実験条件の変更または再測定を検討する。</w:t>
      </w:r>
    </w:p>
    <w:p w14:paraId="749ECB9E" w14:textId="6464C576" w:rsidR="007C1FD2" w:rsidRPr="007C1FD2" w:rsidRDefault="007C1FD2" w:rsidP="007C1FD2">
      <w:pPr>
        <w:pStyle w:val="a0"/>
        <w:numPr>
          <w:ilvl w:val="0"/>
          <w:numId w:val="0"/>
        </w:numPr>
        <w:spacing w:after="40"/>
        <w:rPr>
          <w:rFonts w:hint="eastAsia"/>
          <w:lang w:eastAsia="ja-JP"/>
        </w:rPr>
      </w:pPr>
      <w:r w:rsidRPr="007C1FD2">
        <w:rPr>
          <w:rFonts w:hint="eastAsia"/>
          <w:lang w:eastAsia="ja-JP"/>
        </w:rPr>
        <w:t>⇒</w:t>
      </w:r>
      <w:r>
        <w:rPr>
          <w:rFonts w:hint="eastAsia"/>
          <w:lang w:eastAsia="ja-JP"/>
        </w:rPr>
        <w:t xml:space="preserve"> 程よい温度センサがないのでなしとする</w:t>
      </w:r>
    </w:p>
    <w:p w14:paraId="35C16F95" w14:textId="77777777" w:rsidR="00E66958" w:rsidRDefault="00000000">
      <w:pPr>
        <w:pStyle w:val="31"/>
      </w:pPr>
      <w:bookmarkStart w:id="5" w:name="_Toc236088430"/>
      <w:proofErr w:type="spellStart"/>
      <w:r>
        <w:t>音速補正</w:t>
      </w:r>
      <w:bookmarkEnd w:id="5"/>
      <w:proofErr w:type="spellEnd"/>
    </w:p>
    <w:p w14:paraId="58E26A7D" w14:textId="77777777" w:rsidR="00E66958" w:rsidRDefault="00000000">
      <w:pPr>
        <w:pStyle w:val="a0"/>
        <w:spacing w:after="40"/>
        <w:rPr>
          <w:lang w:eastAsia="ja-JP"/>
        </w:rPr>
      </w:pPr>
      <w:r>
        <w:rPr>
          <w:lang w:eastAsia="ja-JP"/>
        </w:rPr>
        <w:t>淡水中の音速は水温に依存する。常温域では1 ℃の温度差で音速が概ね数m/s変化するため、数cm精度を目標とする本実験では水温補正を行う。</w:t>
      </w:r>
    </w:p>
    <w:p w14:paraId="011C2291" w14:textId="77777777" w:rsidR="00E66958" w:rsidRDefault="00000000">
      <w:pPr>
        <w:pStyle w:val="a0"/>
        <w:spacing w:after="40"/>
        <w:rPr>
          <w:lang w:eastAsia="ja-JP"/>
        </w:rPr>
      </w:pPr>
      <w:r>
        <w:rPr>
          <w:lang w:eastAsia="ja-JP"/>
        </w:rPr>
        <w:t>距離推定には、実験時に測定した水温から求めた音速を使用する。解析時には、使用した水温、音速式、補正前距離、補正後距離を保存する。</w:t>
      </w:r>
    </w:p>
    <w:p w14:paraId="1655839E" w14:textId="77777777" w:rsidR="00E66958" w:rsidRDefault="00000000">
      <w:pPr>
        <w:pStyle w:val="af7"/>
        <w:spacing w:after="160"/>
        <w:rPr>
          <w:lang w:eastAsia="ja-JP"/>
        </w:rPr>
      </w:pPr>
      <w:r>
        <w:rPr>
          <w:lang w:eastAsia="ja-JP"/>
        </w:rPr>
        <w:t>参考：NPLの純水中音速式（0～100 ℃、大気圧）および、Abadie et al. (2018) における音速センサ・水温プロファイルによる温度躍層確認。</w:t>
      </w:r>
    </w:p>
    <w:p w14:paraId="69A709F8" w14:textId="77777777" w:rsidR="00E66958" w:rsidRDefault="00000000">
      <w:pPr>
        <w:pStyle w:val="1"/>
      </w:pPr>
      <w:bookmarkStart w:id="6" w:name="_Toc236088431"/>
      <w:r>
        <w:lastRenderedPageBreak/>
        <w:t xml:space="preserve">4. </w:t>
      </w:r>
      <w:proofErr w:type="spellStart"/>
      <w:r>
        <w:t>使用機材</w:t>
      </w:r>
      <w:bookmarkEnd w:id="6"/>
      <w:proofErr w:type="spellEnd"/>
    </w:p>
    <w:tbl>
      <w:tblPr>
        <w:tblStyle w:val="afe"/>
        <w:tblW w:w="0" w:type="auto"/>
        <w:jc w:val="center"/>
        <w:tblLook w:val="04A0" w:firstRow="1" w:lastRow="0" w:firstColumn="1" w:lastColumn="0" w:noHBand="0" w:noVBand="1"/>
      </w:tblPr>
      <w:tblGrid>
        <w:gridCol w:w="2160"/>
        <w:gridCol w:w="8064"/>
      </w:tblGrid>
      <w:tr w:rsidR="00E66958" w14:paraId="02334C03" w14:textId="77777777">
        <w:trPr>
          <w:tblHeader/>
          <w:jc w:val="center"/>
        </w:trPr>
        <w:tc>
          <w:tcPr>
            <w:tcW w:w="2160" w:type="dxa"/>
            <w:shd w:val="clear" w:color="auto" w:fill="D9EAF7"/>
            <w:tcMar>
              <w:top w:w="100" w:type="dxa"/>
              <w:left w:w="120" w:type="dxa"/>
              <w:bottom w:w="100" w:type="dxa"/>
              <w:right w:w="120" w:type="dxa"/>
            </w:tcMar>
            <w:vAlign w:val="center"/>
          </w:tcPr>
          <w:p w14:paraId="48364ED1" w14:textId="77777777" w:rsidR="00E66958" w:rsidRDefault="00000000">
            <w:pPr>
              <w:jc w:val="center"/>
            </w:pPr>
            <w:r>
              <w:rPr>
                <w:b/>
                <w:sz w:val="19"/>
              </w:rPr>
              <w:t>分類</w:t>
            </w:r>
          </w:p>
        </w:tc>
        <w:tc>
          <w:tcPr>
            <w:tcW w:w="8064" w:type="dxa"/>
            <w:shd w:val="clear" w:color="auto" w:fill="D9EAF7"/>
            <w:tcMar>
              <w:top w:w="100" w:type="dxa"/>
              <w:left w:w="120" w:type="dxa"/>
              <w:bottom w:w="100" w:type="dxa"/>
              <w:right w:w="120" w:type="dxa"/>
            </w:tcMar>
            <w:vAlign w:val="center"/>
          </w:tcPr>
          <w:p w14:paraId="667A704E" w14:textId="77777777" w:rsidR="00E66958" w:rsidRDefault="00000000">
            <w:pPr>
              <w:jc w:val="center"/>
            </w:pPr>
            <w:r>
              <w:rPr>
                <w:b/>
                <w:sz w:val="19"/>
              </w:rPr>
              <w:t>機材・用途</w:t>
            </w:r>
          </w:p>
        </w:tc>
      </w:tr>
      <w:tr w:rsidR="00E66958" w14:paraId="06AA2DBC" w14:textId="77777777">
        <w:trPr>
          <w:jc w:val="center"/>
        </w:trPr>
        <w:tc>
          <w:tcPr>
            <w:tcW w:w="2160" w:type="dxa"/>
            <w:tcMar>
              <w:top w:w="100" w:type="dxa"/>
              <w:left w:w="120" w:type="dxa"/>
              <w:bottom w:w="100" w:type="dxa"/>
              <w:right w:w="120" w:type="dxa"/>
            </w:tcMar>
            <w:vAlign w:val="center"/>
          </w:tcPr>
          <w:p w14:paraId="04F7C33E" w14:textId="77777777" w:rsidR="00E66958" w:rsidRDefault="00000000">
            <w:pPr>
              <w:jc w:val="center"/>
            </w:pPr>
            <w:r>
              <w:rPr>
                <w:sz w:val="19"/>
              </w:rPr>
              <w:t>送信系</w:t>
            </w:r>
          </w:p>
        </w:tc>
        <w:tc>
          <w:tcPr>
            <w:tcW w:w="8064" w:type="dxa"/>
            <w:tcMar>
              <w:top w:w="100" w:type="dxa"/>
              <w:left w:w="120" w:type="dxa"/>
              <w:bottom w:w="100" w:type="dxa"/>
              <w:right w:w="120" w:type="dxa"/>
            </w:tcMar>
            <w:vAlign w:val="center"/>
          </w:tcPr>
          <w:p w14:paraId="3009E530" w14:textId="77777777" w:rsidR="00E66958" w:rsidRDefault="00000000">
            <w:pPr>
              <w:rPr>
                <w:lang w:eastAsia="ja-JP"/>
              </w:rPr>
            </w:pPr>
            <w:r>
              <w:rPr>
                <w:sz w:val="19"/>
                <w:lang w:eastAsia="ja-JP"/>
              </w:rPr>
              <w:t>TX基板、送信用TD04A、マイコン、電源、固定治具</w:t>
            </w:r>
          </w:p>
        </w:tc>
      </w:tr>
      <w:tr w:rsidR="00E66958" w14:paraId="36A75CD3" w14:textId="77777777">
        <w:trPr>
          <w:jc w:val="center"/>
        </w:trPr>
        <w:tc>
          <w:tcPr>
            <w:tcW w:w="2160" w:type="dxa"/>
            <w:tcMar>
              <w:top w:w="100" w:type="dxa"/>
              <w:left w:w="120" w:type="dxa"/>
              <w:bottom w:w="100" w:type="dxa"/>
              <w:right w:w="120" w:type="dxa"/>
            </w:tcMar>
            <w:vAlign w:val="center"/>
          </w:tcPr>
          <w:p w14:paraId="49A93E94" w14:textId="77777777" w:rsidR="00E66958" w:rsidRDefault="00000000">
            <w:pPr>
              <w:jc w:val="center"/>
            </w:pPr>
            <w:proofErr w:type="spellStart"/>
            <w:r>
              <w:rPr>
                <w:sz w:val="19"/>
              </w:rPr>
              <w:t>受信系</w:t>
            </w:r>
            <w:proofErr w:type="spellEnd"/>
          </w:p>
        </w:tc>
        <w:tc>
          <w:tcPr>
            <w:tcW w:w="8064" w:type="dxa"/>
            <w:tcMar>
              <w:top w:w="100" w:type="dxa"/>
              <w:left w:w="120" w:type="dxa"/>
              <w:bottom w:w="100" w:type="dxa"/>
              <w:right w:w="120" w:type="dxa"/>
            </w:tcMar>
            <w:vAlign w:val="center"/>
          </w:tcPr>
          <w:p w14:paraId="7CD29B93" w14:textId="77777777" w:rsidR="00E66958" w:rsidRDefault="00000000">
            <w:pPr>
              <w:rPr>
                <w:lang w:eastAsia="ja-JP"/>
              </w:rPr>
            </w:pPr>
            <w:r>
              <w:rPr>
                <w:sz w:val="19"/>
                <w:lang w:eastAsia="ja-JP"/>
              </w:rPr>
              <w:t>RX基板、受信用TD04A、マイコン、SDカード、固定治具</w:t>
            </w:r>
          </w:p>
        </w:tc>
      </w:tr>
      <w:tr w:rsidR="00E66958" w14:paraId="3726D93D" w14:textId="77777777">
        <w:trPr>
          <w:jc w:val="center"/>
        </w:trPr>
        <w:tc>
          <w:tcPr>
            <w:tcW w:w="2160" w:type="dxa"/>
            <w:tcMar>
              <w:top w:w="100" w:type="dxa"/>
              <w:left w:w="120" w:type="dxa"/>
              <w:bottom w:w="100" w:type="dxa"/>
              <w:right w:w="120" w:type="dxa"/>
            </w:tcMar>
            <w:vAlign w:val="center"/>
          </w:tcPr>
          <w:p w14:paraId="4DA0DF65" w14:textId="77777777" w:rsidR="00E66958" w:rsidRDefault="00000000">
            <w:pPr>
              <w:jc w:val="center"/>
            </w:pPr>
            <w:proofErr w:type="spellStart"/>
            <w:r>
              <w:rPr>
                <w:sz w:val="19"/>
              </w:rPr>
              <w:t>基準計測</w:t>
            </w:r>
            <w:proofErr w:type="spellEnd"/>
          </w:p>
        </w:tc>
        <w:tc>
          <w:tcPr>
            <w:tcW w:w="8064" w:type="dxa"/>
            <w:tcMar>
              <w:top w:w="100" w:type="dxa"/>
              <w:left w:w="120" w:type="dxa"/>
              <w:bottom w:w="100" w:type="dxa"/>
              <w:right w:w="120" w:type="dxa"/>
            </w:tcMar>
            <w:vAlign w:val="center"/>
          </w:tcPr>
          <w:p w14:paraId="2FA7103E" w14:textId="15D0AB9E" w:rsidR="00E66958" w:rsidRDefault="00000000">
            <w:pPr>
              <w:rPr>
                <w:rFonts w:hint="eastAsia"/>
                <w:lang w:eastAsia="ja-JP"/>
              </w:rPr>
            </w:pPr>
            <w:r w:rsidRPr="007C1FD2">
              <w:rPr>
                <w:b/>
                <w:bCs/>
                <w:sz w:val="19"/>
                <w:lang w:eastAsia="ja-JP"/>
              </w:rPr>
              <w:t>メジャー</w:t>
            </w:r>
            <w:r w:rsidR="007C1FD2" w:rsidRPr="007C1FD2">
              <w:rPr>
                <w:rFonts w:hint="eastAsia"/>
                <w:b/>
                <w:bCs/>
                <w:sz w:val="19"/>
                <w:lang w:eastAsia="ja-JP"/>
              </w:rPr>
              <w:t>(学校から借りる)</w:t>
            </w:r>
            <w:r>
              <w:rPr>
                <w:sz w:val="19"/>
                <w:lang w:eastAsia="ja-JP"/>
              </w:rPr>
              <w:t>、ロープ、目印</w:t>
            </w:r>
          </w:p>
        </w:tc>
      </w:tr>
      <w:tr w:rsidR="00E66958" w14:paraId="3A289D49" w14:textId="77777777">
        <w:trPr>
          <w:jc w:val="center"/>
        </w:trPr>
        <w:tc>
          <w:tcPr>
            <w:tcW w:w="2160" w:type="dxa"/>
            <w:tcMar>
              <w:top w:w="100" w:type="dxa"/>
              <w:left w:w="120" w:type="dxa"/>
              <w:bottom w:w="100" w:type="dxa"/>
              <w:right w:w="120" w:type="dxa"/>
            </w:tcMar>
            <w:vAlign w:val="center"/>
          </w:tcPr>
          <w:p w14:paraId="6622AE0C" w14:textId="77777777" w:rsidR="00E66958" w:rsidRDefault="00000000">
            <w:pPr>
              <w:jc w:val="center"/>
            </w:pPr>
            <w:proofErr w:type="spellStart"/>
            <w:r>
              <w:rPr>
                <w:sz w:val="19"/>
              </w:rPr>
              <w:t>映像記録</w:t>
            </w:r>
            <w:proofErr w:type="spellEnd"/>
          </w:p>
        </w:tc>
        <w:tc>
          <w:tcPr>
            <w:tcW w:w="8064" w:type="dxa"/>
            <w:tcMar>
              <w:top w:w="100" w:type="dxa"/>
              <w:left w:w="120" w:type="dxa"/>
              <w:bottom w:w="100" w:type="dxa"/>
              <w:right w:w="120" w:type="dxa"/>
            </w:tcMar>
            <w:vAlign w:val="center"/>
          </w:tcPr>
          <w:p w14:paraId="5B7BDF0B" w14:textId="77777777" w:rsidR="00E66958" w:rsidRDefault="00000000">
            <w:r>
              <w:rPr>
                <w:sz w:val="19"/>
              </w:rPr>
              <w:t>DJI Osmo Action 6、microSDカード、予備バッテリー</w:t>
            </w:r>
          </w:p>
        </w:tc>
      </w:tr>
      <w:tr w:rsidR="00E66958" w14:paraId="09CB915C" w14:textId="77777777">
        <w:trPr>
          <w:jc w:val="center"/>
        </w:trPr>
        <w:tc>
          <w:tcPr>
            <w:tcW w:w="2160" w:type="dxa"/>
            <w:tcMar>
              <w:top w:w="100" w:type="dxa"/>
              <w:left w:w="120" w:type="dxa"/>
              <w:bottom w:w="100" w:type="dxa"/>
              <w:right w:w="120" w:type="dxa"/>
            </w:tcMar>
            <w:vAlign w:val="center"/>
          </w:tcPr>
          <w:p w14:paraId="4326CFC3" w14:textId="550D8999" w:rsidR="00E66958" w:rsidRDefault="007C1FD2">
            <w:pPr>
              <w:jc w:val="center"/>
              <w:rPr>
                <w:rFonts w:hint="eastAsia"/>
                <w:lang w:eastAsia="ja-JP"/>
              </w:rPr>
            </w:pPr>
            <w:r>
              <w:rPr>
                <w:rFonts w:hint="eastAsia"/>
                <w:lang w:eastAsia="ja-JP"/>
              </w:rPr>
              <w:t>その他</w:t>
            </w:r>
          </w:p>
        </w:tc>
        <w:tc>
          <w:tcPr>
            <w:tcW w:w="8064" w:type="dxa"/>
            <w:tcMar>
              <w:top w:w="100" w:type="dxa"/>
              <w:left w:w="120" w:type="dxa"/>
              <w:bottom w:w="100" w:type="dxa"/>
              <w:right w:w="120" w:type="dxa"/>
            </w:tcMar>
            <w:vAlign w:val="center"/>
          </w:tcPr>
          <w:p w14:paraId="42FD484D" w14:textId="62C556AF" w:rsidR="00E66958" w:rsidRDefault="00000000">
            <w:pPr>
              <w:rPr>
                <w:lang w:eastAsia="ja-JP"/>
              </w:rPr>
            </w:pPr>
            <w:r>
              <w:rPr>
                <w:sz w:val="19"/>
                <w:lang w:eastAsia="ja-JP"/>
              </w:rPr>
              <w:t>防水ケース</w:t>
            </w:r>
            <w:r w:rsidR="007C1FD2">
              <w:rPr>
                <w:rFonts w:hint="eastAsia"/>
                <w:sz w:val="19"/>
                <w:lang w:eastAsia="ja-JP"/>
              </w:rPr>
              <w:t>、タオル</w:t>
            </w:r>
          </w:p>
        </w:tc>
      </w:tr>
    </w:tbl>
    <w:p w14:paraId="619432AA" w14:textId="77777777" w:rsidR="00E66958" w:rsidRDefault="00E66958">
      <w:pPr>
        <w:rPr>
          <w:lang w:eastAsia="ja-JP"/>
        </w:rPr>
      </w:pPr>
    </w:p>
    <w:p w14:paraId="0D687F19" w14:textId="77777777" w:rsidR="00E66958" w:rsidRDefault="00000000">
      <w:pPr>
        <w:pStyle w:val="1"/>
        <w:rPr>
          <w:lang w:eastAsia="ja-JP"/>
        </w:rPr>
      </w:pPr>
      <w:bookmarkStart w:id="7" w:name="_Toc236088432"/>
      <w:r>
        <w:rPr>
          <w:lang w:eastAsia="ja-JP"/>
        </w:rPr>
        <w:t xml:space="preserve">5. </w:t>
      </w:r>
      <w:r>
        <w:rPr>
          <w:lang w:eastAsia="ja-JP"/>
        </w:rPr>
        <w:t>時刻同期・記録方式</w:t>
      </w:r>
      <w:bookmarkEnd w:id="7"/>
    </w:p>
    <w:p w14:paraId="7CE0A5AA" w14:textId="77777777" w:rsidR="00E66958" w:rsidRDefault="00000000">
      <w:pPr>
        <w:rPr>
          <w:lang w:eastAsia="ja-JP"/>
        </w:rPr>
      </w:pPr>
      <w:r>
        <w:rPr>
          <w:lang w:eastAsia="ja-JP"/>
        </w:rPr>
        <w:t>SDカードの測定ログと映像を正確に対応付けるため、GPS時刻を共通の時刻基準として使用する。</w:t>
      </w:r>
    </w:p>
    <w:p w14:paraId="514064D1" w14:textId="77777777" w:rsidR="00E66958" w:rsidRDefault="00000000">
      <w:pPr>
        <w:pStyle w:val="a"/>
        <w:rPr>
          <w:lang w:eastAsia="ja-JP"/>
        </w:rPr>
      </w:pPr>
      <w:r>
        <w:rPr>
          <w:lang w:eastAsia="ja-JP"/>
        </w:rPr>
        <w:t>実験開始前にGPS受信機が有効な時刻を取得していることを確認する。</w:t>
      </w:r>
    </w:p>
    <w:p w14:paraId="2E687BB8" w14:textId="77777777" w:rsidR="00E66958" w:rsidRDefault="00000000">
      <w:pPr>
        <w:pStyle w:val="a"/>
        <w:rPr>
          <w:lang w:eastAsia="ja-JP"/>
        </w:rPr>
      </w:pPr>
      <w:r>
        <w:rPr>
          <w:lang w:eastAsia="ja-JP"/>
        </w:rPr>
        <w:t>マイコン側では、GPS時刻をSDカードのログに保存する。各送信・受信イベントには可能な限りGPS時刻またはGPS時刻に対応付け可能な内部タイムスタンプを付与する。</w:t>
      </w:r>
    </w:p>
    <w:p w14:paraId="795F1ADB" w14:textId="77777777" w:rsidR="00E66958" w:rsidRDefault="00000000">
      <w:pPr>
        <w:pStyle w:val="a"/>
        <w:rPr>
          <w:lang w:eastAsia="ja-JP"/>
        </w:rPr>
      </w:pPr>
      <w:r>
        <w:rPr>
          <w:lang w:eastAsia="ja-JP"/>
        </w:rPr>
        <w:t>DJI Osmo Action 6の時計をGPS時刻に合わせる。設定後、時刻表示を確認し、同期時刻を実験記録用紙にも記載する。</w:t>
      </w:r>
    </w:p>
    <w:p w14:paraId="50963BAB" w14:textId="77777777" w:rsidR="00E66958" w:rsidRDefault="00000000">
      <w:pPr>
        <w:pStyle w:val="a"/>
        <w:rPr>
          <w:lang w:eastAsia="ja-JP"/>
        </w:rPr>
      </w:pPr>
      <w:r>
        <w:rPr>
          <w:lang w:eastAsia="ja-JP"/>
        </w:rPr>
        <w:t>実験開始時と終了時に、GPS時刻を表示した画面または時刻を読み上げた同期用映像を撮影し、カメラ時刻とログ時刻の差を確認できるようにする。</w:t>
      </w:r>
    </w:p>
    <w:p w14:paraId="2E7BEF8E" w14:textId="77777777" w:rsidR="00E66958" w:rsidRDefault="00000000">
      <w:pPr>
        <w:pStyle w:val="a"/>
        <w:rPr>
          <w:lang w:eastAsia="ja-JP"/>
        </w:rPr>
      </w:pPr>
      <w:r>
        <w:rPr>
          <w:lang w:eastAsia="ja-JP"/>
        </w:rPr>
        <w:t>解析時は、SDカードのGPS時刻と映像ファイルの撮影時刻を照合する。ずれが確認された場合は、開始時・終了時の同期記録からオフセットと時計ずれを補正する。</w:t>
      </w:r>
    </w:p>
    <w:p w14:paraId="55DA7A66" w14:textId="77777777" w:rsidR="00E66958" w:rsidRDefault="00000000">
      <w:pPr>
        <w:pStyle w:val="1"/>
        <w:rPr>
          <w:lang w:eastAsia="ja-JP"/>
        </w:rPr>
      </w:pPr>
      <w:bookmarkStart w:id="8" w:name="_Toc236088433"/>
      <w:r>
        <w:rPr>
          <w:lang w:eastAsia="ja-JP"/>
        </w:rPr>
        <w:t xml:space="preserve">6. </w:t>
      </w:r>
      <w:r>
        <w:rPr>
          <w:lang w:eastAsia="ja-JP"/>
        </w:rPr>
        <w:t>実験</w:t>
      </w:r>
      <w:r>
        <w:rPr>
          <w:lang w:eastAsia="ja-JP"/>
        </w:rPr>
        <w:t>1</w:t>
      </w:r>
      <w:r>
        <w:rPr>
          <w:lang w:eastAsia="ja-JP"/>
        </w:rPr>
        <w:t>：距離特性・測距精度評価</w:t>
      </w:r>
      <w:bookmarkEnd w:id="8"/>
    </w:p>
    <w:p w14:paraId="39968A40" w14:textId="77777777" w:rsidR="00E66958" w:rsidRDefault="00000000">
      <w:pPr>
        <w:pStyle w:val="21"/>
        <w:rPr>
          <w:lang w:eastAsia="ja-JP"/>
        </w:rPr>
      </w:pPr>
      <w:bookmarkStart w:id="9" w:name="_Toc236088434"/>
      <w:r>
        <w:rPr>
          <w:lang w:eastAsia="ja-JP"/>
        </w:rPr>
        <w:t xml:space="preserve">6.1 </w:t>
      </w:r>
      <w:r>
        <w:rPr>
          <w:lang w:eastAsia="ja-JP"/>
        </w:rPr>
        <w:t>目的</w:t>
      </w:r>
      <w:bookmarkEnd w:id="9"/>
    </w:p>
    <w:p w14:paraId="5F428201" w14:textId="7583C35F" w:rsidR="00E66958" w:rsidRDefault="00000000">
      <w:pPr>
        <w:rPr>
          <w:lang w:eastAsia="ja-JP"/>
        </w:rPr>
      </w:pPr>
      <w:r>
        <w:rPr>
          <w:lang w:eastAsia="ja-JP"/>
        </w:rPr>
        <w:t>送受信機を正対させた状態で距離を段階的に増加させ、各距離における受信振幅、S/N比、検出率、測距誤差および</w:t>
      </w:r>
      <w:r w:rsidR="00A479DA">
        <w:rPr>
          <w:rFonts w:hint="eastAsia"/>
          <w:lang w:eastAsia="ja-JP"/>
        </w:rPr>
        <w:t>反射波の</w:t>
      </w:r>
      <w:r>
        <w:rPr>
          <w:lang w:eastAsia="ja-JP"/>
        </w:rPr>
        <w:t>成分を評価する。</w:t>
      </w:r>
    </w:p>
    <w:p w14:paraId="15824884" w14:textId="77777777" w:rsidR="00E66958" w:rsidRDefault="00000000">
      <w:pPr>
        <w:pStyle w:val="21"/>
        <w:rPr>
          <w:lang w:eastAsia="ja-JP"/>
        </w:rPr>
      </w:pPr>
      <w:bookmarkStart w:id="10" w:name="_Toc236088435"/>
      <w:r>
        <w:rPr>
          <w:lang w:eastAsia="ja-JP"/>
        </w:rPr>
        <w:t xml:space="preserve">6.2 </w:t>
      </w:r>
      <w:r>
        <w:rPr>
          <w:lang w:eastAsia="ja-JP"/>
        </w:rPr>
        <w:t>推奨測定点</w:t>
      </w:r>
      <w:bookmarkEnd w:id="10"/>
    </w:p>
    <w:p w14:paraId="4224B5DD" w14:textId="0154886C" w:rsidR="00E66958" w:rsidRDefault="00000000">
      <w:pPr>
        <w:rPr>
          <w:lang w:eastAsia="ja-JP"/>
        </w:rPr>
      </w:pPr>
      <w:r>
        <w:rPr>
          <w:lang w:eastAsia="ja-JP"/>
        </w:rPr>
        <w:t>基本測定点は1、5、10、15、20、25 mとする。受信が不安定になる境界付近では1～2 m刻みで追加測定する。</w:t>
      </w:r>
    </w:p>
    <w:p w14:paraId="1561A4D2" w14:textId="77777777" w:rsidR="00E66958" w:rsidRDefault="00000000">
      <w:pPr>
        <w:pStyle w:val="21"/>
      </w:pPr>
      <w:bookmarkStart w:id="11" w:name="_Toc236088436"/>
      <w:r>
        <w:t xml:space="preserve">6.3 </w:t>
      </w:r>
      <w:proofErr w:type="spellStart"/>
      <w:r>
        <w:t>手順</w:t>
      </w:r>
      <w:bookmarkEnd w:id="11"/>
      <w:proofErr w:type="spellEnd"/>
    </w:p>
    <w:p w14:paraId="5DFCD558" w14:textId="77777777" w:rsidR="00E66958" w:rsidRDefault="00000000">
      <w:pPr>
        <w:pStyle w:val="a"/>
        <w:rPr>
          <w:lang w:eastAsia="ja-JP"/>
        </w:rPr>
      </w:pPr>
      <w:r>
        <w:rPr>
          <w:lang w:eastAsia="ja-JP"/>
        </w:rPr>
        <w:t>送信機と受信機を同一水深に設置し、互いの正面軸を合わせる。</w:t>
      </w:r>
    </w:p>
    <w:p w14:paraId="47916EA1" w14:textId="77777777" w:rsidR="00E66958" w:rsidRDefault="00000000">
      <w:pPr>
        <w:pStyle w:val="a"/>
        <w:rPr>
          <w:lang w:eastAsia="ja-JP"/>
        </w:rPr>
      </w:pPr>
      <w:r>
        <w:rPr>
          <w:lang w:eastAsia="ja-JP"/>
        </w:rPr>
        <w:lastRenderedPageBreak/>
        <w:t>実測距離をメジャーまたは目盛付きロープで確認する。</w:t>
      </w:r>
    </w:p>
    <w:p w14:paraId="314DF247" w14:textId="77777777" w:rsidR="00E66958" w:rsidRDefault="00000000">
      <w:pPr>
        <w:pStyle w:val="a"/>
        <w:rPr>
          <w:lang w:eastAsia="ja-JP"/>
        </w:rPr>
      </w:pPr>
      <w:r>
        <w:rPr>
          <w:lang w:eastAsia="ja-JP"/>
        </w:rPr>
        <w:t>送信条件、受信ゲイン、閾値、電源電圧を固定する。</w:t>
      </w:r>
    </w:p>
    <w:p w14:paraId="165454D4" w14:textId="77777777" w:rsidR="00E66958" w:rsidRDefault="00000000">
      <w:pPr>
        <w:pStyle w:val="a"/>
        <w:rPr>
          <w:lang w:eastAsia="ja-JP"/>
        </w:rPr>
      </w:pPr>
      <w:r>
        <w:rPr>
          <w:lang w:eastAsia="ja-JP"/>
        </w:rPr>
        <w:t>各距離で10回以上送信し、全試行のログと映像を保存する。</w:t>
      </w:r>
    </w:p>
    <w:p w14:paraId="3C4703FC" w14:textId="77777777" w:rsidR="00E66958" w:rsidRDefault="00000000">
      <w:pPr>
        <w:pStyle w:val="a"/>
        <w:rPr>
          <w:lang w:eastAsia="ja-JP"/>
        </w:rPr>
      </w:pPr>
      <w:r>
        <w:rPr>
          <w:lang w:eastAsia="ja-JP"/>
        </w:rPr>
        <w:t>受信限界付近では測定間隔を細かくし、追加試行する。</w:t>
      </w:r>
    </w:p>
    <w:p w14:paraId="0B70B284" w14:textId="77777777" w:rsidR="00E66958" w:rsidRDefault="00000000">
      <w:pPr>
        <w:pStyle w:val="a"/>
        <w:rPr>
          <w:lang w:eastAsia="ja-JP"/>
        </w:rPr>
      </w:pPr>
      <w:r>
        <w:rPr>
          <w:lang w:eastAsia="ja-JP"/>
        </w:rPr>
        <w:t>各条件終了後、ファイル名、時刻、距離、異常の有無を記録用紙へ記入する。</w:t>
      </w:r>
    </w:p>
    <w:p w14:paraId="7D7D2EDE" w14:textId="77777777" w:rsidR="00E66958" w:rsidRDefault="00000000">
      <w:pPr>
        <w:pStyle w:val="21"/>
      </w:pPr>
      <w:bookmarkStart w:id="12" w:name="_Toc236088437"/>
      <w:r>
        <w:t xml:space="preserve">6.4 </w:t>
      </w:r>
      <w:proofErr w:type="spellStart"/>
      <w:r>
        <w:t>評価項目</w:t>
      </w:r>
      <w:bookmarkEnd w:id="12"/>
      <w:proofErr w:type="spellEnd"/>
    </w:p>
    <w:tbl>
      <w:tblPr>
        <w:tblStyle w:val="afe"/>
        <w:tblW w:w="0" w:type="auto"/>
        <w:jc w:val="center"/>
        <w:tblLook w:val="04A0" w:firstRow="1" w:lastRow="0" w:firstColumn="1" w:lastColumn="0" w:noHBand="0" w:noVBand="1"/>
      </w:tblPr>
      <w:tblGrid>
        <w:gridCol w:w="2160"/>
        <w:gridCol w:w="8064"/>
      </w:tblGrid>
      <w:tr w:rsidR="00E66958" w14:paraId="3016604C" w14:textId="77777777">
        <w:trPr>
          <w:tblHeader/>
          <w:jc w:val="center"/>
        </w:trPr>
        <w:tc>
          <w:tcPr>
            <w:tcW w:w="2160" w:type="dxa"/>
            <w:shd w:val="clear" w:color="auto" w:fill="D9EAF7"/>
            <w:tcMar>
              <w:top w:w="100" w:type="dxa"/>
              <w:left w:w="120" w:type="dxa"/>
              <w:bottom w:w="100" w:type="dxa"/>
              <w:right w:w="120" w:type="dxa"/>
            </w:tcMar>
            <w:vAlign w:val="center"/>
          </w:tcPr>
          <w:p w14:paraId="467BEE56" w14:textId="77777777" w:rsidR="00E66958" w:rsidRDefault="00000000">
            <w:pPr>
              <w:jc w:val="center"/>
            </w:pPr>
            <w:r>
              <w:rPr>
                <w:b/>
                <w:sz w:val="19"/>
              </w:rPr>
              <w:t>項目</w:t>
            </w:r>
          </w:p>
        </w:tc>
        <w:tc>
          <w:tcPr>
            <w:tcW w:w="8064" w:type="dxa"/>
            <w:shd w:val="clear" w:color="auto" w:fill="D9EAF7"/>
            <w:tcMar>
              <w:top w:w="100" w:type="dxa"/>
              <w:left w:w="120" w:type="dxa"/>
              <w:bottom w:w="100" w:type="dxa"/>
              <w:right w:w="120" w:type="dxa"/>
            </w:tcMar>
            <w:vAlign w:val="center"/>
          </w:tcPr>
          <w:p w14:paraId="1B734478" w14:textId="77777777" w:rsidR="00E66958" w:rsidRDefault="00000000">
            <w:pPr>
              <w:jc w:val="center"/>
            </w:pPr>
            <w:r>
              <w:rPr>
                <w:b/>
                <w:sz w:val="19"/>
              </w:rPr>
              <w:t>評価内容</w:t>
            </w:r>
          </w:p>
        </w:tc>
      </w:tr>
      <w:tr w:rsidR="00E66958" w14:paraId="49D1A373" w14:textId="77777777">
        <w:trPr>
          <w:jc w:val="center"/>
        </w:trPr>
        <w:tc>
          <w:tcPr>
            <w:tcW w:w="2160" w:type="dxa"/>
            <w:tcMar>
              <w:top w:w="100" w:type="dxa"/>
              <w:left w:w="120" w:type="dxa"/>
              <w:bottom w:w="100" w:type="dxa"/>
              <w:right w:w="120" w:type="dxa"/>
            </w:tcMar>
            <w:vAlign w:val="center"/>
          </w:tcPr>
          <w:p w14:paraId="65791FFE" w14:textId="77777777" w:rsidR="00E66958" w:rsidRDefault="00000000">
            <w:pPr>
              <w:jc w:val="center"/>
            </w:pPr>
            <w:r>
              <w:rPr>
                <w:sz w:val="19"/>
              </w:rPr>
              <w:t>受信成否</w:t>
            </w:r>
          </w:p>
        </w:tc>
        <w:tc>
          <w:tcPr>
            <w:tcW w:w="8064" w:type="dxa"/>
            <w:tcMar>
              <w:top w:w="100" w:type="dxa"/>
              <w:left w:w="120" w:type="dxa"/>
              <w:bottom w:w="100" w:type="dxa"/>
              <w:right w:w="120" w:type="dxa"/>
            </w:tcMar>
            <w:vAlign w:val="center"/>
          </w:tcPr>
          <w:p w14:paraId="72CD520D" w14:textId="77777777" w:rsidR="00E66958" w:rsidRDefault="00000000">
            <w:pPr>
              <w:rPr>
                <w:lang w:eastAsia="ja-JP"/>
              </w:rPr>
            </w:pPr>
            <w:r>
              <w:rPr>
                <w:sz w:val="19"/>
                <w:lang w:eastAsia="ja-JP"/>
              </w:rPr>
              <w:t>設定した時間窓内に直接波候補を検出できたか</w:t>
            </w:r>
          </w:p>
        </w:tc>
      </w:tr>
      <w:tr w:rsidR="00E66958" w14:paraId="0321F92F" w14:textId="77777777">
        <w:trPr>
          <w:jc w:val="center"/>
        </w:trPr>
        <w:tc>
          <w:tcPr>
            <w:tcW w:w="2160" w:type="dxa"/>
            <w:tcMar>
              <w:top w:w="100" w:type="dxa"/>
              <w:left w:w="120" w:type="dxa"/>
              <w:bottom w:w="100" w:type="dxa"/>
              <w:right w:w="120" w:type="dxa"/>
            </w:tcMar>
            <w:vAlign w:val="center"/>
          </w:tcPr>
          <w:p w14:paraId="0A784DD2" w14:textId="77777777" w:rsidR="00E66958" w:rsidRDefault="00000000">
            <w:pPr>
              <w:jc w:val="center"/>
            </w:pPr>
            <w:proofErr w:type="spellStart"/>
            <w:r>
              <w:rPr>
                <w:sz w:val="19"/>
              </w:rPr>
              <w:t>検出率</w:t>
            </w:r>
            <w:proofErr w:type="spellEnd"/>
          </w:p>
        </w:tc>
        <w:tc>
          <w:tcPr>
            <w:tcW w:w="8064" w:type="dxa"/>
            <w:tcMar>
              <w:top w:w="100" w:type="dxa"/>
              <w:left w:w="120" w:type="dxa"/>
              <w:bottom w:w="100" w:type="dxa"/>
              <w:right w:w="120" w:type="dxa"/>
            </w:tcMar>
            <w:vAlign w:val="center"/>
          </w:tcPr>
          <w:p w14:paraId="444E1900" w14:textId="77777777" w:rsidR="00E66958" w:rsidRDefault="00000000">
            <w:r>
              <w:rPr>
                <w:sz w:val="19"/>
              </w:rPr>
              <w:t>成功回数÷総試行回数</w:t>
            </w:r>
          </w:p>
        </w:tc>
      </w:tr>
      <w:tr w:rsidR="00E66958" w14:paraId="1EC730C9" w14:textId="77777777">
        <w:trPr>
          <w:jc w:val="center"/>
        </w:trPr>
        <w:tc>
          <w:tcPr>
            <w:tcW w:w="2160" w:type="dxa"/>
            <w:tcMar>
              <w:top w:w="100" w:type="dxa"/>
              <w:left w:w="120" w:type="dxa"/>
              <w:bottom w:w="100" w:type="dxa"/>
              <w:right w:w="120" w:type="dxa"/>
            </w:tcMar>
            <w:vAlign w:val="center"/>
          </w:tcPr>
          <w:p w14:paraId="49612DEE" w14:textId="77777777" w:rsidR="00E66958" w:rsidRDefault="00000000">
            <w:pPr>
              <w:jc w:val="center"/>
            </w:pPr>
            <w:r>
              <w:rPr>
                <w:sz w:val="19"/>
              </w:rPr>
              <w:t>実測距離</w:t>
            </w:r>
          </w:p>
        </w:tc>
        <w:tc>
          <w:tcPr>
            <w:tcW w:w="8064" w:type="dxa"/>
            <w:tcMar>
              <w:top w:w="100" w:type="dxa"/>
              <w:left w:w="120" w:type="dxa"/>
              <w:bottom w:w="100" w:type="dxa"/>
              <w:right w:w="120" w:type="dxa"/>
            </w:tcMar>
            <w:vAlign w:val="center"/>
          </w:tcPr>
          <w:p w14:paraId="302BE399" w14:textId="77777777" w:rsidR="00E66958" w:rsidRDefault="00000000">
            <w:pPr>
              <w:rPr>
                <w:lang w:eastAsia="ja-JP"/>
              </w:rPr>
            </w:pPr>
            <w:r>
              <w:rPr>
                <w:sz w:val="19"/>
                <w:lang w:eastAsia="ja-JP"/>
              </w:rPr>
              <w:t>設置時に測定した送受信間距離</w:t>
            </w:r>
          </w:p>
        </w:tc>
      </w:tr>
      <w:tr w:rsidR="00E66958" w14:paraId="4398CECE" w14:textId="77777777">
        <w:trPr>
          <w:jc w:val="center"/>
        </w:trPr>
        <w:tc>
          <w:tcPr>
            <w:tcW w:w="2160" w:type="dxa"/>
            <w:tcMar>
              <w:top w:w="100" w:type="dxa"/>
              <w:left w:w="120" w:type="dxa"/>
              <w:bottom w:w="100" w:type="dxa"/>
              <w:right w:w="120" w:type="dxa"/>
            </w:tcMar>
            <w:vAlign w:val="center"/>
          </w:tcPr>
          <w:p w14:paraId="5AA75E71" w14:textId="77777777" w:rsidR="00E66958" w:rsidRDefault="00000000">
            <w:pPr>
              <w:jc w:val="center"/>
            </w:pPr>
            <w:proofErr w:type="spellStart"/>
            <w:r>
              <w:rPr>
                <w:sz w:val="19"/>
              </w:rPr>
              <w:t>推定距離</w:t>
            </w:r>
            <w:proofErr w:type="spellEnd"/>
          </w:p>
        </w:tc>
        <w:tc>
          <w:tcPr>
            <w:tcW w:w="8064" w:type="dxa"/>
            <w:tcMar>
              <w:top w:w="100" w:type="dxa"/>
              <w:left w:w="120" w:type="dxa"/>
              <w:bottom w:w="100" w:type="dxa"/>
              <w:right w:w="120" w:type="dxa"/>
            </w:tcMar>
            <w:vAlign w:val="center"/>
          </w:tcPr>
          <w:p w14:paraId="61DF0391" w14:textId="77777777" w:rsidR="00E66958" w:rsidRDefault="00000000">
            <w:pPr>
              <w:rPr>
                <w:lang w:eastAsia="ja-JP"/>
              </w:rPr>
            </w:pPr>
            <w:r>
              <w:rPr>
                <w:sz w:val="19"/>
                <w:lang w:eastAsia="ja-JP"/>
              </w:rPr>
              <w:t>送受信時刻差と音速から算出</w:t>
            </w:r>
          </w:p>
        </w:tc>
      </w:tr>
      <w:tr w:rsidR="00E66958" w14:paraId="0D5B44AF" w14:textId="77777777">
        <w:trPr>
          <w:jc w:val="center"/>
        </w:trPr>
        <w:tc>
          <w:tcPr>
            <w:tcW w:w="2160" w:type="dxa"/>
            <w:tcMar>
              <w:top w:w="100" w:type="dxa"/>
              <w:left w:w="120" w:type="dxa"/>
              <w:bottom w:w="100" w:type="dxa"/>
              <w:right w:w="120" w:type="dxa"/>
            </w:tcMar>
            <w:vAlign w:val="center"/>
          </w:tcPr>
          <w:p w14:paraId="58429BB6" w14:textId="77777777" w:rsidR="00E66958" w:rsidRDefault="00000000">
            <w:pPr>
              <w:jc w:val="center"/>
            </w:pPr>
            <w:proofErr w:type="spellStart"/>
            <w:r>
              <w:rPr>
                <w:sz w:val="19"/>
              </w:rPr>
              <w:t>測距誤差</w:t>
            </w:r>
            <w:proofErr w:type="spellEnd"/>
          </w:p>
        </w:tc>
        <w:tc>
          <w:tcPr>
            <w:tcW w:w="8064" w:type="dxa"/>
            <w:tcMar>
              <w:top w:w="100" w:type="dxa"/>
              <w:left w:w="120" w:type="dxa"/>
              <w:bottom w:w="100" w:type="dxa"/>
              <w:right w:w="120" w:type="dxa"/>
            </w:tcMar>
            <w:vAlign w:val="center"/>
          </w:tcPr>
          <w:p w14:paraId="0E5C7E05" w14:textId="77777777" w:rsidR="00E66958" w:rsidRDefault="00000000">
            <w:r>
              <w:rPr>
                <w:sz w:val="19"/>
              </w:rPr>
              <w:t>推定距離－実測距離</w:t>
            </w:r>
          </w:p>
        </w:tc>
      </w:tr>
      <w:tr w:rsidR="00E66958" w14:paraId="0FD890E4" w14:textId="77777777">
        <w:trPr>
          <w:jc w:val="center"/>
        </w:trPr>
        <w:tc>
          <w:tcPr>
            <w:tcW w:w="2160" w:type="dxa"/>
            <w:tcMar>
              <w:top w:w="100" w:type="dxa"/>
              <w:left w:w="120" w:type="dxa"/>
              <w:bottom w:w="100" w:type="dxa"/>
              <w:right w:w="120" w:type="dxa"/>
            </w:tcMar>
            <w:vAlign w:val="center"/>
          </w:tcPr>
          <w:p w14:paraId="0166B044" w14:textId="77777777" w:rsidR="00E66958" w:rsidRDefault="00000000">
            <w:pPr>
              <w:jc w:val="center"/>
            </w:pPr>
            <w:r>
              <w:rPr>
                <w:sz w:val="19"/>
              </w:rPr>
              <w:t>受信振幅</w:t>
            </w:r>
          </w:p>
        </w:tc>
        <w:tc>
          <w:tcPr>
            <w:tcW w:w="8064" w:type="dxa"/>
            <w:tcMar>
              <w:top w:w="100" w:type="dxa"/>
              <w:left w:w="120" w:type="dxa"/>
              <w:bottom w:w="100" w:type="dxa"/>
              <w:right w:w="120" w:type="dxa"/>
            </w:tcMar>
            <w:vAlign w:val="center"/>
          </w:tcPr>
          <w:p w14:paraId="5B84C724" w14:textId="77777777" w:rsidR="00E66958" w:rsidRDefault="00000000">
            <w:pPr>
              <w:rPr>
                <w:lang w:eastAsia="ja-JP"/>
              </w:rPr>
            </w:pPr>
            <w:r>
              <w:rPr>
                <w:sz w:val="19"/>
                <w:lang w:eastAsia="ja-JP"/>
              </w:rPr>
              <w:t>直接波候補の最大振幅</w:t>
            </w:r>
          </w:p>
        </w:tc>
      </w:tr>
      <w:tr w:rsidR="00E66958" w14:paraId="1CA6F153" w14:textId="77777777">
        <w:trPr>
          <w:jc w:val="center"/>
        </w:trPr>
        <w:tc>
          <w:tcPr>
            <w:tcW w:w="2160" w:type="dxa"/>
            <w:tcMar>
              <w:top w:w="100" w:type="dxa"/>
              <w:left w:w="120" w:type="dxa"/>
              <w:bottom w:w="100" w:type="dxa"/>
              <w:right w:w="120" w:type="dxa"/>
            </w:tcMar>
            <w:vAlign w:val="center"/>
          </w:tcPr>
          <w:p w14:paraId="023B2D7C" w14:textId="77777777" w:rsidR="00E66958" w:rsidRDefault="00000000">
            <w:pPr>
              <w:jc w:val="center"/>
            </w:pPr>
            <w:proofErr w:type="spellStart"/>
            <w:r>
              <w:rPr>
                <w:sz w:val="19"/>
              </w:rPr>
              <w:t>ノイズ振幅</w:t>
            </w:r>
            <w:proofErr w:type="spellEnd"/>
          </w:p>
        </w:tc>
        <w:tc>
          <w:tcPr>
            <w:tcW w:w="8064" w:type="dxa"/>
            <w:tcMar>
              <w:top w:w="100" w:type="dxa"/>
              <w:left w:w="120" w:type="dxa"/>
              <w:bottom w:w="100" w:type="dxa"/>
              <w:right w:w="120" w:type="dxa"/>
            </w:tcMar>
            <w:vAlign w:val="center"/>
          </w:tcPr>
          <w:p w14:paraId="334C996E" w14:textId="77777777" w:rsidR="00E66958" w:rsidRDefault="00000000">
            <w:pPr>
              <w:rPr>
                <w:lang w:eastAsia="ja-JP"/>
              </w:rPr>
            </w:pPr>
            <w:r>
              <w:rPr>
                <w:sz w:val="19"/>
                <w:lang w:eastAsia="ja-JP"/>
              </w:rPr>
              <w:t>送信前時間窓のノイズ振幅</w:t>
            </w:r>
          </w:p>
        </w:tc>
      </w:tr>
      <w:tr w:rsidR="00E66958" w14:paraId="4D3737AE" w14:textId="77777777">
        <w:trPr>
          <w:jc w:val="center"/>
        </w:trPr>
        <w:tc>
          <w:tcPr>
            <w:tcW w:w="2160" w:type="dxa"/>
            <w:tcMar>
              <w:top w:w="100" w:type="dxa"/>
              <w:left w:w="120" w:type="dxa"/>
              <w:bottom w:w="100" w:type="dxa"/>
              <w:right w:w="120" w:type="dxa"/>
            </w:tcMar>
            <w:vAlign w:val="center"/>
          </w:tcPr>
          <w:p w14:paraId="4B84B7E5" w14:textId="77777777" w:rsidR="00E66958" w:rsidRDefault="00000000">
            <w:pPr>
              <w:jc w:val="center"/>
            </w:pPr>
            <w:r>
              <w:rPr>
                <w:sz w:val="19"/>
              </w:rPr>
              <w:t>S/</w:t>
            </w:r>
            <w:proofErr w:type="spellStart"/>
            <w:r>
              <w:rPr>
                <w:sz w:val="19"/>
              </w:rPr>
              <w:t>N比</w:t>
            </w:r>
            <w:proofErr w:type="spellEnd"/>
          </w:p>
        </w:tc>
        <w:tc>
          <w:tcPr>
            <w:tcW w:w="8064" w:type="dxa"/>
            <w:tcMar>
              <w:top w:w="100" w:type="dxa"/>
              <w:left w:w="120" w:type="dxa"/>
              <w:bottom w:w="100" w:type="dxa"/>
              <w:right w:w="120" w:type="dxa"/>
            </w:tcMar>
            <w:vAlign w:val="center"/>
          </w:tcPr>
          <w:p w14:paraId="3D8FB59E" w14:textId="77777777" w:rsidR="00E66958" w:rsidRDefault="00000000">
            <w:pPr>
              <w:rPr>
                <w:lang w:eastAsia="ja-JP"/>
              </w:rPr>
            </w:pPr>
            <w:r>
              <w:rPr>
                <w:sz w:val="19"/>
                <w:lang w:eastAsia="ja-JP"/>
              </w:rPr>
              <w:t>受信信号とノイズの比</w:t>
            </w:r>
          </w:p>
        </w:tc>
      </w:tr>
      <w:tr w:rsidR="00E66958" w14:paraId="16170FFC" w14:textId="77777777">
        <w:trPr>
          <w:jc w:val="center"/>
        </w:trPr>
        <w:tc>
          <w:tcPr>
            <w:tcW w:w="2160" w:type="dxa"/>
            <w:tcMar>
              <w:top w:w="100" w:type="dxa"/>
              <w:left w:w="120" w:type="dxa"/>
              <w:bottom w:w="100" w:type="dxa"/>
              <w:right w:w="120" w:type="dxa"/>
            </w:tcMar>
            <w:vAlign w:val="center"/>
          </w:tcPr>
          <w:p w14:paraId="5A5FDA69" w14:textId="5272B3DD" w:rsidR="00E66958" w:rsidRDefault="00A479DA">
            <w:pPr>
              <w:jc w:val="center"/>
            </w:pPr>
            <w:r>
              <w:rPr>
                <w:rFonts w:hint="eastAsia"/>
                <w:sz w:val="19"/>
                <w:lang w:eastAsia="ja-JP"/>
              </w:rPr>
              <w:t>反射波</w:t>
            </w:r>
          </w:p>
        </w:tc>
        <w:tc>
          <w:tcPr>
            <w:tcW w:w="8064" w:type="dxa"/>
            <w:tcMar>
              <w:top w:w="100" w:type="dxa"/>
              <w:left w:w="120" w:type="dxa"/>
              <w:bottom w:w="100" w:type="dxa"/>
              <w:right w:w="120" w:type="dxa"/>
            </w:tcMar>
            <w:vAlign w:val="center"/>
          </w:tcPr>
          <w:p w14:paraId="2A4AE3EF" w14:textId="77777777" w:rsidR="00E66958" w:rsidRDefault="00000000">
            <w:pPr>
              <w:rPr>
                <w:lang w:eastAsia="ja-JP"/>
              </w:rPr>
            </w:pPr>
            <w:r>
              <w:rPr>
                <w:sz w:val="19"/>
                <w:lang w:eastAsia="ja-JP"/>
              </w:rPr>
              <w:t>直接波後のピーク時刻、振幅、持続時間</w:t>
            </w:r>
          </w:p>
        </w:tc>
      </w:tr>
    </w:tbl>
    <w:p w14:paraId="0DCCE6F4" w14:textId="77777777" w:rsidR="00E66958" w:rsidRDefault="00E66958">
      <w:pPr>
        <w:rPr>
          <w:lang w:eastAsia="ja-JP"/>
        </w:rPr>
      </w:pPr>
    </w:p>
    <w:p w14:paraId="08C4DF28" w14:textId="77777777" w:rsidR="00E66958" w:rsidRDefault="00000000">
      <w:pPr>
        <w:pStyle w:val="1"/>
        <w:rPr>
          <w:lang w:eastAsia="ja-JP"/>
        </w:rPr>
      </w:pPr>
      <w:bookmarkStart w:id="13" w:name="_Toc236088438"/>
      <w:r>
        <w:rPr>
          <w:lang w:eastAsia="ja-JP"/>
        </w:rPr>
        <w:t xml:space="preserve">7. </w:t>
      </w:r>
      <w:r>
        <w:rPr>
          <w:lang w:eastAsia="ja-JP"/>
        </w:rPr>
        <w:t>実験</w:t>
      </w:r>
      <w:r>
        <w:rPr>
          <w:lang w:eastAsia="ja-JP"/>
        </w:rPr>
        <w:t>2</w:t>
      </w:r>
      <w:r>
        <w:rPr>
          <w:lang w:eastAsia="ja-JP"/>
        </w:rPr>
        <w:t>：横方向変位・指向特性評価</w:t>
      </w:r>
      <w:bookmarkEnd w:id="13"/>
    </w:p>
    <w:p w14:paraId="03B1C412" w14:textId="77777777" w:rsidR="00E66958" w:rsidRDefault="00000000">
      <w:pPr>
        <w:pStyle w:val="21"/>
        <w:rPr>
          <w:lang w:eastAsia="ja-JP"/>
        </w:rPr>
      </w:pPr>
      <w:bookmarkStart w:id="14" w:name="_Toc236088439"/>
      <w:r>
        <w:rPr>
          <w:lang w:eastAsia="ja-JP"/>
        </w:rPr>
        <w:t xml:space="preserve">7.1 </w:t>
      </w:r>
      <w:r>
        <w:rPr>
          <w:lang w:eastAsia="ja-JP"/>
        </w:rPr>
        <w:t>目的</w:t>
      </w:r>
      <w:bookmarkEnd w:id="14"/>
    </w:p>
    <w:p w14:paraId="55BBA567" w14:textId="77777777" w:rsidR="00E66958" w:rsidRDefault="00000000">
      <w:pPr>
        <w:rPr>
          <w:lang w:eastAsia="ja-JP"/>
        </w:rPr>
      </w:pPr>
      <w:r>
        <w:rPr>
          <w:lang w:eastAsia="ja-JP"/>
        </w:rPr>
        <w:t>送受信機の正面方向距離を固定し、受信機を横方向へ段階的に移動させる。各位置での斜距離、幾何学的角度、受信振幅、S/N比、検出率および測距誤差を評価し、TD04A、固定治具、送受信回路を含む実装システム全体の有効指向範囲を確認する。</w:t>
      </w:r>
    </w:p>
    <w:p w14:paraId="1AC54978" w14:textId="77777777" w:rsidR="00E66958" w:rsidRDefault="00000000">
      <w:pPr>
        <w:pStyle w:val="21"/>
        <w:rPr>
          <w:lang w:eastAsia="ja-JP"/>
        </w:rPr>
      </w:pPr>
      <w:bookmarkStart w:id="15" w:name="_Toc236088440"/>
      <w:r>
        <w:rPr>
          <w:lang w:eastAsia="ja-JP"/>
        </w:rPr>
        <w:t xml:space="preserve">7.2 </w:t>
      </w:r>
      <w:r>
        <w:rPr>
          <w:lang w:eastAsia="ja-JP"/>
        </w:rPr>
        <w:t>注意点</w:t>
      </w:r>
      <w:bookmarkEnd w:id="15"/>
    </w:p>
    <w:p w14:paraId="1DA04D66" w14:textId="77777777" w:rsidR="00E66958" w:rsidRDefault="00000000">
      <w:pPr>
        <w:rPr>
          <w:lang w:eastAsia="ja-JP"/>
        </w:rPr>
      </w:pPr>
      <w:r>
        <w:rPr>
          <w:lang w:eastAsia="ja-JP"/>
        </w:rPr>
        <w:t>横方向へ動かすと、正面軸からの角度だけでなく実際の伝搬距離も増える。そのため、正面距離、横変位、斜距離、角度をすべて記録する。可能であれば左右両方向で測定し、取付角度の偏りも確認する。</w:t>
      </w:r>
    </w:p>
    <w:p w14:paraId="29C5FC80" w14:textId="77777777" w:rsidR="00E66958" w:rsidRDefault="00000000">
      <w:pPr>
        <w:pStyle w:val="21"/>
      </w:pPr>
      <w:bookmarkStart w:id="16" w:name="_Toc236088441"/>
      <w:r>
        <w:lastRenderedPageBreak/>
        <w:t xml:space="preserve">7.3 </w:t>
      </w:r>
      <w:proofErr w:type="spellStart"/>
      <w:r>
        <w:t>手順</w:t>
      </w:r>
      <w:bookmarkEnd w:id="16"/>
      <w:proofErr w:type="spellEnd"/>
    </w:p>
    <w:p w14:paraId="2B74880D" w14:textId="77777777" w:rsidR="00E66958" w:rsidRDefault="00000000">
      <w:pPr>
        <w:pStyle w:val="a"/>
        <w:rPr>
          <w:lang w:eastAsia="ja-JP"/>
        </w:rPr>
      </w:pPr>
      <w:r>
        <w:rPr>
          <w:lang w:eastAsia="ja-JP"/>
        </w:rPr>
        <w:t>正面方向距離を固定し、横変位0 mの位置で送受信機を正対させる。</w:t>
      </w:r>
    </w:p>
    <w:p w14:paraId="3094347D" w14:textId="77777777" w:rsidR="00E66958" w:rsidRDefault="00000000">
      <w:pPr>
        <w:pStyle w:val="a"/>
        <w:rPr>
          <w:lang w:eastAsia="ja-JP"/>
        </w:rPr>
      </w:pPr>
      <w:r>
        <w:rPr>
          <w:lang w:eastAsia="ja-JP"/>
        </w:rPr>
        <w:t>受信機を一定間隔で左右へ移動させ、各位置の横変位を測定する。</w:t>
      </w:r>
    </w:p>
    <w:p w14:paraId="40AE6A1D" w14:textId="77777777" w:rsidR="00E66958" w:rsidRDefault="00000000">
      <w:pPr>
        <w:pStyle w:val="a"/>
        <w:rPr>
          <w:lang w:eastAsia="ja-JP"/>
        </w:rPr>
      </w:pPr>
      <w:r>
        <w:rPr>
          <w:lang w:eastAsia="ja-JP"/>
        </w:rPr>
        <w:t>各位置で10回以上送信し、受信ログと映像を保存する。</w:t>
      </w:r>
    </w:p>
    <w:p w14:paraId="7E29B80B" w14:textId="77777777" w:rsidR="00E66958" w:rsidRDefault="00000000">
      <w:pPr>
        <w:pStyle w:val="a"/>
        <w:rPr>
          <w:lang w:eastAsia="ja-JP"/>
        </w:rPr>
      </w:pPr>
      <w:r>
        <w:rPr>
          <w:lang w:eastAsia="ja-JP"/>
        </w:rPr>
        <w:t>振動子の向きは固定し、横変位以外の条件を変えない。</w:t>
      </w:r>
    </w:p>
    <w:p w14:paraId="21867236" w14:textId="77777777" w:rsidR="00E66958" w:rsidRDefault="00000000">
      <w:pPr>
        <w:pStyle w:val="a"/>
        <w:rPr>
          <w:lang w:eastAsia="ja-JP"/>
        </w:rPr>
      </w:pPr>
      <w:r>
        <w:rPr>
          <w:lang w:eastAsia="ja-JP"/>
        </w:rPr>
        <w:t>解析時に横変位から斜距離と角度を算出し、受信振幅および検出率との関係を整理する。</w:t>
      </w:r>
    </w:p>
    <w:p w14:paraId="3DD850F7" w14:textId="061ADC2E" w:rsidR="00E66958" w:rsidRDefault="00000000">
      <w:pPr>
        <w:pStyle w:val="1"/>
        <w:rPr>
          <w:lang w:eastAsia="ja-JP"/>
        </w:rPr>
      </w:pPr>
      <w:bookmarkStart w:id="17" w:name="_Toc236088442"/>
      <w:r>
        <w:rPr>
          <w:lang w:eastAsia="ja-JP"/>
        </w:rPr>
        <w:t>8.</w:t>
      </w:r>
      <w:r w:rsidR="00A479DA">
        <w:rPr>
          <w:rFonts w:hint="eastAsia"/>
          <w:lang w:eastAsia="ja-JP"/>
        </w:rPr>
        <w:t>反射波の</w:t>
      </w:r>
      <w:r>
        <w:rPr>
          <w:lang w:eastAsia="ja-JP"/>
        </w:rPr>
        <w:t>観測</w:t>
      </w:r>
      <w:bookmarkEnd w:id="17"/>
    </w:p>
    <w:p w14:paraId="2EA6FB48" w14:textId="77777777" w:rsidR="00E66958" w:rsidRDefault="00000000">
      <w:pPr>
        <w:rPr>
          <w:lang w:eastAsia="ja-JP"/>
        </w:rPr>
      </w:pPr>
      <w:r>
        <w:rPr>
          <w:lang w:eastAsia="ja-JP"/>
        </w:rPr>
        <w:t>全試行で、最初に到達する直接波候補だけでなく、その後に現れる反射波候補を記録する。プールでは水面、底面、側壁からの反射が想定される。</w:t>
      </w:r>
    </w:p>
    <w:tbl>
      <w:tblPr>
        <w:tblStyle w:val="afe"/>
        <w:tblW w:w="0" w:type="auto"/>
        <w:jc w:val="center"/>
        <w:tblLook w:val="04A0" w:firstRow="1" w:lastRow="0" w:firstColumn="1" w:lastColumn="0" w:noHBand="0" w:noVBand="1"/>
      </w:tblPr>
      <w:tblGrid>
        <w:gridCol w:w="2304"/>
        <w:gridCol w:w="7920"/>
      </w:tblGrid>
      <w:tr w:rsidR="00E66958" w14:paraId="2BED448F" w14:textId="77777777">
        <w:trPr>
          <w:tblHeader/>
          <w:jc w:val="center"/>
        </w:trPr>
        <w:tc>
          <w:tcPr>
            <w:tcW w:w="2304" w:type="dxa"/>
            <w:shd w:val="clear" w:color="auto" w:fill="D9EAF7"/>
            <w:tcMar>
              <w:top w:w="100" w:type="dxa"/>
              <w:left w:w="120" w:type="dxa"/>
              <w:bottom w:w="100" w:type="dxa"/>
              <w:right w:w="120" w:type="dxa"/>
            </w:tcMar>
            <w:vAlign w:val="center"/>
          </w:tcPr>
          <w:p w14:paraId="5702D40B" w14:textId="77777777" w:rsidR="00E66958" w:rsidRDefault="00000000">
            <w:pPr>
              <w:jc w:val="center"/>
            </w:pPr>
            <w:proofErr w:type="spellStart"/>
            <w:r>
              <w:rPr>
                <w:b/>
                <w:sz w:val="19"/>
              </w:rPr>
              <w:t>観測項目</w:t>
            </w:r>
            <w:proofErr w:type="spellEnd"/>
          </w:p>
        </w:tc>
        <w:tc>
          <w:tcPr>
            <w:tcW w:w="7920" w:type="dxa"/>
            <w:shd w:val="clear" w:color="auto" w:fill="D9EAF7"/>
            <w:tcMar>
              <w:top w:w="100" w:type="dxa"/>
              <w:left w:w="120" w:type="dxa"/>
              <w:bottom w:w="100" w:type="dxa"/>
              <w:right w:w="120" w:type="dxa"/>
            </w:tcMar>
            <w:vAlign w:val="center"/>
          </w:tcPr>
          <w:p w14:paraId="228D9080" w14:textId="77777777" w:rsidR="00E66958" w:rsidRDefault="00000000">
            <w:pPr>
              <w:jc w:val="center"/>
            </w:pPr>
            <w:r>
              <w:rPr>
                <w:b/>
                <w:sz w:val="19"/>
              </w:rPr>
              <w:t>記録内容</w:t>
            </w:r>
          </w:p>
        </w:tc>
      </w:tr>
      <w:tr w:rsidR="00E66958" w14:paraId="1BD637C6" w14:textId="77777777">
        <w:trPr>
          <w:jc w:val="center"/>
        </w:trPr>
        <w:tc>
          <w:tcPr>
            <w:tcW w:w="2304" w:type="dxa"/>
            <w:tcMar>
              <w:top w:w="100" w:type="dxa"/>
              <w:left w:w="120" w:type="dxa"/>
              <w:bottom w:w="100" w:type="dxa"/>
              <w:right w:w="120" w:type="dxa"/>
            </w:tcMar>
            <w:vAlign w:val="center"/>
          </w:tcPr>
          <w:p w14:paraId="486BF56B" w14:textId="77777777" w:rsidR="00E66958" w:rsidRDefault="00000000">
            <w:pPr>
              <w:jc w:val="center"/>
            </w:pPr>
            <w:r>
              <w:rPr>
                <w:sz w:val="19"/>
              </w:rPr>
              <w:t>直接波候補</w:t>
            </w:r>
          </w:p>
        </w:tc>
        <w:tc>
          <w:tcPr>
            <w:tcW w:w="7920" w:type="dxa"/>
            <w:tcMar>
              <w:top w:w="100" w:type="dxa"/>
              <w:left w:w="120" w:type="dxa"/>
              <w:bottom w:w="100" w:type="dxa"/>
              <w:right w:w="120" w:type="dxa"/>
            </w:tcMar>
            <w:vAlign w:val="center"/>
          </w:tcPr>
          <w:p w14:paraId="70B2F10B" w14:textId="77777777" w:rsidR="00E66958" w:rsidRDefault="00000000">
            <w:pPr>
              <w:rPr>
                <w:lang w:eastAsia="ja-JP"/>
              </w:rPr>
            </w:pPr>
            <w:r>
              <w:rPr>
                <w:sz w:val="19"/>
                <w:lang w:eastAsia="ja-JP"/>
              </w:rPr>
              <w:t>最初の明瞭な受信ピークの時刻と振幅</w:t>
            </w:r>
          </w:p>
        </w:tc>
      </w:tr>
      <w:tr w:rsidR="00E66958" w14:paraId="19942FF8" w14:textId="77777777">
        <w:trPr>
          <w:jc w:val="center"/>
        </w:trPr>
        <w:tc>
          <w:tcPr>
            <w:tcW w:w="2304" w:type="dxa"/>
            <w:tcMar>
              <w:top w:w="100" w:type="dxa"/>
              <w:left w:w="120" w:type="dxa"/>
              <w:bottom w:w="100" w:type="dxa"/>
              <w:right w:w="120" w:type="dxa"/>
            </w:tcMar>
            <w:vAlign w:val="center"/>
          </w:tcPr>
          <w:p w14:paraId="04265550" w14:textId="77777777" w:rsidR="00E66958" w:rsidRDefault="00000000">
            <w:pPr>
              <w:jc w:val="center"/>
            </w:pPr>
            <w:proofErr w:type="spellStart"/>
            <w:r>
              <w:rPr>
                <w:sz w:val="19"/>
              </w:rPr>
              <w:t>後続ピーク</w:t>
            </w:r>
            <w:proofErr w:type="spellEnd"/>
          </w:p>
        </w:tc>
        <w:tc>
          <w:tcPr>
            <w:tcW w:w="7920" w:type="dxa"/>
            <w:tcMar>
              <w:top w:w="100" w:type="dxa"/>
              <w:left w:w="120" w:type="dxa"/>
              <w:bottom w:w="100" w:type="dxa"/>
              <w:right w:w="120" w:type="dxa"/>
            </w:tcMar>
            <w:vAlign w:val="center"/>
          </w:tcPr>
          <w:p w14:paraId="4DA3A23F" w14:textId="77777777" w:rsidR="00E66958" w:rsidRDefault="00000000">
            <w:pPr>
              <w:rPr>
                <w:lang w:eastAsia="ja-JP"/>
              </w:rPr>
            </w:pPr>
            <w:r>
              <w:rPr>
                <w:sz w:val="19"/>
                <w:lang w:eastAsia="ja-JP"/>
              </w:rPr>
              <w:t>直接波後のピーク数、時刻、振幅</w:t>
            </w:r>
          </w:p>
        </w:tc>
      </w:tr>
      <w:tr w:rsidR="00E66958" w14:paraId="7EC841A5" w14:textId="77777777">
        <w:trPr>
          <w:jc w:val="center"/>
        </w:trPr>
        <w:tc>
          <w:tcPr>
            <w:tcW w:w="2304" w:type="dxa"/>
            <w:tcMar>
              <w:top w:w="100" w:type="dxa"/>
              <w:left w:w="120" w:type="dxa"/>
              <w:bottom w:w="100" w:type="dxa"/>
              <w:right w:w="120" w:type="dxa"/>
            </w:tcMar>
            <w:vAlign w:val="center"/>
          </w:tcPr>
          <w:p w14:paraId="6500F1D7" w14:textId="77777777" w:rsidR="00E66958" w:rsidRDefault="00000000">
            <w:pPr>
              <w:jc w:val="center"/>
            </w:pPr>
            <w:proofErr w:type="spellStart"/>
            <w:r>
              <w:rPr>
                <w:sz w:val="19"/>
              </w:rPr>
              <w:t>時間差</w:t>
            </w:r>
            <w:proofErr w:type="spellEnd"/>
          </w:p>
        </w:tc>
        <w:tc>
          <w:tcPr>
            <w:tcW w:w="7920" w:type="dxa"/>
            <w:tcMar>
              <w:top w:w="100" w:type="dxa"/>
              <w:left w:w="120" w:type="dxa"/>
              <w:bottom w:w="100" w:type="dxa"/>
              <w:right w:w="120" w:type="dxa"/>
            </w:tcMar>
            <w:vAlign w:val="center"/>
          </w:tcPr>
          <w:p w14:paraId="704AC082" w14:textId="77777777" w:rsidR="00E66958" w:rsidRDefault="00000000">
            <w:pPr>
              <w:rPr>
                <w:lang w:eastAsia="ja-JP"/>
              </w:rPr>
            </w:pPr>
            <w:r>
              <w:rPr>
                <w:sz w:val="19"/>
                <w:lang w:eastAsia="ja-JP"/>
              </w:rPr>
              <w:t>直接波候補と各後続ピークの到達時間差</w:t>
            </w:r>
          </w:p>
        </w:tc>
      </w:tr>
      <w:tr w:rsidR="00E66958" w14:paraId="507C093B" w14:textId="77777777">
        <w:trPr>
          <w:jc w:val="center"/>
        </w:trPr>
        <w:tc>
          <w:tcPr>
            <w:tcW w:w="2304" w:type="dxa"/>
            <w:tcMar>
              <w:top w:w="100" w:type="dxa"/>
              <w:left w:w="120" w:type="dxa"/>
              <w:bottom w:w="100" w:type="dxa"/>
              <w:right w:w="120" w:type="dxa"/>
            </w:tcMar>
            <w:vAlign w:val="center"/>
          </w:tcPr>
          <w:p w14:paraId="638B520C" w14:textId="77777777" w:rsidR="00E66958" w:rsidRDefault="00000000">
            <w:pPr>
              <w:jc w:val="center"/>
            </w:pPr>
            <w:proofErr w:type="spellStart"/>
            <w:r>
              <w:rPr>
                <w:sz w:val="19"/>
              </w:rPr>
              <w:t>波形持続時間</w:t>
            </w:r>
            <w:proofErr w:type="spellEnd"/>
          </w:p>
        </w:tc>
        <w:tc>
          <w:tcPr>
            <w:tcW w:w="7920" w:type="dxa"/>
            <w:tcMar>
              <w:top w:w="100" w:type="dxa"/>
              <w:left w:w="120" w:type="dxa"/>
              <w:bottom w:w="100" w:type="dxa"/>
              <w:right w:w="120" w:type="dxa"/>
            </w:tcMar>
            <w:vAlign w:val="center"/>
          </w:tcPr>
          <w:p w14:paraId="72D780FB" w14:textId="77777777" w:rsidR="00E66958" w:rsidRDefault="00000000">
            <w:pPr>
              <w:rPr>
                <w:lang w:eastAsia="ja-JP"/>
              </w:rPr>
            </w:pPr>
            <w:r>
              <w:rPr>
                <w:sz w:val="19"/>
                <w:lang w:eastAsia="ja-JP"/>
              </w:rPr>
              <w:t>受信判定または包絡線が継続した時間</w:t>
            </w:r>
          </w:p>
        </w:tc>
      </w:tr>
      <w:tr w:rsidR="00E66958" w14:paraId="2184B3C6" w14:textId="77777777">
        <w:trPr>
          <w:jc w:val="center"/>
        </w:trPr>
        <w:tc>
          <w:tcPr>
            <w:tcW w:w="2304" w:type="dxa"/>
            <w:tcMar>
              <w:top w:w="100" w:type="dxa"/>
              <w:left w:w="120" w:type="dxa"/>
              <w:bottom w:w="100" w:type="dxa"/>
              <w:right w:w="120" w:type="dxa"/>
            </w:tcMar>
            <w:vAlign w:val="center"/>
          </w:tcPr>
          <w:p w14:paraId="417AF393" w14:textId="77777777" w:rsidR="00E66958" w:rsidRDefault="00000000">
            <w:pPr>
              <w:jc w:val="center"/>
            </w:pPr>
            <w:proofErr w:type="spellStart"/>
            <w:r>
              <w:rPr>
                <w:sz w:val="19"/>
              </w:rPr>
              <w:t>誤検出</w:t>
            </w:r>
            <w:proofErr w:type="spellEnd"/>
          </w:p>
        </w:tc>
        <w:tc>
          <w:tcPr>
            <w:tcW w:w="7920" w:type="dxa"/>
            <w:tcMar>
              <w:top w:w="100" w:type="dxa"/>
              <w:left w:w="120" w:type="dxa"/>
              <w:bottom w:w="100" w:type="dxa"/>
              <w:right w:w="120" w:type="dxa"/>
            </w:tcMar>
            <w:vAlign w:val="center"/>
          </w:tcPr>
          <w:p w14:paraId="24DF31C2" w14:textId="77777777" w:rsidR="00E66958" w:rsidRDefault="00000000">
            <w:pPr>
              <w:rPr>
                <w:lang w:eastAsia="ja-JP"/>
              </w:rPr>
            </w:pPr>
            <w:r>
              <w:rPr>
                <w:sz w:val="19"/>
                <w:lang w:eastAsia="ja-JP"/>
              </w:rPr>
              <w:t>反射波を直接波として判定した可能性</w:t>
            </w:r>
          </w:p>
        </w:tc>
      </w:tr>
      <w:tr w:rsidR="00E66958" w14:paraId="443FF341" w14:textId="77777777">
        <w:trPr>
          <w:jc w:val="center"/>
        </w:trPr>
        <w:tc>
          <w:tcPr>
            <w:tcW w:w="2304" w:type="dxa"/>
            <w:tcMar>
              <w:top w:w="100" w:type="dxa"/>
              <w:left w:w="120" w:type="dxa"/>
              <w:bottom w:w="100" w:type="dxa"/>
              <w:right w:w="120" w:type="dxa"/>
            </w:tcMar>
            <w:vAlign w:val="center"/>
          </w:tcPr>
          <w:p w14:paraId="7AF173AA" w14:textId="77777777" w:rsidR="00E66958" w:rsidRDefault="00000000">
            <w:pPr>
              <w:jc w:val="center"/>
            </w:pPr>
            <w:proofErr w:type="spellStart"/>
            <w:r>
              <w:rPr>
                <w:sz w:val="19"/>
              </w:rPr>
              <w:t>設置条件</w:t>
            </w:r>
            <w:proofErr w:type="spellEnd"/>
          </w:p>
        </w:tc>
        <w:tc>
          <w:tcPr>
            <w:tcW w:w="7920" w:type="dxa"/>
            <w:tcMar>
              <w:top w:w="100" w:type="dxa"/>
              <w:left w:w="120" w:type="dxa"/>
              <w:bottom w:w="100" w:type="dxa"/>
              <w:right w:w="120" w:type="dxa"/>
            </w:tcMar>
            <w:vAlign w:val="center"/>
          </w:tcPr>
          <w:p w14:paraId="1BEF3E91" w14:textId="77777777" w:rsidR="00E66958" w:rsidRDefault="00000000">
            <w:pPr>
              <w:rPr>
                <w:lang w:eastAsia="ja-JP"/>
              </w:rPr>
            </w:pPr>
            <w:r>
              <w:rPr>
                <w:sz w:val="19"/>
                <w:lang w:eastAsia="ja-JP"/>
              </w:rPr>
              <w:t>水面、底面、側壁からの距離</w:t>
            </w:r>
          </w:p>
        </w:tc>
      </w:tr>
    </w:tbl>
    <w:p w14:paraId="6463CF64" w14:textId="77777777" w:rsidR="00E66958" w:rsidRDefault="00E66958">
      <w:pPr>
        <w:rPr>
          <w:lang w:eastAsia="ja-JP"/>
        </w:rPr>
      </w:pPr>
    </w:p>
    <w:p w14:paraId="641813CE" w14:textId="77777777" w:rsidR="00E66958" w:rsidRDefault="00000000">
      <w:pPr>
        <w:pStyle w:val="1"/>
      </w:pPr>
      <w:bookmarkStart w:id="18" w:name="_Toc236088443"/>
      <w:r>
        <w:t xml:space="preserve">9. </w:t>
      </w:r>
      <w:proofErr w:type="spellStart"/>
      <w:r>
        <w:t>記録項目</w:t>
      </w:r>
      <w:bookmarkEnd w:id="18"/>
      <w:proofErr w:type="spellEnd"/>
    </w:p>
    <w:p w14:paraId="0ABCB5EF" w14:textId="77777777" w:rsidR="00E66958" w:rsidRDefault="00000000">
      <w:pPr>
        <w:pStyle w:val="21"/>
      </w:pPr>
      <w:bookmarkStart w:id="19" w:name="_Toc236088444"/>
      <w:r>
        <w:t xml:space="preserve">9.1 </w:t>
      </w:r>
      <w:r>
        <w:t>実験条件</w:t>
      </w:r>
      <w:bookmarkEnd w:id="19"/>
    </w:p>
    <w:tbl>
      <w:tblPr>
        <w:tblStyle w:val="afe"/>
        <w:tblW w:w="0" w:type="auto"/>
        <w:jc w:val="center"/>
        <w:tblLook w:val="04A0" w:firstRow="1" w:lastRow="0" w:firstColumn="1" w:lastColumn="0" w:noHBand="0" w:noVBand="1"/>
      </w:tblPr>
      <w:tblGrid>
        <w:gridCol w:w="2016"/>
        <w:gridCol w:w="8208"/>
      </w:tblGrid>
      <w:tr w:rsidR="00E66958" w14:paraId="73BB8E33" w14:textId="77777777">
        <w:trPr>
          <w:tblHeader/>
          <w:jc w:val="center"/>
        </w:trPr>
        <w:tc>
          <w:tcPr>
            <w:tcW w:w="2016" w:type="dxa"/>
            <w:shd w:val="clear" w:color="auto" w:fill="D9EAF7"/>
            <w:tcMar>
              <w:top w:w="100" w:type="dxa"/>
              <w:left w:w="120" w:type="dxa"/>
              <w:bottom w:w="100" w:type="dxa"/>
              <w:right w:w="120" w:type="dxa"/>
            </w:tcMar>
            <w:vAlign w:val="center"/>
          </w:tcPr>
          <w:p w14:paraId="049C3B1D" w14:textId="77777777" w:rsidR="00E66958" w:rsidRDefault="00000000">
            <w:pPr>
              <w:jc w:val="center"/>
            </w:pPr>
            <w:r>
              <w:rPr>
                <w:b/>
                <w:sz w:val="19"/>
              </w:rPr>
              <w:t>分類</w:t>
            </w:r>
          </w:p>
        </w:tc>
        <w:tc>
          <w:tcPr>
            <w:tcW w:w="8208" w:type="dxa"/>
            <w:shd w:val="clear" w:color="auto" w:fill="D9EAF7"/>
            <w:tcMar>
              <w:top w:w="100" w:type="dxa"/>
              <w:left w:w="120" w:type="dxa"/>
              <w:bottom w:w="100" w:type="dxa"/>
              <w:right w:w="120" w:type="dxa"/>
            </w:tcMar>
            <w:vAlign w:val="center"/>
          </w:tcPr>
          <w:p w14:paraId="78947E3B" w14:textId="77777777" w:rsidR="00E66958" w:rsidRDefault="00000000">
            <w:pPr>
              <w:jc w:val="center"/>
            </w:pPr>
            <w:r>
              <w:rPr>
                <w:b/>
                <w:sz w:val="19"/>
              </w:rPr>
              <w:t>記録項目</w:t>
            </w:r>
          </w:p>
        </w:tc>
      </w:tr>
      <w:tr w:rsidR="00E66958" w14:paraId="043867DB" w14:textId="77777777">
        <w:trPr>
          <w:jc w:val="center"/>
        </w:trPr>
        <w:tc>
          <w:tcPr>
            <w:tcW w:w="2016" w:type="dxa"/>
            <w:tcMar>
              <w:top w:w="100" w:type="dxa"/>
              <w:left w:w="120" w:type="dxa"/>
              <w:bottom w:w="100" w:type="dxa"/>
              <w:right w:w="120" w:type="dxa"/>
            </w:tcMar>
            <w:vAlign w:val="center"/>
          </w:tcPr>
          <w:p w14:paraId="7D4B2299" w14:textId="77777777" w:rsidR="00E66958" w:rsidRDefault="00000000">
            <w:pPr>
              <w:jc w:val="center"/>
            </w:pPr>
            <w:r>
              <w:rPr>
                <w:sz w:val="19"/>
              </w:rPr>
              <w:t>基本情報</w:t>
            </w:r>
          </w:p>
        </w:tc>
        <w:tc>
          <w:tcPr>
            <w:tcW w:w="8208" w:type="dxa"/>
            <w:tcMar>
              <w:top w:w="100" w:type="dxa"/>
              <w:left w:w="120" w:type="dxa"/>
              <w:bottom w:w="100" w:type="dxa"/>
              <w:right w:w="120" w:type="dxa"/>
            </w:tcMar>
            <w:vAlign w:val="center"/>
          </w:tcPr>
          <w:p w14:paraId="467B5353" w14:textId="77777777" w:rsidR="00E66958" w:rsidRDefault="00000000">
            <w:pPr>
              <w:rPr>
                <w:lang w:eastAsia="ja-JP"/>
              </w:rPr>
            </w:pPr>
            <w:r>
              <w:rPr>
                <w:sz w:val="19"/>
                <w:lang w:eastAsia="ja-JP"/>
              </w:rPr>
              <w:t>実験番号、日時、担当者、天候、水温、水深、プール寸法</w:t>
            </w:r>
          </w:p>
        </w:tc>
      </w:tr>
      <w:tr w:rsidR="00E66958" w14:paraId="7A89A7D3" w14:textId="77777777">
        <w:trPr>
          <w:jc w:val="center"/>
        </w:trPr>
        <w:tc>
          <w:tcPr>
            <w:tcW w:w="2016" w:type="dxa"/>
            <w:tcMar>
              <w:top w:w="100" w:type="dxa"/>
              <w:left w:w="120" w:type="dxa"/>
              <w:bottom w:w="100" w:type="dxa"/>
              <w:right w:w="120" w:type="dxa"/>
            </w:tcMar>
            <w:vAlign w:val="center"/>
          </w:tcPr>
          <w:p w14:paraId="02F4E1BA" w14:textId="77777777" w:rsidR="00E66958" w:rsidRDefault="00000000">
            <w:pPr>
              <w:jc w:val="center"/>
            </w:pPr>
            <w:proofErr w:type="spellStart"/>
            <w:r>
              <w:rPr>
                <w:sz w:val="19"/>
              </w:rPr>
              <w:t>配置</w:t>
            </w:r>
            <w:proofErr w:type="spellEnd"/>
          </w:p>
        </w:tc>
        <w:tc>
          <w:tcPr>
            <w:tcW w:w="8208" w:type="dxa"/>
            <w:tcMar>
              <w:top w:w="100" w:type="dxa"/>
              <w:left w:w="120" w:type="dxa"/>
              <w:bottom w:w="100" w:type="dxa"/>
              <w:right w:w="120" w:type="dxa"/>
            </w:tcMar>
            <w:vAlign w:val="center"/>
          </w:tcPr>
          <w:p w14:paraId="078453A5" w14:textId="77777777" w:rsidR="00E66958" w:rsidRDefault="00000000">
            <w:pPr>
              <w:rPr>
                <w:lang w:eastAsia="ja-JP"/>
              </w:rPr>
            </w:pPr>
            <w:r>
              <w:rPr>
                <w:sz w:val="19"/>
                <w:lang w:eastAsia="ja-JP"/>
              </w:rPr>
              <w:t>送信機位置、受信機位置、実測距離、横変位、水面・底面・壁面からの距離</w:t>
            </w:r>
          </w:p>
        </w:tc>
      </w:tr>
      <w:tr w:rsidR="00E66958" w14:paraId="15E3B932" w14:textId="77777777">
        <w:trPr>
          <w:jc w:val="center"/>
        </w:trPr>
        <w:tc>
          <w:tcPr>
            <w:tcW w:w="2016" w:type="dxa"/>
            <w:tcMar>
              <w:top w:w="100" w:type="dxa"/>
              <w:left w:w="120" w:type="dxa"/>
              <w:bottom w:w="100" w:type="dxa"/>
              <w:right w:w="120" w:type="dxa"/>
            </w:tcMar>
            <w:vAlign w:val="center"/>
          </w:tcPr>
          <w:p w14:paraId="0DF8340B" w14:textId="77777777" w:rsidR="00E66958" w:rsidRDefault="00000000">
            <w:pPr>
              <w:jc w:val="center"/>
            </w:pPr>
            <w:proofErr w:type="spellStart"/>
            <w:r>
              <w:rPr>
                <w:sz w:val="19"/>
              </w:rPr>
              <w:t>送信条件</w:t>
            </w:r>
            <w:proofErr w:type="spellEnd"/>
          </w:p>
        </w:tc>
        <w:tc>
          <w:tcPr>
            <w:tcW w:w="8208" w:type="dxa"/>
            <w:tcMar>
              <w:top w:w="100" w:type="dxa"/>
              <w:left w:w="120" w:type="dxa"/>
              <w:bottom w:w="100" w:type="dxa"/>
              <w:right w:w="120" w:type="dxa"/>
            </w:tcMar>
            <w:vAlign w:val="center"/>
          </w:tcPr>
          <w:p w14:paraId="05F15202" w14:textId="77777777" w:rsidR="00E66958" w:rsidRDefault="00000000">
            <w:pPr>
              <w:rPr>
                <w:lang w:eastAsia="ja-JP"/>
              </w:rPr>
            </w:pPr>
            <w:r>
              <w:rPr>
                <w:sz w:val="19"/>
                <w:lang w:eastAsia="ja-JP"/>
              </w:rPr>
              <w:t>周波数、波数、送信間隔、送信電圧、ファームウェア版</w:t>
            </w:r>
          </w:p>
        </w:tc>
      </w:tr>
      <w:tr w:rsidR="00E66958" w14:paraId="65C9B096" w14:textId="77777777">
        <w:trPr>
          <w:jc w:val="center"/>
        </w:trPr>
        <w:tc>
          <w:tcPr>
            <w:tcW w:w="2016" w:type="dxa"/>
            <w:tcMar>
              <w:top w:w="100" w:type="dxa"/>
              <w:left w:w="120" w:type="dxa"/>
              <w:bottom w:w="100" w:type="dxa"/>
              <w:right w:w="120" w:type="dxa"/>
            </w:tcMar>
            <w:vAlign w:val="center"/>
          </w:tcPr>
          <w:p w14:paraId="5C447BEB" w14:textId="77777777" w:rsidR="00E66958" w:rsidRDefault="00000000">
            <w:pPr>
              <w:jc w:val="center"/>
            </w:pPr>
            <w:proofErr w:type="spellStart"/>
            <w:r>
              <w:rPr>
                <w:sz w:val="19"/>
              </w:rPr>
              <w:t>受信条件</w:t>
            </w:r>
            <w:proofErr w:type="spellEnd"/>
          </w:p>
        </w:tc>
        <w:tc>
          <w:tcPr>
            <w:tcW w:w="8208" w:type="dxa"/>
            <w:tcMar>
              <w:top w:w="100" w:type="dxa"/>
              <w:left w:w="120" w:type="dxa"/>
              <w:bottom w:w="100" w:type="dxa"/>
              <w:right w:w="120" w:type="dxa"/>
            </w:tcMar>
            <w:vAlign w:val="center"/>
          </w:tcPr>
          <w:p w14:paraId="4A52CE85" w14:textId="77777777" w:rsidR="00E66958" w:rsidRDefault="00000000">
            <w:pPr>
              <w:rPr>
                <w:lang w:eastAsia="ja-JP"/>
              </w:rPr>
            </w:pPr>
            <w:r>
              <w:rPr>
                <w:sz w:val="19"/>
                <w:lang w:eastAsia="ja-JP"/>
              </w:rPr>
              <w:t>ゲイン、BPF条件、検出閾値、ファームウェア版</w:t>
            </w:r>
          </w:p>
        </w:tc>
      </w:tr>
      <w:tr w:rsidR="00E66958" w14:paraId="3CF9A443" w14:textId="77777777">
        <w:trPr>
          <w:jc w:val="center"/>
        </w:trPr>
        <w:tc>
          <w:tcPr>
            <w:tcW w:w="2016" w:type="dxa"/>
            <w:tcMar>
              <w:top w:w="100" w:type="dxa"/>
              <w:left w:w="120" w:type="dxa"/>
              <w:bottom w:w="100" w:type="dxa"/>
              <w:right w:w="120" w:type="dxa"/>
            </w:tcMar>
            <w:vAlign w:val="center"/>
          </w:tcPr>
          <w:p w14:paraId="05885665" w14:textId="77777777" w:rsidR="00E66958" w:rsidRDefault="00000000">
            <w:pPr>
              <w:jc w:val="center"/>
            </w:pPr>
            <w:proofErr w:type="spellStart"/>
            <w:r>
              <w:rPr>
                <w:sz w:val="19"/>
              </w:rPr>
              <w:lastRenderedPageBreak/>
              <w:t>時刻同期</w:t>
            </w:r>
            <w:proofErr w:type="spellEnd"/>
          </w:p>
        </w:tc>
        <w:tc>
          <w:tcPr>
            <w:tcW w:w="8208" w:type="dxa"/>
            <w:tcMar>
              <w:top w:w="100" w:type="dxa"/>
              <w:left w:w="120" w:type="dxa"/>
              <w:bottom w:w="100" w:type="dxa"/>
              <w:right w:w="120" w:type="dxa"/>
            </w:tcMar>
            <w:vAlign w:val="center"/>
          </w:tcPr>
          <w:p w14:paraId="5A670362" w14:textId="77777777" w:rsidR="00E66958" w:rsidRDefault="00000000">
            <w:pPr>
              <w:rPr>
                <w:lang w:eastAsia="ja-JP"/>
              </w:rPr>
            </w:pPr>
            <w:r>
              <w:rPr>
                <w:sz w:val="19"/>
                <w:lang w:eastAsia="ja-JP"/>
              </w:rPr>
              <w:t>GPS時刻、カメラ設定時刻、開始時同期確認、終了時同期確認</w:t>
            </w:r>
          </w:p>
        </w:tc>
      </w:tr>
      <w:tr w:rsidR="00E66958" w14:paraId="3DBCA026" w14:textId="77777777">
        <w:trPr>
          <w:jc w:val="center"/>
        </w:trPr>
        <w:tc>
          <w:tcPr>
            <w:tcW w:w="2016" w:type="dxa"/>
            <w:tcMar>
              <w:top w:w="100" w:type="dxa"/>
              <w:left w:w="120" w:type="dxa"/>
              <w:bottom w:w="100" w:type="dxa"/>
              <w:right w:w="120" w:type="dxa"/>
            </w:tcMar>
            <w:vAlign w:val="center"/>
          </w:tcPr>
          <w:p w14:paraId="501F7A20" w14:textId="77777777" w:rsidR="00E66958" w:rsidRDefault="00000000">
            <w:pPr>
              <w:jc w:val="center"/>
            </w:pPr>
            <w:proofErr w:type="spellStart"/>
            <w:r>
              <w:rPr>
                <w:sz w:val="19"/>
              </w:rPr>
              <w:t>ファイル</w:t>
            </w:r>
            <w:proofErr w:type="spellEnd"/>
          </w:p>
        </w:tc>
        <w:tc>
          <w:tcPr>
            <w:tcW w:w="8208" w:type="dxa"/>
            <w:tcMar>
              <w:top w:w="100" w:type="dxa"/>
              <w:left w:w="120" w:type="dxa"/>
              <w:bottom w:w="100" w:type="dxa"/>
              <w:right w:w="120" w:type="dxa"/>
            </w:tcMar>
            <w:vAlign w:val="center"/>
          </w:tcPr>
          <w:p w14:paraId="629D0B05" w14:textId="77777777" w:rsidR="00E66958" w:rsidRDefault="00000000">
            <w:pPr>
              <w:rPr>
                <w:lang w:eastAsia="ja-JP"/>
              </w:rPr>
            </w:pPr>
            <w:r>
              <w:rPr>
                <w:sz w:val="19"/>
                <w:lang w:eastAsia="ja-JP"/>
              </w:rPr>
              <w:t>SDログ名、映像ファイル名、波形ファイル名</w:t>
            </w:r>
          </w:p>
        </w:tc>
      </w:tr>
    </w:tbl>
    <w:p w14:paraId="0858A9C6" w14:textId="77777777" w:rsidR="00E66958" w:rsidRDefault="00E66958">
      <w:pPr>
        <w:rPr>
          <w:lang w:eastAsia="ja-JP"/>
        </w:rPr>
      </w:pPr>
    </w:p>
    <w:p w14:paraId="4C75CDD9" w14:textId="77777777" w:rsidR="00E66958" w:rsidRDefault="00000000">
      <w:pPr>
        <w:pStyle w:val="21"/>
      </w:pPr>
      <w:bookmarkStart w:id="20" w:name="_Toc236088445"/>
      <w:r>
        <w:t xml:space="preserve">9.2 </w:t>
      </w:r>
      <w:proofErr w:type="spellStart"/>
      <w:r>
        <w:t>測定結果</w:t>
      </w:r>
      <w:bookmarkEnd w:id="20"/>
      <w:proofErr w:type="spellEnd"/>
    </w:p>
    <w:tbl>
      <w:tblPr>
        <w:tblStyle w:val="afe"/>
        <w:tblW w:w="0" w:type="auto"/>
        <w:jc w:val="center"/>
        <w:tblLook w:val="04A0" w:firstRow="1" w:lastRow="0" w:firstColumn="1" w:lastColumn="0" w:noHBand="0" w:noVBand="1"/>
      </w:tblPr>
      <w:tblGrid>
        <w:gridCol w:w="2016"/>
        <w:gridCol w:w="8208"/>
      </w:tblGrid>
      <w:tr w:rsidR="00E66958" w14:paraId="3732CB2E" w14:textId="77777777">
        <w:trPr>
          <w:tblHeader/>
          <w:jc w:val="center"/>
        </w:trPr>
        <w:tc>
          <w:tcPr>
            <w:tcW w:w="2016" w:type="dxa"/>
            <w:shd w:val="clear" w:color="auto" w:fill="D9EAF7"/>
            <w:tcMar>
              <w:top w:w="100" w:type="dxa"/>
              <w:left w:w="120" w:type="dxa"/>
              <w:bottom w:w="100" w:type="dxa"/>
              <w:right w:w="120" w:type="dxa"/>
            </w:tcMar>
            <w:vAlign w:val="center"/>
          </w:tcPr>
          <w:p w14:paraId="5E66CB28" w14:textId="77777777" w:rsidR="00E66958" w:rsidRDefault="00000000">
            <w:pPr>
              <w:jc w:val="center"/>
            </w:pPr>
            <w:r>
              <w:rPr>
                <w:b/>
                <w:sz w:val="19"/>
              </w:rPr>
              <w:t>項目</w:t>
            </w:r>
          </w:p>
        </w:tc>
        <w:tc>
          <w:tcPr>
            <w:tcW w:w="8208" w:type="dxa"/>
            <w:shd w:val="clear" w:color="auto" w:fill="D9EAF7"/>
            <w:tcMar>
              <w:top w:w="100" w:type="dxa"/>
              <w:left w:w="120" w:type="dxa"/>
              <w:bottom w:w="100" w:type="dxa"/>
              <w:right w:w="120" w:type="dxa"/>
            </w:tcMar>
            <w:vAlign w:val="center"/>
          </w:tcPr>
          <w:p w14:paraId="288CA8C1" w14:textId="77777777" w:rsidR="00E66958" w:rsidRDefault="00000000">
            <w:pPr>
              <w:jc w:val="center"/>
            </w:pPr>
            <w:r>
              <w:rPr>
                <w:b/>
                <w:sz w:val="19"/>
              </w:rPr>
              <w:t>内容</w:t>
            </w:r>
          </w:p>
        </w:tc>
      </w:tr>
      <w:tr w:rsidR="00E66958" w14:paraId="512649DD" w14:textId="77777777">
        <w:trPr>
          <w:jc w:val="center"/>
        </w:trPr>
        <w:tc>
          <w:tcPr>
            <w:tcW w:w="2016" w:type="dxa"/>
            <w:tcMar>
              <w:top w:w="100" w:type="dxa"/>
              <w:left w:w="120" w:type="dxa"/>
              <w:bottom w:w="100" w:type="dxa"/>
              <w:right w:w="120" w:type="dxa"/>
            </w:tcMar>
            <w:vAlign w:val="center"/>
          </w:tcPr>
          <w:p w14:paraId="32A98019" w14:textId="77777777" w:rsidR="00E66958" w:rsidRDefault="00000000">
            <w:pPr>
              <w:jc w:val="center"/>
            </w:pPr>
            <w:r>
              <w:rPr>
                <w:sz w:val="19"/>
              </w:rPr>
              <w:t>時刻</w:t>
            </w:r>
          </w:p>
        </w:tc>
        <w:tc>
          <w:tcPr>
            <w:tcW w:w="8208" w:type="dxa"/>
            <w:tcMar>
              <w:top w:w="100" w:type="dxa"/>
              <w:left w:w="120" w:type="dxa"/>
              <w:bottom w:w="100" w:type="dxa"/>
              <w:right w:w="120" w:type="dxa"/>
            </w:tcMar>
            <w:vAlign w:val="center"/>
          </w:tcPr>
          <w:p w14:paraId="2BA41780" w14:textId="77777777" w:rsidR="00E66958" w:rsidRDefault="00000000">
            <w:pPr>
              <w:rPr>
                <w:lang w:eastAsia="ja-JP"/>
              </w:rPr>
            </w:pPr>
            <w:r>
              <w:rPr>
                <w:sz w:val="19"/>
                <w:lang w:eastAsia="ja-JP"/>
              </w:rPr>
              <w:t>TX時刻、RX時刻、GPS時刻または対応付け用タイムスタンプ</w:t>
            </w:r>
          </w:p>
        </w:tc>
      </w:tr>
      <w:tr w:rsidR="00E66958" w14:paraId="7CE39F5B" w14:textId="77777777">
        <w:trPr>
          <w:jc w:val="center"/>
        </w:trPr>
        <w:tc>
          <w:tcPr>
            <w:tcW w:w="2016" w:type="dxa"/>
            <w:tcMar>
              <w:top w:w="100" w:type="dxa"/>
              <w:left w:w="120" w:type="dxa"/>
              <w:bottom w:w="100" w:type="dxa"/>
              <w:right w:w="120" w:type="dxa"/>
            </w:tcMar>
            <w:vAlign w:val="center"/>
          </w:tcPr>
          <w:p w14:paraId="44EC7E40" w14:textId="77777777" w:rsidR="00E66958" w:rsidRDefault="00000000">
            <w:pPr>
              <w:jc w:val="center"/>
            </w:pPr>
            <w:proofErr w:type="spellStart"/>
            <w:r>
              <w:rPr>
                <w:sz w:val="19"/>
              </w:rPr>
              <w:t>距離</w:t>
            </w:r>
            <w:proofErr w:type="spellEnd"/>
          </w:p>
        </w:tc>
        <w:tc>
          <w:tcPr>
            <w:tcW w:w="8208" w:type="dxa"/>
            <w:tcMar>
              <w:top w:w="100" w:type="dxa"/>
              <w:left w:w="120" w:type="dxa"/>
              <w:bottom w:w="100" w:type="dxa"/>
              <w:right w:w="120" w:type="dxa"/>
            </w:tcMar>
            <w:vAlign w:val="center"/>
          </w:tcPr>
          <w:p w14:paraId="3FB4245B" w14:textId="77777777" w:rsidR="00E66958" w:rsidRDefault="00000000">
            <w:r>
              <w:rPr>
                <w:sz w:val="19"/>
              </w:rPr>
              <w:t>実測距離、推定距離、測距誤差</w:t>
            </w:r>
          </w:p>
        </w:tc>
      </w:tr>
      <w:tr w:rsidR="00E66958" w14:paraId="41F01719" w14:textId="77777777">
        <w:trPr>
          <w:jc w:val="center"/>
        </w:trPr>
        <w:tc>
          <w:tcPr>
            <w:tcW w:w="2016" w:type="dxa"/>
            <w:tcMar>
              <w:top w:w="100" w:type="dxa"/>
              <w:left w:w="120" w:type="dxa"/>
              <w:bottom w:w="100" w:type="dxa"/>
              <w:right w:w="120" w:type="dxa"/>
            </w:tcMar>
            <w:vAlign w:val="center"/>
          </w:tcPr>
          <w:p w14:paraId="43656044" w14:textId="77777777" w:rsidR="00E66958" w:rsidRDefault="00000000">
            <w:pPr>
              <w:jc w:val="center"/>
            </w:pPr>
            <w:r>
              <w:rPr>
                <w:sz w:val="19"/>
              </w:rPr>
              <w:t>信号</w:t>
            </w:r>
          </w:p>
        </w:tc>
        <w:tc>
          <w:tcPr>
            <w:tcW w:w="8208" w:type="dxa"/>
            <w:tcMar>
              <w:top w:w="100" w:type="dxa"/>
              <w:left w:w="120" w:type="dxa"/>
              <w:bottom w:w="100" w:type="dxa"/>
              <w:right w:w="120" w:type="dxa"/>
            </w:tcMar>
            <w:vAlign w:val="center"/>
          </w:tcPr>
          <w:p w14:paraId="232AF46F" w14:textId="77777777" w:rsidR="00E66958" w:rsidRDefault="00000000">
            <w:pPr>
              <w:rPr>
                <w:lang w:eastAsia="ja-JP"/>
              </w:rPr>
            </w:pPr>
            <w:r>
              <w:rPr>
                <w:sz w:val="19"/>
                <w:lang w:eastAsia="ja-JP"/>
              </w:rPr>
              <w:t>最大振幅、ノイズ振幅、S/N比、波形持続時間</w:t>
            </w:r>
          </w:p>
        </w:tc>
      </w:tr>
      <w:tr w:rsidR="00E66958" w14:paraId="248AC3E3" w14:textId="77777777">
        <w:trPr>
          <w:jc w:val="center"/>
        </w:trPr>
        <w:tc>
          <w:tcPr>
            <w:tcW w:w="2016" w:type="dxa"/>
            <w:tcMar>
              <w:top w:w="100" w:type="dxa"/>
              <w:left w:w="120" w:type="dxa"/>
              <w:bottom w:w="100" w:type="dxa"/>
              <w:right w:w="120" w:type="dxa"/>
            </w:tcMar>
            <w:vAlign w:val="center"/>
          </w:tcPr>
          <w:p w14:paraId="32B2EC94" w14:textId="77777777" w:rsidR="00E66958" w:rsidRDefault="00000000">
            <w:pPr>
              <w:jc w:val="center"/>
            </w:pPr>
            <w:proofErr w:type="spellStart"/>
            <w:r>
              <w:rPr>
                <w:sz w:val="19"/>
              </w:rPr>
              <w:t>検出</w:t>
            </w:r>
            <w:proofErr w:type="spellEnd"/>
          </w:p>
        </w:tc>
        <w:tc>
          <w:tcPr>
            <w:tcW w:w="8208" w:type="dxa"/>
            <w:tcMar>
              <w:top w:w="100" w:type="dxa"/>
              <w:left w:w="120" w:type="dxa"/>
              <w:bottom w:w="100" w:type="dxa"/>
              <w:right w:w="120" w:type="dxa"/>
            </w:tcMar>
            <w:vAlign w:val="center"/>
          </w:tcPr>
          <w:p w14:paraId="152AC315" w14:textId="77777777" w:rsidR="00E66958" w:rsidRDefault="00000000">
            <w:pPr>
              <w:rPr>
                <w:lang w:eastAsia="ja-JP"/>
              </w:rPr>
            </w:pPr>
            <w:r>
              <w:rPr>
                <w:sz w:val="19"/>
                <w:lang w:eastAsia="ja-JP"/>
              </w:rPr>
              <w:t>成功・失敗、誤検出、検出率</w:t>
            </w:r>
          </w:p>
        </w:tc>
      </w:tr>
      <w:tr w:rsidR="00E66958" w14:paraId="376B79BC" w14:textId="77777777">
        <w:trPr>
          <w:jc w:val="center"/>
        </w:trPr>
        <w:tc>
          <w:tcPr>
            <w:tcW w:w="2016" w:type="dxa"/>
            <w:tcMar>
              <w:top w:w="100" w:type="dxa"/>
              <w:left w:w="120" w:type="dxa"/>
              <w:bottom w:w="100" w:type="dxa"/>
              <w:right w:w="120" w:type="dxa"/>
            </w:tcMar>
            <w:vAlign w:val="center"/>
          </w:tcPr>
          <w:p w14:paraId="7A89AB56" w14:textId="77777777" w:rsidR="00E66958" w:rsidRDefault="00000000">
            <w:pPr>
              <w:jc w:val="center"/>
            </w:pPr>
            <w:proofErr w:type="spellStart"/>
            <w:r>
              <w:rPr>
                <w:sz w:val="19"/>
              </w:rPr>
              <w:t>反射</w:t>
            </w:r>
            <w:proofErr w:type="spellEnd"/>
          </w:p>
        </w:tc>
        <w:tc>
          <w:tcPr>
            <w:tcW w:w="8208" w:type="dxa"/>
            <w:tcMar>
              <w:top w:w="100" w:type="dxa"/>
              <w:left w:w="120" w:type="dxa"/>
              <w:bottom w:w="100" w:type="dxa"/>
              <w:right w:w="120" w:type="dxa"/>
            </w:tcMar>
            <w:vAlign w:val="center"/>
          </w:tcPr>
          <w:p w14:paraId="0E7EF436" w14:textId="77777777" w:rsidR="00E66958" w:rsidRDefault="00000000">
            <w:pPr>
              <w:rPr>
                <w:lang w:eastAsia="ja-JP"/>
              </w:rPr>
            </w:pPr>
            <w:r>
              <w:rPr>
                <w:sz w:val="19"/>
                <w:lang w:eastAsia="ja-JP"/>
              </w:rPr>
              <w:t>後続ピーク時刻、振幅、直接波との時間差</w:t>
            </w:r>
          </w:p>
        </w:tc>
      </w:tr>
      <w:tr w:rsidR="00E66958" w14:paraId="5F2DA3DC" w14:textId="77777777">
        <w:trPr>
          <w:jc w:val="center"/>
        </w:trPr>
        <w:tc>
          <w:tcPr>
            <w:tcW w:w="2016" w:type="dxa"/>
            <w:tcMar>
              <w:top w:w="100" w:type="dxa"/>
              <w:left w:w="120" w:type="dxa"/>
              <w:bottom w:w="100" w:type="dxa"/>
              <w:right w:w="120" w:type="dxa"/>
            </w:tcMar>
            <w:vAlign w:val="center"/>
          </w:tcPr>
          <w:p w14:paraId="3129EB07" w14:textId="77777777" w:rsidR="00E66958" w:rsidRDefault="00000000">
            <w:pPr>
              <w:jc w:val="center"/>
            </w:pPr>
            <w:proofErr w:type="spellStart"/>
            <w:r>
              <w:rPr>
                <w:sz w:val="19"/>
              </w:rPr>
              <w:t>装置状態</w:t>
            </w:r>
            <w:proofErr w:type="spellEnd"/>
          </w:p>
        </w:tc>
        <w:tc>
          <w:tcPr>
            <w:tcW w:w="8208" w:type="dxa"/>
            <w:tcMar>
              <w:top w:w="100" w:type="dxa"/>
              <w:left w:w="120" w:type="dxa"/>
              <w:bottom w:w="100" w:type="dxa"/>
              <w:right w:w="120" w:type="dxa"/>
            </w:tcMar>
            <w:vAlign w:val="center"/>
          </w:tcPr>
          <w:p w14:paraId="302A3B31" w14:textId="77777777" w:rsidR="00E66958" w:rsidRDefault="00000000">
            <w:pPr>
              <w:rPr>
                <w:lang w:eastAsia="ja-JP"/>
              </w:rPr>
            </w:pPr>
            <w:r>
              <w:rPr>
                <w:sz w:val="19"/>
                <w:lang w:eastAsia="ja-JP"/>
              </w:rPr>
              <w:t>電源電圧、消費電流、基板温度、異音、リセット、浸水の有無</w:t>
            </w:r>
          </w:p>
        </w:tc>
      </w:tr>
    </w:tbl>
    <w:p w14:paraId="74F41FB0" w14:textId="77777777" w:rsidR="00E66958" w:rsidRDefault="00E66958">
      <w:pPr>
        <w:rPr>
          <w:lang w:eastAsia="ja-JP"/>
        </w:rPr>
      </w:pPr>
    </w:p>
    <w:p w14:paraId="54708AF0" w14:textId="77777777" w:rsidR="00E66958" w:rsidRDefault="00000000">
      <w:pPr>
        <w:pStyle w:val="1"/>
      </w:pPr>
      <w:bookmarkStart w:id="21" w:name="_Toc236088446"/>
      <w:r>
        <w:t xml:space="preserve">10. </w:t>
      </w:r>
      <w:proofErr w:type="spellStart"/>
      <w:r>
        <w:t>安全管理</w:t>
      </w:r>
      <w:bookmarkEnd w:id="21"/>
      <w:proofErr w:type="spellEnd"/>
    </w:p>
    <w:p w14:paraId="7C8EF785" w14:textId="77777777" w:rsidR="00E66958" w:rsidRDefault="00000000">
      <w:pPr>
        <w:pStyle w:val="a0"/>
        <w:rPr>
          <w:lang w:eastAsia="ja-JP"/>
        </w:rPr>
      </w:pPr>
      <w:r>
        <w:rPr>
          <w:lang w:eastAsia="ja-JP"/>
        </w:rPr>
        <w:t>教師を安全監督者とし、実験中はプール周辺の安全確認を優先する。</w:t>
      </w:r>
    </w:p>
    <w:p w14:paraId="13BA9D75" w14:textId="79466D6F" w:rsidR="00E66958" w:rsidRDefault="00000000">
      <w:pPr>
        <w:pStyle w:val="a0"/>
        <w:rPr>
          <w:lang w:eastAsia="ja-JP"/>
        </w:rPr>
      </w:pPr>
      <w:r>
        <w:rPr>
          <w:lang w:eastAsia="ja-JP"/>
        </w:rPr>
        <w:t>PCは水しぶきの届かない乾燥区域に設置する。</w:t>
      </w:r>
    </w:p>
    <w:p w14:paraId="793759F5" w14:textId="77777777" w:rsidR="00E66958" w:rsidRDefault="00000000">
      <w:pPr>
        <w:pStyle w:val="a0"/>
        <w:rPr>
          <w:lang w:eastAsia="ja-JP"/>
        </w:rPr>
      </w:pPr>
      <w:r>
        <w:rPr>
          <w:lang w:eastAsia="ja-JP"/>
        </w:rPr>
        <w:t>濡れた手で電気機器を操作しない。防水されていない回路や接続部を水面付近へ置かない。</w:t>
      </w:r>
    </w:p>
    <w:p w14:paraId="5B82FEA5" w14:textId="77777777" w:rsidR="00E66958" w:rsidRDefault="00000000">
      <w:pPr>
        <w:pStyle w:val="a0"/>
        <w:rPr>
          <w:lang w:eastAsia="ja-JP"/>
        </w:rPr>
      </w:pPr>
      <w:r>
        <w:rPr>
          <w:lang w:eastAsia="ja-JP"/>
        </w:rPr>
        <w:t>ケーブルは通路を横切らないよう固定し、転倒・引っ掛かりを防止する。</w:t>
      </w:r>
    </w:p>
    <w:p w14:paraId="4B6FD67C" w14:textId="77777777" w:rsidR="00E66958" w:rsidRDefault="00000000">
      <w:pPr>
        <w:pStyle w:val="a0"/>
        <w:rPr>
          <w:lang w:eastAsia="ja-JP"/>
        </w:rPr>
      </w:pPr>
      <w:r>
        <w:rPr>
          <w:lang w:eastAsia="ja-JP"/>
        </w:rPr>
        <w:t>バッテリー、MOSFET、配線の異常発熱、異臭、異音、電源断、浸水があった場合は直ちに中止する。</w:t>
      </w:r>
    </w:p>
    <w:p w14:paraId="1C842505" w14:textId="77777777" w:rsidR="00E66958" w:rsidRDefault="00000000">
      <w:pPr>
        <w:pStyle w:val="a0"/>
        <w:rPr>
          <w:lang w:eastAsia="ja-JP"/>
        </w:rPr>
      </w:pPr>
      <w:r>
        <w:rPr>
          <w:lang w:eastAsia="ja-JP"/>
        </w:rPr>
        <w:t>水中への立入りが必要な場合は、学校のプール使用規則に従い、単独で入水しない。可能な限りプールサイドから支持棒やロープで機材を操作する。</w:t>
      </w:r>
    </w:p>
    <w:p w14:paraId="148CFFB8" w14:textId="77777777" w:rsidR="00E66958" w:rsidRDefault="00000000">
      <w:pPr>
        <w:pStyle w:val="1"/>
      </w:pPr>
      <w:bookmarkStart w:id="22" w:name="_Toc236088447"/>
      <w:r>
        <w:t xml:space="preserve">11. </w:t>
      </w:r>
      <w:proofErr w:type="spellStart"/>
      <w:r>
        <w:t>役割分担</w:t>
      </w:r>
      <w:bookmarkEnd w:id="22"/>
      <w:proofErr w:type="spellEnd"/>
    </w:p>
    <w:tbl>
      <w:tblPr>
        <w:tblStyle w:val="afe"/>
        <w:tblW w:w="0" w:type="auto"/>
        <w:jc w:val="center"/>
        <w:tblLook w:val="04A0" w:firstRow="1" w:lastRow="0" w:firstColumn="1" w:lastColumn="0" w:noHBand="0" w:noVBand="1"/>
      </w:tblPr>
      <w:tblGrid>
        <w:gridCol w:w="2016"/>
        <w:gridCol w:w="8208"/>
      </w:tblGrid>
      <w:tr w:rsidR="00E66958" w14:paraId="3433F348" w14:textId="77777777">
        <w:trPr>
          <w:tblHeader/>
          <w:jc w:val="center"/>
        </w:trPr>
        <w:tc>
          <w:tcPr>
            <w:tcW w:w="2016" w:type="dxa"/>
            <w:shd w:val="clear" w:color="auto" w:fill="D9EAF7"/>
            <w:tcMar>
              <w:top w:w="100" w:type="dxa"/>
              <w:left w:w="120" w:type="dxa"/>
              <w:bottom w:w="100" w:type="dxa"/>
              <w:right w:w="120" w:type="dxa"/>
            </w:tcMar>
            <w:vAlign w:val="center"/>
          </w:tcPr>
          <w:p w14:paraId="003AF397" w14:textId="77777777" w:rsidR="00E66958" w:rsidRDefault="00000000">
            <w:pPr>
              <w:jc w:val="center"/>
            </w:pPr>
            <w:r>
              <w:rPr>
                <w:b/>
                <w:sz w:val="19"/>
              </w:rPr>
              <w:t>担当</w:t>
            </w:r>
          </w:p>
        </w:tc>
        <w:tc>
          <w:tcPr>
            <w:tcW w:w="8208" w:type="dxa"/>
            <w:shd w:val="clear" w:color="auto" w:fill="D9EAF7"/>
            <w:tcMar>
              <w:top w:w="100" w:type="dxa"/>
              <w:left w:w="120" w:type="dxa"/>
              <w:bottom w:w="100" w:type="dxa"/>
              <w:right w:w="120" w:type="dxa"/>
            </w:tcMar>
            <w:vAlign w:val="center"/>
          </w:tcPr>
          <w:p w14:paraId="709F8EBE" w14:textId="77777777" w:rsidR="00E66958" w:rsidRDefault="00000000">
            <w:pPr>
              <w:jc w:val="center"/>
            </w:pPr>
            <w:r>
              <w:rPr>
                <w:b/>
                <w:sz w:val="19"/>
              </w:rPr>
              <w:t>主な役割</w:t>
            </w:r>
          </w:p>
        </w:tc>
      </w:tr>
      <w:tr w:rsidR="00E66958" w14:paraId="3283671C" w14:textId="77777777">
        <w:trPr>
          <w:jc w:val="center"/>
        </w:trPr>
        <w:tc>
          <w:tcPr>
            <w:tcW w:w="2016" w:type="dxa"/>
            <w:tcMar>
              <w:top w:w="100" w:type="dxa"/>
              <w:left w:w="120" w:type="dxa"/>
              <w:bottom w:w="100" w:type="dxa"/>
              <w:right w:w="120" w:type="dxa"/>
            </w:tcMar>
            <w:vAlign w:val="center"/>
          </w:tcPr>
          <w:p w14:paraId="4808D45E" w14:textId="77777777" w:rsidR="00E66958" w:rsidRDefault="00000000">
            <w:pPr>
              <w:jc w:val="center"/>
            </w:pPr>
            <w:r>
              <w:rPr>
                <w:sz w:val="19"/>
              </w:rPr>
              <w:t>生徒</w:t>
            </w:r>
          </w:p>
        </w:tc>
        <w:tc>
          <w:tcPr>
            <w:tcW w:w="8208" w:type="dxa"/>
            <w:tcMar>
              <w:top w:w="100" w:type="dxa"/>
              <w:left w:w="120" w:type="dxa"/>
              <w:bottom w:w="100" w:type="dxa"/>
              <w:right w:w="120" w:type="dxa"/>
            </w:tcMar>
            <w:vAlign w:val="center"/>
          </w:tcPr>
          <w:p w14:paraId="15C7F15E" w14:textId="77777777" w:rsidR="00E66958" w:rsidRDefault="00000000">
            <w:pPr>
              <w:rPr>
                <w:lang w:eastAsia="ja-JP"/>
              </w:rPr>
            </w:pPr>
            <w:r>
              <w:rPr>
                <w:sz w:val="19"/>
                <w:lang w:eastAsia="ja-JP"/>
              </w:rPr>
              <w:t>機材準備、送受信操作、条件変更、SDログ保存、記録用紙記入、終了後のデータ整理</w:t>
            </w:r>
          </w:p>
        </w:tc>
      </w:tr>
      <w:tr w:rsidR="00E66958" w14:paraId="29DFD969" w14:textId="77777777">
        <w:trPr>
          <w:jc w:val="center"/>
        </w:trPr>
        <w:tc>
          <w:tcPr>
            <w:tcW w:w="2016" w:type="dxa"/>
            <w:tcMar>
              <w:top w:w="100" w:type="dxa"/>
              <w:left w:w="120" w:type="dxa"/>
              <w:bottom w:w="100" w:type="dxa"/>
              <w:right w:w="120" w:type="dxa"/>
            </w:tcMar>
            <w:vAlign w:val="center"/>
          </w:tcPr>
          <w:p w14:paraId="76176D58" w14:textId="77777777" w:rsidR="00E66958" w:rsidRDefault="00000000">
            <w:pPr>
              <w:jc w:val="center"/>
            </w:pPr>
            <w:proofErr w:type="spellStart"/>
            <w:r>
              <w:rPr>
                <w:sz w:val="19"/>
              </w:rPr>
              <w:lastRenderedPageBreak/>
              <w:t>教師</w:t>
            </w:r>
            <w:proofErr w:type="spellEnd"/>
          </w:p>
        </w:tc>
        <w:tc>
          <w:tcPr>
            <w:tcW w:w="8208" w:type="dxa"/>
            <w:tcMar>
              <w:top w:w="100" w:type="dxa"/>
              <w:left w:w="120" w:type="dxa"/>
              <w:bottom w:w="100" w:type="dxa"/>
              <w:right w:w="120" w:type="dxa"/>
            </w:tcMar>
            <w:vAlign w:val="center"/>
          </w:tcPr>
          <w:p w14:paraId="7BCAB071" w14:textId="44A6443F" w:rsidR="00E66958" w:rsidRDefault="00000000">
            <w:pPr>
              <w:rPr>
                <w:lang w:eastAsia="ja-JP"/>
              </w:rPr>
            </w:pPr>
            <w:r>
              <w:rPr>
                <w:sz w:val="19"/>
                <w:lang w:eastAsia="ja-JP"/>
              </w:rPr>
              <w:t>安全監視、配置・距離確認、</w:t>
            </w:r>
            <w:r w:rsidR="007C1FD2">
              <w:rPr>
                <w:rFonts w:hint="eastAsia"/>
                <w:sz w:val="19"/>
                <w:lang w:eastAsia="ja-JP"/>
              </w:rPr>
              <w:t>実験</w:t>
            </w:r>
            <w:r>
              <w:rPr>
                <w:sz w:val="19"/>
                <w:lang w:eastAsia="ja-JP"/>
              </w:rPr>
              <w:t>開始・終了の確認、異常時の中止判断</w:t>
            </w:r>
          </w:p>
        </w:tc>
      </w:tr>
    </w:tbl>
    <w:p w14:paraId="0BA45C73" w14:textId="77777777" w:rsidR="00E66958" w:rsidRPr="007C1FD2" w:rsidRDefault="00E66958">
      <w:pPr>
        <w:rPr>
          <w:lang w:eastAsia="ja-JP"/>
        </w:rPr>
      </w:pPr>
    </w:p>
    <w:p w14:paraId="3B7B704F" w14:textId="77777777" w:rsidR="00E66958" w:rsidRDefault="00000000">
      <w:pPr>
        <w:pStyle w:val="1"/>
      </w:pPr>
      <w:bookmarkStart w:id="23" w:name="_Toc236088448"/>
      <w:r>
        <w:t xml:space="preserve">12. </w:t>
      </w:r>
      <w:proofErr w:type="spellStart"/>
      <w:r>
        <w:t>判定基準（暫定</w:t>
      </w:r>
      <w:proofErr w:type="spellEnd"/>
      <w:r>
        <w:t>）</w:t>
      </w:r>
      <w:bookmarkEnd w:id="23"/>
    </w:p>
    <w:p w14:paraId="099059F3" w14:textId="77777777" w:rsidR="00E66958" w:rsidRDefault="00000000">
      <w:pPr>
        <w:pStyle w:val="a0"/>
        <w:rPr>
          <w:lang w:eastAsia="ja-JP"/>
        </w:rPr>
      </w:pPr>
      <w:r>
        <w:rPr>
          <w:lang w:eastAsia="ja-JP"/>
        </w:rPr>
        <w:t>受信可能：同一条件で10回送信し、8回以上、設定した時間窓内で直接波候補を検出できる。</w:t>
      </w:r>
    </w:p>
    <w:p w14:paraId="01D76B30" w14:textId="77777777" w:rsidR="00E66958" w:rsidRDefault="00000000">
      <w:pPr>
        <w:pStyle w:val="a0"/>
        <w:rPr>
          <w:lang w:eastAsia="ja-JP"/>
        </w:rPr>
      </w:pPr>
      <w:r>
        <w:rPr>
          <w:lang w:eastAsia="ja-JP"/>
        </w:rPr>
        <w:t>有効測距範囲：受信可能条件を満たし、測距誤差が設定許容値以内となる最大距離。</w:t>
      </w:r>
    </w:p>
    <w:p w14:paraId="4037D4D9" w14:textId="77777777" w:rsidR="00E66958" w:rsidRDefault="00000000">
      <w:pPr>
        <w:pStyle w:val="a0"/>
        <w:rPr>
          <w:lang w:eastAsia="ja-JP"/>
        </w:rPr>
      </w:pPr>
      <w:r>
        <w:rPr>
          <w:lang w:eastAsia="ja-JP"/>
        </w:rPr>
        <w:t>指向範囲：正面時と比較して検出率および受信レベルが実用上許容できる横変位・角度範囲。</w:t>
      </w:r>
    </w:p>
    <w:p w14:paraId="38ED5C75" w14:textId="6AFD5DC0" w:rsidR="00E66958" w:rsidRDefault="00A479DA">
      <w:pPr>
        <w:pStyle w:val="a0"/>
        <w:rPr>
          <w:lang w:eastAsia="ja-JP"/>
        </w:rPr>
      </w:pPr>
      <w:r>
        <w:rPr>
          <w:rFonts w:hint="eastAsia"/>
          <w:lang w:eastAsia="ja-JP"/>
        </w:rPr>
        <w:t>反射波の</w:t>
      </w:r>
      <w:r w:rsidR="00000000">
        <w:rPr>
          <w:lang w:eastAsia="ja-JP"/>
        </w:rPr>
        <w:t>影響：後続ピークにより誤検出、測距値の飛び、受信判定時間の延長が生じる条件を特定する。</w:t>
      </w:r>
    </w:p>
    <w:sectPr w:rsidR="00E66958"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F9609" w14:textId="77777777" w:rsidR="0086611D" w:rsidRDefault="0086611D">
      <w:pPr>
        <w:spacing w:after="0" w:line="240" w:lineRule="auto"/>
      </w:pPr>
      <w:r>
        <w:separator/>
      </w:r>
    </w:p>
  </w:endnote>
  <w:endnote w:type="continuationSeparator" w:id="0">
    <w:p w14:paraId="5CAE2898" w14:textId="77777777" w:rsidR="0086611D" w:rsidRDefault="00866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0A4BC" w14:textId="77777777" w:rsidR="00E66958" w:rsidRDefault="00000000">
    <w:pPr>
      <w:pStyle w:val="a7"/>
      <w:jc w:val="center"/>
    </w:pPr>
    <w:proofErr w:type="spellStart"/>
    <w:r>
      <w:rPr>
        <w:color w:val="646464"/>
        <w:sz w:val="16"/>
      </w:rPr>
      <w:t>AquaBeacon</w:t>
    </w:r>
    <w:proofErr w:type="spellEnd"/>
    <w:r>
      <w:rPr>
        <w:color w:val="646464"/>
        <w:sz w:val="16"/>
      </w:rPr>
      <w:t xml:space="preserve"> </w:t>
    </w:r>
    <w:proofErr w:type="spellStart"/>
    <w:r>
      <w:rPr>
        <w:color w:val="646464"/>
        <w:sz w:val="16"/>
      </w:rPr>
      <w:t>プール音響測位実験計画書</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9ED2C" w14:textId="77777777" w:rsidR="0086611D" w:rsidRDefault="0086611D">
      <w:pPr>
        <w:spacing w:after="0" w:line="240" w:lineRule="auto"/>
      </w:pPr>
      <w:r>
        <w:separator/>
      </w:r>
    </w:p>
  </w:footnote>
  <w:footnote w:type="continuationSeparator" w:id="0">
    <w:p w14:paraId="754F61B2" w14:textId="77777777" w:rsidR="0086611D" w:rsidRDefault="008661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1477661">
    <w:abstractNumId w:val="8"/>
  </w:num>
  <w:num w:numId="2" w16cid:durableId="1769806778">
    <w:abstractNumId w:val="6"/>
  </w:num>
  <w:num w:numId="3" w16cid:durableId="1133523315">
    <w:abstractNumId w:val="5"/>
  </w:num>
  <w:num w:numId="4" w16cid:durableId="327902833">
    <w:abstractNumId w:val="4"/>
  </w:num>
  <w:num w:numId="5" w16cid:durableId="1741632763">
    <w:abstractNumId w:val="7"/>
  </w:num>
  <w:num w:numId="6" w16cid:durableId="937251195">
    <w:abstractNumId w:val="3"/>
  </w:num>
  <w:num w:numId="7" w16cid:durableId="298803540">
    <w:abstractNumId w:val="2"/>
  </w:num>
  <w:num w:numId="8" w16cid:durableId="1117914170">
    <w:abstractNumId w:val="1"/>
  </w:num>
  <w:num w:numId="9" w16cid:durableId="736707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CC9"/>
    <w:rsid w:val="0029639D"/>
    <w:rsid w:val="00326F90"/>
    <w:rsid w:val="007C1FD2"/>
    <w:rsid w:val="0086611D"/>
    <w:rsid w:val="00A479DA"/>
    <w:rsid w:val="00AA1D8D"/>
    <w:rsid w:val="00AF3202"/>
    <w:rsid w:val="00B47730"/>
    <w:rsid w:val="00BE3FBD"/>
    <w:rsid w:val="00C43071"/>
    <w:rsid w:val="00CB0664"/>
    <w:rsid w:val="00DA14DD"/>
    <w:rsid w:val="00E443C1"/>
    <w:rsid w:val="00E669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811DF18"/>
  <w14:defaultImageDpi w14:val="300"/>
  <w15:docId w15:val="{8C6A1C5E-61B4-46A6-BC98-0FB251712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游ゴシック" w:eastAsia="游ゴシック" w:hAnsi="游ゴシック"/>
      <w:sz w:val="21"/>
    </w:rPr>
  </w:style>
  <w:style w:type="paragraph" w:styleId="1">
    <w:name w:val="heading 1"/>
    <w:basedOn w:val="a1"/>
    <w:next w:val="a1"/>
    <w:link w:val="10"/>
    <w:uiPriority w:val="9"/>
    <w:qFormat/>
    <w:rsid w:val="00FC693F"/>
    <w:pPr>
      <w:keepNext/>
      <w:keepLines/>
      <w:spacing w:before="200" w:after="100"/>
      <w:outlineLvl w:val="0"/>
    </w:pPr>
    <w:rPr>
      <w:rFonts w:asciiTheme="majorHAnsi" w:eastAsiaTheme="majorEastAsia" w:hAnsiTheme="majorHAnsi" w:cstheme="majorBidi"/>
      <w:b/>
      <w:bCs/>
      <w:color w:val="17365D"/>
      <w:sz w:val="30"/>
      <w:szCs w:val="28"/>
    </w:rPr>
  </w:style>
  <w:style w:type="paragraph" w:styleId="21">
    <w:name w:val="heading 2"/>
    <w:basedOn w:val="a1"/>
    <w:next w:val="a1"/>
    <w:link w:val="22"/>
    <w:uiPriority w:val="9"/>
    <w:unhideWhenUsed/>
    <w:qFormat/>
    <w:rsid w:val="00FC693F"/>
    <w:pPr>
      <w:keepNext/>
      <w:keepLines/>
      <w:spacing w:before="140" w:after="60"/>
      <w:outlineLvl w:val="1"/>
    </w:pPr>
    <w:rPr>
      <w:rFonts w:asciiTheme="majorHAnsi" w:eastAsiaTheme="majorEastAsia" w:hAnsiTheme="majorHAnsi" w:cstheme="majorBidi"/>
      <w:b/>
      <w:bCs/>
      <w:color w:val="2F5597"/>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8">
    <w:name w:val="toc 1"/>
    <w:basedOn w:val="a1"/>
    <w:next w:val="a1"/>
    <w:autoRedefine/>
    <w:uiPriority w:val="39"/>
    <w:unhideWhenUsed/>
    <w:rsid w:val="00A479DA"/>
  </w:style>
  <w:style w:type="paragraph" w:styleId="2f2">
    <w:name w:val="toc 2"/>
    <w:basedOn w:val="a1"/>
    <w:next w:val="a1"/>
    <w:autoRedefine/>
    <w:uiPriority w:val="39"/>
    <w:unhideWhenUsed/>
    <w:rsid w:val="00A479DA"/>
    <w:pPr>
      <w:ind w:leftChars="100" w:left="210"/>
    </w:pPr>
  </w:style>
  <w:style w:type="paragraph" w:styleId="3e">
    <w:name w:val="toc 3"/>
    <w:basedOn w:val="a1"/>
    <w:next w:val="a1"/>
    <w:autoRedefine/>
    <w:uiPriority w:val="39"/>
    <w:unhideWhenUsed/>
    <w:rsid w:val="00A479DA"/>
    <w:pPr>
      <w:ind w:leftChars="200" w:left="420"/>
    </w:pPr>
  </w:style>
  <w:style w:type="character" w:styleId="aff">
    <w:name w:val="Hyperlink"/>
    <w:basedOn w:val="a2"/>
    <w:uiPriority w:val="99"/>
    <w:unhideWhenUsed/>
    <w:rsid w:val="00A4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9</Pages>
  <Words>955</Words>
  <Characters>5446</Characters>
  <Application>Microsoft Office Word</Application>
  <DocSecurity>0</DocSecurity>
  <Lines>45</Lines>
  <Paragraphs>12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Ryusei Kamiyama</cp:lastModifiedBy>
  <cp:revision>5</cp:revision>
  <dcterms:created xsi:type="dcterms:W3CDTF">2013-12-23T23:15:00Z</dcterms:created>
  <dcterms:modified xsi:type="dcterms:W3CDTF">2026-07-27T17:42:00Z</dcterms:modified>
  <cp:category/>
</cp:coreProperties>
</file>