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857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quachile_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574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EB5F0A"/>
          <w:sz w:val="24"/>
        </w:rPr>
        <w:t>________________________________________</w:t>
      </w:r>
    </w:p>
    <w:p/>
    <w:p>
      <w:pPr>
        <w:jc w:val="center"/>
      </w:pPr>
      <w:r>
        <w:rPr>
          <w:rFonts w:ascii="Calibri" w:hAnsi="Calibri"/>
          <w:b/>
          <w:color w:val="445563"/>
          <w:sz w:val="72"/>
        </w:rPr>
        <w:t>AQUASHIELD</w:t>
      </w:r>
    </w:p>
    <w:p>
      <w:pPr>
        <w:jc w:val="center"/>
      </w:pPr>
      <w:r>
        <w:rPr>
          <w:rFonts w:ascii="Calibri" w:hAnsi="Calibri"/>
          <w:color w:val="B4A28D"/>
          <w:sz w:val="36"/>
        </w:rPr>
        <w:t>Invoice Converter</w:t>
      </w:r>
    </w:p>
    <w:p>
      <w:pPr>
        <w:jc w:val="center"/>
      </w:pPr>
      <w:r>
        <w:rPr>
          <w:b/>
          <w:color w:val="EB5F0A"/>
          <w:sz w:val="24"/>
        </w:rPr>
        <w:t>________________________________________</w:t>
      </w:r>
    </w:p>
    <w:p/>
    <w:p>
      <w:pPr>
        <w:jc w:val="center"/>
      </w:pPr>
      <w:r>
        <w:rPr>
          <w:rFonts w:ascii="Calibri" w:hAnsi="Calibri"/>
          <w:b/>
          <w:color w:val="2D3A45"/>
          <w:sz w:val="44"/>
        </w:rPr>
        <w:t>Manual de Usuario</w:t>
      </w:r>
    </w:p>
    <w:p/>
    <w:p/>
    <w:p>
      <w:pPr>
        <w:spacing w:after="0"/>
        <w:jc w:val="center"/>
      </w:pPr>
      <w:r>
        <w:rPr>
          <w:rFonts w:ascii="Calibri" w:hAnsi="Calibri"/>
          <w:b/>
          <w:color w:val="8F9CA7"/>
          <w:sz w:val="18"/>
        </w:rPr>
        <w:t>Version:</w:t>
      </w:r>
      <w:r>
        <w:rPr>
          <w:rFonts w:ascii="Calibri" w:hAnsi="Calibri"/>
          <w:color w:val="4A4A4A"/>
          <w:sz w:val="18"/>
        </w:rPr>
        <w:t xml:space="preserve"> 3.1</w:t>
      </w:r>
    </w:p>
    <w:p>
      <w:pPr>
        <w:spacing w:after="0"/>
        <w:jc w:val="center"/>
      </w:pPr>
      <w:r>
        <w:rPr>
          <w:rFonts w:ascii="Calibri" w:hAnsi="Calibri"/>
          <w:b/>
          <w:color w:val="8F9CA7"/>
          <w:sz w:val="18"/>
        </w:rPr>
        <w:t>Fecha:</w:t>
      </w:r>
      <w:r>
        <w:rPr>
          <w:rFonts w:ascii="Calibri" w:hAnsi="Calibri"/>
          <w:color w:val="4A4A4A"/>
          <w:sz w:val="18"/>
        </w:rPr>
        <w:t xml:space="preserve"> Junio 2026</w:t>
      </w:r>
    </w:p>
    <w:p>
      <w:pPr>
        <w:spacing w:after="0"/>
        <w:jc w:val="center"/>
      </w:pPr>
      <w:r>
        <w:rPr>
          <w:rFonts w:ascii="Calibri" w:hAnsi="Calibri"/>
          <w:b/>
          <w:color w:val="8F9CA7"/>
          <w:sz w:val="18"/>
        </w:rPr>
        <w:t>Clasificacion:</w:t>
      </w:r>
      <w:r>
        <w:rPr>
          <w:rFonts w:ascii="Calibri" w:hAnsi="Calibri"/>
          <w:color w:val="4A4A4A"/>
          <w:sz w:val="18"/>
        </w:rPr>
        <w:t xml:space="preserve"> Uso Interno</w:t>
      </w:r>
    </w:p>
    <w:p>
      <w:pPr>
        <w:spacing w:after="0"/>
        <w:jc w:val="center"/>
      </w:pPr>
      <w:r>
        <w:rPr>
          <w:rFonts w:ascii="Calibri" w:hAnsi="Calibri"/>
          <w:b/>
          <w:color w:val="8F9CA7"/>
          <w:sz w:val="18"/>
        </w:rPr>
        <w:t>Equipo:</w:t>
      </w:r>
      <w:r>
        <w:rPr>
          <w:rFonts w:ascii="Calibri" w:hAnsi="Calibri"/>
          <w:color w:val="4A4A4A"/>
          <w:sz w:val="18"/>
        </w:rPr>
        <w:t xml:space="preserve"> AquaShield Team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Indice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1. Que es esta aplicacion?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2. Requisitos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3. Guia Rapida - Commercial Invoice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4. Guia - Modulo Factura Mermas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5. Que le hace exactamente al PDF?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6. Modo Oscuro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7. Preguntas Frecuentes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8. Soporte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Que es esta aplicacion?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Esta aplicacion convierte las Facturas de Exportacion chilenas (emitidas por el SII) en Commercial Invoices listas para enviar a clientes internacionales.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En palabras simples: toma tu factura electronica, le oculta los elementos del SII (timbre electronico, texto "FACTURA DE EXPORTACION", etc.), le agrega el titulo "COMMERCIAL INVOICE" en rojo, y te genera un PDF limpio listo para exportacion.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Ademas, incluye un modulo de Factura Mermas para ajustar cantidades cuando hay perdida de producto.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Requisitos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No necesitas instalar nada. La aplicacion funciona directamente en tu navegador.</w:t>
      </w:r>
    </w:p>
    <w:p>
      <w:pPr>
        <w:pStyle w:val="Heading3"/>
      </w:pPr>
      <w:r>
        <w:rPr>
          <w:rFonts w:ascii="Calibri" w:hAnsi="Calibri"/>
          <w:color w:val="445563"/>
          <w:sz w:val="24"/>
        </w:rPr>
        <w:t>Navegadores compatibles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Navegador</w:t>
            </w:r>
          </w:p>
        </w:tc>
        <w:tc>
          <w:tcPr>
            <w:tcW w:type="dxa" w:w="1701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Compatible</w:t>
            </w:r>
          </w:p>
        </w:tc>
        <w:tc>
          <w:tcPr>
            <w:tcW w:type="dxa" w:w="45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Google Chrome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Recomendado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Microsoft Edge</w:t>
            </w:r>
          </w:p>
        </w:tc>
        <w:tc>
          <w:tcPr>
            <w:tcW w:type="dxa" w:w="1701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</w:t>
            </w:r>
          </w:p>
        </w:tc>
        <w:tc>
          <w:tcPr>
            <w:tcW w:type="dxa" w:w="45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Funciona perfecto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Mozilla Firefox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Funciona bien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Safari</w:t>
            </w:r>
          </w:p>
        </w:tc>
        <w:tc>
          <w:tcPr>
            <w:tcW w:type="dxa" w:w="1701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Parcial</w:t>
            </w:r>
          </w:p>
        </w:tc>
        <w:tc>
          <w:tcPr>
            <w:tcW w:type="dxa" w:w="45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Funcionalidad limitada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445563"/>
          <w:sz w:val="24"/>
        </w:rPr>
        <w:t>Enlace de acceso</w:t>
      </w:r>
    </w:p>
    <w:p>
      <w:r>
        <w:rPr>
          <w:rFonts w:ascii="Calibri" w:hAnsi="Calibri"/>
          <w:b/>
          <w:color w:val="EB5F0A"/>
          <w:sz w:val="20"/>
        </w:rPr>
        <w:t>https://aquashield-team.github.io/Modulo-Invoice-Converter/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Guia Rapida - Commercial Invoice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1: Abrir la aplicacion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Abre el enlace en tu navegador. Veras la pantalla principal con el logo de AquaShield.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2: Seleccionar la plantilla correcta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En el panel derecho veras un menu desplegable "PLANTILLA". Elige segun la empresa de la factura: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Plantilla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Cuando usarla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Empresas Aquachile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Facturas emitidas por Empresas Aquachile S.A. (SII Puerto Montt)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Los Fiordos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Facturas emitidas por Los Fiordos (SII Rancagua)</w:t>
            </w:r>
          </w:p>
        </w:tc>
      </w:tr>
    </w:tbl>
    <w:p/>
    <w:p>
      <w:r>
        <w:rPr>
          <w:rFonts w:ascii="Calibri" w:hAnsi="Calibri"/>
          <w:b/>
          <w:color w:val="C76728"/>
          <w:sz w:val="18"/>
        </w:rPr>
        <w:t>IMPORTANTE: Si eliges la plantilla equivocada, los rectangulos blancos quedaran en posiciones incorrectas y no taparan el texto que corresponde.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3: Cargar tu(s) factura(s)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Tienes dos opciones: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Arrastrar y soltar:</w:t>
      </w:r>
      <w:r>
        <w:rPr>
          <w:rFonts w:ascii="Calibri" w:hAnsi="Calibri"/>
          <w:color w:val="4A4A4A"/>
          <w:sz w:val="20"/>
        </w:rPr>
        <w:t xml:space="preserve"> Arrastra los archivos PDF desde tu escritorio al area que dice "Cargar Documentos".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Hacer clic:</w:t>
      </w:r>
      <w:r>
        <w:rPr>
          <w:rFonts w:ascii="Calibri" w:hAnsi="Calibri"/>
          <w:color w:val="4A4A4A"/>
          <w:sz w:val="20"/>
        </w:rPr>
        <w:t xml:space="preserve"> Haz clic en esa misma area y selecciona los archivos desde tu computador.</w:t>
      </w:r>
    </w:p>
    <w:p>
      <w:r>
        <w:rPr>
          <w:rFonts w:ascii="Calibri" w:hAnsi="Calibri"/>
          <w:i/>
          <w:color w:val="B4A28D"/>
          <w:sz w:val="18"/>
        </w:rPr>
        <w:t>Puedes cargar varios PDFs a la vez. La aplicacion los procesara todos juntos.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4: Escribir notas (opcional)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En la seccion "Notas del Documento" puedes escribir informacion adicional que aparecera en un recuadro en la esquina inferior izquierda del PDF. Por ejemplo: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BL: MSCUXXX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Nave: MSC ANNA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Puerto destino: Miami, FL</w:t>
      </w:r>
    </w:p>
    <w:p>
      <w:r>
        <w:rPr>
          <w:rFonts w:ascii="Calibri" w:hAnsi="Calibri"/>
          <w:i/>
          <w:color w:val="B4A28D"/>
          <w:sz w:val="18"/>
        </w:rPr>
        <w:t>Si dejas las notas vacias, no aparecera ningun recuadro en el PDF.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5: Descargar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Haz clic en el boton rojo "DESCARGAR PDF".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Si cargaste 1 archivo:</w:t>
      </w:r>
      <w:r>
        <w:rPr>
          <w:rFonts w:ascii="Calibri" w:hAnsi="Calibri"/>
          <w:color w:val="4A4A4A"/>
          <w:sz w:val="20"/>
        </w:rPr>
        <w:t xml:space="preserve"> se descarga un PDF llamado Commercial_Invoice_[nombre original].pdf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Si cargaste varios archivos:</w:t>
      </w:r>
      <w:r>
        <w:rPr>
          <w:rFonts w:ascii="Calibri" w:hAnsi="Calibri"/>
          <w:color w:val="4A4A4A"/>
          <w:sz w:val="20"/>
        </w:rPr>
        <w:t xml:space="preserve"> se descarga un ZIP llamado Commercial_Invoices.zip con todos los PDFs procesados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Guia - Modulo Factura Mermas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Que es una Factura Merma?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Cuando hay perdida de producto (por dano, rechazo, etc.) y necesitas generar una factura con cantidades menores a la original, usas este modulo. Tu solo cambias el numero de cajas y la aplicacion recalcula todo automaticamente.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1: Cambiar al modulo Mermas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Haz clic en la pestana "Factura Mermas" (arriba, junto a "Commercial Invoice").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2: Seleccionar la plantilla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Al cargar el PDF veras un selector de PLANTILLA en la parte superior (igual que en Commercial Invoice). Selecciona la plantilla correcta segun la empresa de la factura (Empresas Aquachile o Los Fiordos). Las operaciones del perfil seleccionado se aplican al generar el PDF.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3: Cargar la factura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Arrastra o selecciona un PDF de factura. La aplicacion leera automaticamente la tabla de productos y extraera: codigo del producto, cantidad de cajas, peso (KG o LB), valor unitario y total por linea.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4: Modificar las cajas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En la columna "Cajas" veras campos editables (con borde naranja). Cambia el numero de cajas en los productos que tengan merma.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Al cambiar las cajas, automaticamente se recalcula: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La cantidad (peso) proporcional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El total de esa linea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El gran total de la factura</w:t>
      </w:r>
    </w:p>
    <w:p>
      <w:r>
        <w:rPr>
          <w:rFonts w:ascii="Calibri" w:hAnsi="Calibri"/>
          <w:i/>
          <w:color w:val="B4A28D"/>
          <w:sz w:val="18"/>
        </w:rPr>
        <w:t>Los valores modificados aparecen en naranja, y los originales tachados al lado.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5: Vista previa (opcional)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Haz clic en "Mostrar Preview" para ver como quedara el PDF final en tiempo real.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6: Generar PDF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Haz clic en "Generar PDF Merma". Se descargara como MERMA_[nombre original].pdf.</w:t>
      </w:r>
    </w:p>
    <w:p>
      <w:r>
        <w:rPr>
          <w:rFonts w:ascii="Calibri" w:hAnsi="Calibri"/>
          <w:i/>
          <w:color w:val="B4A28D"/>
          <w:sz w:val="18"/>
        </w:rPr>
        <w:t>El modulo de Mermas tambien aplica las transformaciones de Commercial Invoice (oculta el timbre, agrega "COMMERCIAL INVOICE", etc.) al generar el PDF.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Que le hace exactamente al PDF?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La aplicacion aplica las siguientes modificaciones a cada pagina de tu factura: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Plantilla: Empresas Aquachile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Operacion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Que hace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empresa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"EMPRESAS AQUACHILE S.A." con un rectangulo blanco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Reescribir empresa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Escribe "EMPRESAS AQUACHILE S.A." en la posicion correcta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factura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"FACTURA DE EXPORTACION ELECTRONICA"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SII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"S.I.I. - PTO MONTT"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Titulo nuevo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Agrega "COMMERCIAL INVOICE" en rojo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Timbre electronico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el codigo de barras del SII con rectangulo blanco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Notas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 escribiste notas, las muestra en un recuadro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B5F0A"/>
          <w:sz w:val="28"/>
        </w:rPr>
        <w:t>Plantilla: Los Fiordos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Operacion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Que hace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factura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"FACTURA DE EXPORTACION ELECTRONICA"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SII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"S.I.I. - RANCAGUA"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Titulo nuevo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Agrega "COMMERCIAL INVOICE" en rojo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Timbre electronico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el codigo de barras del SII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Notas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 escribiste notas, las muestra en un recuadro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Modo Oscuro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La aplicacion tiene modo claro y modo oscuro. Para cambiarlo, haz clic en el icono de sol/luna en la esquina superior derecha del header. Tu preferencia se guarda automaticamente.</w:t>
      </w:r>
    </w:p>
    <w:p>
      <w:pPr>
        <w:spacing w:before="40" w:after="40"/>
      </w:pPr>
    </w:p>
    <w:p>
      <w:pPr>
        <w:pStyle w:val="Heading1"/>
      </w:pPr>
      <w:r>
        <w:rPr>
          <w:rFonts w:ascii="Calibri" w:hAnsi="Calibri"/>
          <w:color w:val="445563"/>
          <w:sz w:val="36"/>
        </w:rPr>
        <w:t>Preguntas Frecuentes</w:t>
      </w:r>
    </w:p>
    <w:p>
      <w:r>
        <w:rPr>
          <w:rFonts w:ascii="Calibri" w:hAnsi="Calibri"/>
          <w:b/>
          <w:color w:val="445563"/>
          <w:sz w:val="20"/>
        </w:rPr>
        <w:t xml:space="preserve">  Por que el PDF descargado se ve igual que el original?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Asegurate de estar usando la plantilla correcta (Empresas Aquachile o Los Fiordos). Si la plantilla no coincide con la factura, los rectangulos blancos quedaran en posiciones incorrectas.</w:t>
      </w:r>
    </w:p>
    <w:p>
      <w:r>
        <w:rPr>
          <w:rFonts w:ascii="Calibri" w:hAnsi="Calibri"/>
          <w:b/>
          <w:color w:val="445563"/>
          <w:sz w:val="20"/>
        </w:rPr>
        <w:t xml:space="preserve">  Las notas son obligatorias?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No. Si dejas el campo de notas vacio, no aparecera ningun recuadro de notas en el PDF.</w:t>
      </w:r>
    </w:p>
    <w:p>
      <w:r>
        <w:rPr>
          <w:rFonts w:ascii="Calibri" w:hAnsi="Calibri"/>
          <w:b/>
          <w:color w:val="445563"/>
          <w:sz w:val="20"/>
        </w:rPr>
        <w:t xml:space="preserve">  Puedo procesar facturas de otras empresas (no Aquachile ni Fiordos)?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Si, pero necesitas que un administrador cree una nueva plantilla en el panel de administracion con las coordenadas correctas para esa empresa.</w:t>
      </w:r>
    </w:p>
    <w:p>
      <w:r>
        <w:rPr>
          <w:rFonts w:ascii="Calibri" w:hAnsi="Calibri"/>
          <w:b/>
          <w:color w:val="445563"/>
          <w:sz w:val="20"/>
        </w:rPr>
        <w:t xml:space="preserve">  Se guarda algo en algun servidor?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No. Todo se procesa en tu navegador. Los PDFs nunca salen de tu computador. Las notas y preferencias se guardan solo en tu navegador (localStorage).</w:t>
      </w:r>
    </w:p>
    <w:p>
      <w:r>
        <w:rPr>
          <w:rFonts w:ascii="Calibri" w:hAnsi="Calibri"/>
          <w:b/>
          <w:color w:val="445563"/>
          <w:sz w:val="20"/>
        </w:rPr>
        <w:t xml:space="preserve">  Funciona sin internet?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La primera vez necesitas internet para cargar la pagina. Si abres desde GitHub Pages, siempre necesitaras conexion.</w:t>
      </w:r>
    </w:p>
    <w:p>
      <w:r>
        <w:rPr>
          <w:rFonts w:ascii="Calibri" w:hAnsi="Calibri"/>
          <w:b/>
          <w:color w:val="445563"/>
          <w:sz w:val="20"/>
        </w:rPr>
        <w:t xml:space="preserve">  Puedo usar la app en mi celular?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La aplicacion esta disenada para computador. Puede funcionar en tablets, pero no se recomienda para celulares por el tamano de la interfaz.</w:t>
      </w:r>
    </w:p>
    <w:p>
      <w:r>
        <w:rPr>
          <w:rFonts w:ascii="Calibri" w:hAnsi="Calibri"/>
          <w:b/>
          <w:color w:val="445563"/>
          <w:sz w:val="20"/>
        </w:rPr>
        <w:t xml:space="preserve">  Se ven mal los colores / el logo no aparece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Intenta: 1) Ctrl+Shift+Delete para borrar cache, 2) Recargar con Ctrl+F5, o 3) Abre en una ventana InPrivate/Incognito.</w:t>
      </w:r>
    </w:p>
    <w:p>
      <w:r>
        <w:rPr>
          <w:rFonts w:ascii="Calibri" w:hAnsi="Calibri"/>
          <w:b/>
          <w:color w:val="445563"/>
          <w:sz w:val="20"/>
        </w:rPr>
        <w:t xml:space="preserve">  Cuantos archivos puedo procesar a la vez?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No hay limite fijo, pero con mas de ~20 archivos o archivos muy grandes, puede tardar mas.</w:t>
      </w:r>
    </w:p>
    <w:p>
      <w:r>
        <w:rPr>
          <w:rFonts w:ascii="Calibri" w:hAnsi="Calibri"/>
          <w:b/>
          <w:color w:val="445563"/>
          <w:sz w:val="20"/>
        </w:rPr>
        <w:t xml:space="preserve">  El modulo de Mermas aplica tambien las transformaciones de Commercial Invoice?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Si. Al generar un PDF de merma, automaticamente se aplican todas las transformaciones del perfil activo (ocultar timbre, agregar COMMERCIAL INVOICE, etc.).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Soporte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Si tienes dudas o problemas con la aplicacion, contacta al equipo de desarrollo: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445563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AquaShield Team</w:t>
            </w:r>
          </w:p>
        </w:tc>
      </w:tr>
      <w:tr>
        <w:tc>
          <w:tcPr>
            <w:tcW w:type="dxa" w:w="2268"/>
            <w:shd w:val="clear" w:color="auto" w:fill="445563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6803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Marcelo Ramirez</w:t>
            </w:r>
          </w:p>
        </w:tc>
      </w:tr>
      <w:tr>
        <w:tc>
          <w:tcPr>
            <w:tcW w:type="dxa" w:w="2268"/>
            <w:shd w:val="clear" w:color="auto" w:fill="445563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/>
                <w:color w:val="EB5F0A"/>
                <w:sz w:val="18"/>
              </w:rPr>
              <w:t>marcelo.ramirez@aquachile.com</w:t>
            </w:r>
          </w:p>
        </w:tc>
      </w:tr>
      <w:tr>
        <w:tc>
          <w:tcPr>
            <w:tcW w:type="dxa" w:w="2268"/>
            <w:shd w:val="clear" w:color="auto" w:fill="445563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Telefono</w:t>
            </w:r>
          </w:p>
        </w:tc>
        <w:tc>
          <w:tcPr>
            <w:tcW w:type="dxa" w:w="6803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+569 8763 4637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4A4A4A"/>
          <w:sz w:val="20"/>
        </w:rPr>
        <w:t>Repositorio GitHub: AquaShield-Team/Modulo-Invoice-Converter</w:t>
      </w:r>
    </w:p>
    <w:p/>
    <w:p/>
    <w:p>
      <w:pPr>
        <w:jc w:val="center"/>
      </w:pPr>
      <w:r>
        <w:rPr>
          <w:b/>
          <w:color w:val="445563"/>
          <w:sz w:val="22"/>
        </w:rPr>
        <w:t>AquaShield by AquaChile</w:t>
      </w:r>
    </w:p>
    <w:p>
      <w:pPr>
        <w:jc w:val="center"/>
      </w:pPr>
      <w:r>
        <w:rPr>
          <w:color w:val="B4A28D"/>
          <w:sz w:val="18"/>
        </w:rPr>
        <w:t>Cultivos Marinos, Procesadora y Comercializadora</w:t>
      </w:r>
    </w:p>
    <w:p>
      <w:pPr>
        <w:jc w:val="center"/>
      </w:pPr>
      <w:r>
        <w:rPr>
          <w:color w:val="EB5F0A"/>
          <w:sz w:val="16"/>
        </w:rPr>
        <w:t>______________________________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F9CA7"/>
        <w:sz w:val="14"/>
      </w:rPr>
      <w:t xml:space="preserve">AquaShield by AquaChile  |  Confidencial  |  </w:t>
    </w:r>
    <w:r>
      <w:rPr>
        <w:color w:val="8F9CA7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B4A28D"/>
      </w:pBdr>
    </w:pPr>
    <w:r>
      <w:drawing>
        <wp:inline xmlns:a="http://schemas.openxmlformats.org/drawingml/2006/main" xmlns:pic="http://schemas.openxmlformats.org/drawingml/2006/picture">
          <wp:extent cx="81618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aquachile_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618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8F9CA7"/>
        <w:sz w:val="16"/>
      </w:rPr>
      <w:t xml:space="preserve">   Manual de Usuario  |  Invoice Converter v3.1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