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6"/>
        <w:ind w:right="0" w:left="0" w:firstLine="0"/>
        <w:jc w:val="center"/>
        <w:rPr>
          <w:rFonts w:ascii="Calibri" w:hAnsi="Calibri" w:cs="Calibri" w:eastAsia="Calibri"/>
          <w:color w:val="auto"/>
          <w:spacing w:val="0"/>
          <w:position w:val="0"/>
          <w:sz w:val="56"/>
          <w:shd w:fill="auto" w:val="clear"/>
        </w:rPr>
      </w:pPr>
      <w:r>
        <w:rPr>
          <w:rFonts w:ascii="Red Hat Display" w:hAnsi="Red Hat Display" w:cs="Red Hat Display" w:eastAsia="Red Hat Display"/>
          <w:color w:val="auto"/>
          <w:spacing w:val="0"/>
          <w:position w:val="0"/>
          <w:sz w:val="56"/>
          <w:shd w:fill="auto" w:val="clear"/>
        </w:rPr>
        <w:t xml:space="preserve">E</w:t>
      </w:r>
      <w:r>
        <w:rPr>
          <w:rFonts w:ascii="Calibri" w:hAnsi="Calibri" w:cs="Calibri" w:eastAsia="Calibri"/>
          <w:color w:val="auto"/>
          <w:spacing w:val="0"/>
          <w:position w:val="0"/>
          <w:sz w:val="56"/>
          <w:shd w:fill="auto" w:val="clear"/>
        </w:rPr>
        <w:t xml:space="preserve">ŠZS: EFOOTBALL TURNIR ZA SVETOVNO PRVENSTVO 2023</w:t>
      </w:r>
    </w:p>
    <w:p>
      <w:pPr>
        <w:spacing w:before="0" w:after="160" w:line="276"/>
        <w:ind w:right="0" w:left="0" w:firstLine="0"/>
        <w:jc w:val="center"/>
        <w:rPr>
          <w:rFonts w:ascii="Red Hat Display" w:hAnsi="Red Hat Display" w:cs="Red Hat Display" w:eastAsia="Red Hat Display"/>
          <w:color w:val="auto"/>
          <w:spacing w:val="0"/>
          <w:position w:val="0"/>
          <w:sz w:val="56"/>
          <w:shd w:fill="auto" w:val="clear"/>
        </w:rPr>
      </w:pPr>
      <w:r>
        <w:rPr>
          <w:rFonts w:ascii="Red Hat Display" w:hAnsi="Red Hat Display" w:cs="Red Hat Display" w:eastAsia="Red Hat Display"/>
          <w:color w:val="auto"/>
          <w:spacing w:val="0"/>
          <w:position w:val="0"/>
          <w:sz w:val="56"/>
          <w:shd w:fill="auto" w:val="clear"/>
        </w:rPr>
        <w:t xml:space="preserve">PRAVILNIK: eFootball</w:t>
      </w:r>
    </w:p>
    <w:p>
      <w:pPr>
        <w:spacing w:before="0" w:after="160" w:line="276"/>
        <w:ind w:right="0" w:left="0" w:firstLine="0"/>
        <w:jc w:val="both"/>
        <w:rPr>
          <w:rFonts w:ascii="Red Hat Display" w:hAnsi="Red Hat Display" w:cs="Red Hat Display" w:eastAsia="Red Hat Display"/>
          <w:color w:val="auto"/>
          <w:spacing w:val="0"/>
          <w:position w:val="0"/>
          <w:sz w:val="22"/>
          <w:shd w:fill="auto" w:val="clear"/>
        </w:rPr>
      </w:pPr>
    </w:p>
    <w:p>
      <w:pPr>
        <w:spacing w:before="0" w:after="160" w:line="276"/>
        <w:ind w:right="0" w:left="0" w:firstLine="0"/>
        <w:jc w:val="both"/>
        <w:rPr>
          <w:rFonts w:ascii="Red Hat Display" w:hAnsi="Red Hat Display" w:cs="Red Hat Display" w:eastAsia="Red Hat Display"/>
          <w:color w:val="auto"/>
          <w:spacing w:val="0"/>
          <w:position w:val="0"/>
          <w:sz w:val="22"/>
          <w:shd w:fill="auto" w:val="clear"/>
        </w:rPr>
      </w:pPr>
    </w:p>
    <w:p>
      <w:pPr>
        <w:spacing w:before="0" w:after="160" w:line="276"/>
        <w:ind w:right="0" w:left="0" w:firstLine="0"/>
        <w:jc w:val="both"/>
        <w:rPr>
          <w:rFonts w:ascii="Red Hat Display" w:hAnsi="Red Hat Display" w:cs="Red Hat Display" w:eastAsia="Red Hat Display"/>
          <w:color w:val="auto"/>
          <w:spacing w:val="0"/>
          <w:position w:val="0"/>
          <w:sz w:val="22"/>
          <w:shd w:fill="auto" w:val="clear"/>
        </w:rPr>
      </w:pPr>
    </w:p>
    <w:p>
      <w:pPr>
        <w:spacing w:before="0" w:after="160" w:line="276"/>
        <w:ind w:right="0" w:left="0" w:firstLine="0"/>
        <w:jc w:val="both"/>
        <w:rPr>
          <w:rFonts w:ascii="Red Hat Display" w:hAnsi="Red Hat Display" w:cs="Red Hat Display" w:eastAsia="Red Hat Display"/>
          <w:color w:val="auto"/>
          <w:spacing w:val="0"/>
          <w:position w:val="0"/>
          <w:sz w:val="22"/>
          <w:shd w:fill="auto" w:val="clear"/>
        </w:rPr>
      </w:pPr>
    </w:p>
    <w:p>
      <w:pPr>
        <w:spacing w:before="0" w:after="160" w:line="276"/>
        <w:ind w:right="0" w:left="0" w:firstLine="0"/>
        <w:jc w:val="both"/>
        <w:rPr>
          <w:rFonts w:ascii="Red Hat Display" w:hAnsi="Red Hat Display" w:cs="Red Hat Display" w:eastAsia="Red Hat Display"/>
          <w:color w:val="auto"/>
          <w:spacing w:val="0"/>
          <w:position w:val="0"/>
          <w:sz w:val="22"/>
          <w:shd w:fill="auto" w:val="clear"/>
        </w:rPr>
      </w:pPr>
    </w:p>
    <w:p>
      <w:pPr>
        <w:spacing w:before="0" w:after="160" w:line="276"/>
        <w:ind w:right="0" w:left="0" w:firstLine="0"/>
        <w:jc w:val="both"/>
        <w:rPr>
          <w:rFonts w:ascii="Red Hat Display" w:hAnsi="Red Hat Display" w:cs="Red Hat Display" w:eastAsia="Red Hat Display"/>
          <w:color w:val="auto"/>
          <w:spacing w:val="0"/>
          <w:position w:val="0"/>
          <w:sz w:val="22"/>
          <w:shd w:fill="auto" w:val="clear"/>
        </w:rPr>
      </w:pPr>
    </w:p>
    <w:p>
      <w:pPr>
        <w:spacing w:before="0" w:after="160" w:line="276"/>
        <w:ind w:right="0" w:left="0" w:firstLine="0"/>
        <w:jc w:val="both"/>
        <w:rPr>
          <w:rFonts w:ascii="Red Hat Display" w:hAnsi="Red Hat Display" w:cs="Red Hat Display" w:eastAsia="Red Hat Display"/>
          <w:color w:val="auto"/>
          <w:spacing w:val="0"/>
          <w:position w:val="0"/>
          <w:sz w:val="22"/>
          <w:shd w:fill="auto" w:val="clear"/>
        </w:rPr>
      </w:pPr>
    </w:p>
    <w:p>
      <w:pPr>
        <w:spacing w:before="0" w:after="160" w:line="276"/>
        <w:ind w:right="0" w:left="0" w:firstLine="0"/>
        <w:jc w:val="both"/>
        <w:rPr>
          <w:rFonts w:ascii="Red Hat Display" w:hAnsi="Red Hat Display" w:cs="Red Hat Display" w:eastAsia="Red Hat Display"/>
          <w:color w:val="auto"/>
          <w:spacing w:val="0"/>
          <w:position w:val="0"/>
          <w:sz w:val="22"/>
          <w:shd w:fill="auto" w:val="clear"/>
        </w:rPr>
      </w:pPr>
    </w:p>
    <w:p>
      <w:pPr>
        <w:spacing w:before="0" w:after="160" w:line="276"/>
        <w:ind w:right="0" w:left="0" w:firstLine="0"/>
        <w:jc w:val="both"/>
        <w:rPr>
          <w:rFonts w:ascii="Red Hat Display" w:hAnsi="Red Hat Display" w:cs="Red Hat Display" w:eastAsia="Red Hat Display"/>
          <w:color w:val="auto"/>
          <w:spacing w:val="0"/>
          <w:position w:val="0"/>
          <w:sz w:val="22"/>
          <w:shd w:fill="auto" w:val="clear"/>
        </w:rPr>
      </w:pPr>
    </w:p>
    <w:p>
      <w:pPr>
        <w:spacing w:before="0" w:after="160" w:line="276"/>
        <w:ind w:right="0" w:left="0" w:firstLine="0"/>
        <w:jc w:val="both"/>
        <w:rPr>
          <w:rFonts w:ascii="Red Hat Display" w:hAnsi="Red Hat Display" w:cs="Red Hat Display" w:eastAsia="Red Hat Display"/>
          <w:color w:val="auto"/>
          <w:spacing w:val="0"/>
          <w:position w:val="0"/>
          <w:sz w:val="22"/>
          <w:shd w:fill="auto" w:val="clear"/>
        </w:rPr>
      </w:pPr>
    </w:p>
    <w:p>
      <w:pPr>
        <w:spacing w:before="0" w:after="160" w:line="276"/>
        <w:ind w:right="0" w:left="0" w:firstLine="0"/>
        <w:jc w:val="both"/>
        <w:rPr>
          <w:rFonts w:ascii="Red Hat Display" w:hAnsi="Red Hat Display" w:cs="Red Hat Display" w:eastAsia="Red Hat Display"/>
          <w:color w:val="auto"/>
          <w:spacing w:val="0"/>
          <w:position w:val="0"/>
          <w:sz w:val="22"/>
          <w:shd w:fill="auto" w:val="clear"/>
        </w:rPr>
      </w:pPr>
    </w:p>
    <w:p>
      <w:pPr>
        <w:spacing w:before="0" w:after="160" w:line="276"/>
        <w:ind w:right="0" w:left="0" w:firstLine="0"/>
        <w:jc w:val="both"/>
        <w:rPr>
          <w:rFonts w:ascii="Red Hat Display" w:hAnsi="Red Hat Display" w:cs="Red Hat Display" w:eastAsia="Red Hat Display"/>
          <w:color w:val="auto"/>
          <w:spacing w:val="0"/>
          <w:position w:val="0"/>
          <w:sz w:val="22"/>
          <w:shd w:fill="auto" w:val="clear"/>
        </w:rPr>
      </w:pPr>
    </w:p>
    <w:p>
      <w:pPr>
        <w:spacing w:before="0" w:after="160" w:line="276"/>
        <w:ind w:right="0" w:left="0" w:firstLine="0"/>
        <w:jc w:val="both"/>
        <w:rPr>
          <w:rFonts w:ascii="Red Hat Display" w:hAnsi="Red Hat Display" w:cs="Red Hat Display" w:eastAsia="Red Hat Display"/>
          <w:color w:val="auto"/>
          <w:spacing w:val="0"/>
          <w:position w:val="0"/>
          <w:sz w:val="22"/>
          <w:shd w:fill="auto" w:val="clear"/>
        </w:rPr>
      </w:pPr>
    </w:p>
    <w:p>
      <w:pPr>
        <w:spacing w:before="0" w:after="160" w:line="276"/>
        <w:ind w:right="0" w:left="0" w:firstLine="0"/>
        <w:jc w:val="both"/>
        <w:rPr>
          <w:rFonts w:ascii="Red Hat Display" w:hAnsi="Red Hat Display" w:cs="Red Hat Display" w:eastAsia="Red Hat Display"/>
          <w:color w:val="auto"/>
          <w:spacing w:val="0"/>
          <w:position w:val="0"/>
          <w:sz w:val="22"/>
          <w:shd w:fill="auto" w:val="clear"/>
        </w:rPr>
      </w:pPr>
    </w:p>
    <w:p>
      <w:pPr>
        <w:spacing w:before="0" w:after="160" w:line="276"/>
        <w:ind w:right="0" w:left="0" w:firstLine="0"/>
        <w:jc w:val="both"/>
        <w:rPr>
          <w:rFonts w:ascii="Red Hat Display" w:hAnsi="Red Hat Display" w:cs="Red Hat Display" w:eastAsia="Red Hat Display"/>
          <w:color w:val="auto"/>
          <w:spacing w:val="0"/>
          <w:position w:val="0"/>
          <w:sz w:val="22"/>
          <w:shd w:fill="auto" w:val="clear"/>
        </w:rPr>
      </w:pPr>
    </w:p>
    <w:p>
      <w:pPr>
        <w:spacing w:before="0" w:after="160" w:line="276"/>
        <w:ind w:right="0" w:left="0" w:firstLine="0"/>
        <w:jc w:val="both"/>
        <w:rPr>
          <w:rFonts w:ascii="Red Hat Display" w:hAnsi="Red Hat Display" w:cs="Red Hat Display" w:eastAsia="Red Hat Display"/>
          <w:color w:val="auto"/>
          <w:spacing w:val="0"/>
          <w:position w:val="0"/>
          <w:sz w:val="22"/>
          <w:shd w:fill="auto" w:val="clear"/>
        </w:rPr>
      </w:pPr>
    </w:p>
    <w:p>
      <w:pPr>
        <w:spacing w:before="0" w:after="160" w:line="276"/>
        <w:ind w:right="0" w:left="0" w:firstLine="0"/>
        <w:jc w:val="both"/>
        <w:rPr>
          <w:rFonts w:ascii="Red Hat Display" w:hAnsi="Red Hat Display" w:cs="Red Hat Display" w:eastAsia="Red Hat Display"/>
          <w:color w:val="auto"/>
          <w:spacing w:val="0"/>
          <w:position w:val="0"/>
          <w:sz w:val="22"/>
          <w:shd w:fill="auto" w:val="clear"/>
        </w:rPr>
      </w:pPr>
      <w:r>
        <w:object w:dxaOrig="3765" w:dyaOrig="1038">
          <v:rect xmlns:o="urn:schemas-microsoft-com:office:office" xmlns:v="urn:schemas-microsoft-com:vml" id="rectole0000000000" style="width:188.250000pt;height:51.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6"/>
        <w:ind w:right="0" w:left="0" w:firstLine="0"/>
        <w:jc w:val="both"/>
        <w:rPr>
          <w:rFonts w:ascii="Red Hat Display" w:hAnsi="Red Hat Display" w:cs="Red Hat Display" w:eastAsia="Red Hat Display"/>
          <w:color w:val="auto"/>
          <w:spacing w:val="0"/>
          <w:position w:val="0"/>
          <w:sz w:val="22"/>
          <w:shd w:fill="auto" w:val="clear"/>
        </w:rPr>
      </w:pPr>
    </w:p>
    <w:p>
      <w:pPr>
        <w:spacing w:before="0" w:after="160" w:line="276"/>
        <w:ind w:right="0" w:left="0" w:firstLine="0"/>
        <w:jc w:val="both"/>
        <w:rPr>
          <w:rFonts w:ascii="Red Hat Display" w:hAnsi="Red Hat Display" w:cs="Red Hat Display" w:eastAsia="Red Hat Display"/>
          <w:color w:val="auto"/>
          <w:spacing w:val="0"/>
          <w:position w:val="0"/>
          <w:sz w:val="22"/>
          <w:shd w:fill="auto" w:val="clear"/>
        </w:rPr>
      </w:pPr>
    </w:p>
    <w:p>
      <w:pPr>
        <w:spacing w:before="0" w:after="160" w:line="276"/>
        <w:ind w:right="0" w:left="0" w:firstLine="0"/>
        <w:jc w:val="both"/>
        <w:rPr>
          <w:rFonts w:ascii="Red Hat Display" w:hAnsi="Red Hat Display" w:cs="Red Hat Display" w:eastAsia="Red Hat Display"/>
          <w:color w:val="auto"/>
          <w:spacing w:val="0"/>
          <w:position w:val="0"/>
          <w:sz w:val="22"/>
          <w:shd w:fill="auto" w:val="clear"/>
        </w:rPr>
      </w:pPr>
    </w:p>
    <w:p>
      <w:pPr>
        <w:spacing w:before="0" w:after="160" w:line="276"/>
        <w:ind w:right="0" w:left="0" w:firstLine="0"/>
        <w:jc w:val="both"/>
        <w:rPr>
          <w:rFonts w:ascii="Red Hat Display" w:hAnsi="Red Hat Display" w:cs="Red Hat Display" w:eastAsia="Red Hat Display"/>
          <w:color w:val="auto"/>
          <w:spacing w:val="0"/>
          <w:position w:val="0"/>
          <w:sz w:val="22"/>
          <w:shd w:fill="auto" w:val="clear"/>
        </w:rPr>
      </w:pPr>
    </w:p>
    <w:p>
      <w:pPr>
        <w:spacing w:before="0" w:after="160" w:line="276"/>
        <w:ind w:right="0" w:left="0" w:firstLine="0"/>
        <w:jc w:val="both"/>
        <w:rPr>
          <w:rFonts w:ascii="Red Hat Display" w:hAnsi="Red Hat Display" w:cs="Red Hat Display" w:eastAsia="Red Hat Display"/>
          <w:color w:val="auto"/>
          <w:spacing w:val="0"/>
          <w:position w:val="0"/>
          <w:sz w:val="22"/>
          <w:shd w:fill="auto" w:val="clear"/>
        </w:rPr>
      </w:pPr>
    </w:p>
    <w:p>
      <w:pPr>
        <w:keepNext w:val="true"/>
        <w:keepLines w:val="true"/>
        <w:numPr>
          <w:ilvl w:val="0"/>
          <w:numId w:val="3"/>
        </w:numPr>
        <w:spacing w:before="360" w:after="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Vzdevki</w:t>
      </w:r>
    </w:p>
    <w:p>
      <w:pPr>
        <w:spacing w:before="0" w:after="0" w:line="259"/>
        <w:ind w:right="0" w:left="720" w:firstLine="0"/>
        <w:jc w:val="left"/>
        <w:rPr>
          <w:rFonts w:ascii="Calibri" w:hAnsi="Calibri" w:cs="Calibri" w:eastAsia="Calibri"/>
          <w:color w:val="000000"/>
          <w:spacing w:val="0"/>
          <w:position w:val="0"/>
          <w:sz w:val="22"/>
          <w:shd w:fill="auto" w:val="clear"/>
        </w:rPr>
      </w:pPr>
    </w:p>
    <w:p>
      <w:pPr>
        <w:spacing w:before="0" w:after="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 vzdevkih ne sme biti sponzorskih oznak. Poleg tega so prepovedani vzdevki </w:t>
      </w:r>
      <w:r>
        <w:rPr>
          <w:rFonts w:ascii="Calibri" w:hAnsi="Calibri" w:cs="Calibri" w:eastAsia="Calibri"/>
          <w:color w:val="000000"/>
          <w:spacing w:val="0"/>
          <w:position w:val="0"/>
          <w:sz w:val="22"/>
          <w:shd w:fill="auto" w:val="clear"/>
        </w:rPr>
        <w:t xml:space="preserve">še:</w:t>
      </w:r>
    </w:p>
    <w:p>
      <w:pPr>
        <w:numPr>
          <w:ilvl w:val="0"/>
          <w:numId w:val="5"/>
        </w:numPr>
        <w:spacing w:before="0" w:after="0" w:line="259"/>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Če so zaščiteni s strani pravic tretjih oseb in uporabnik nima pisnega dovoljenja za uporabo.</w:t>
      </w:r>
    </w:p>
    <w:p>
      <w:pPr>
        <w:numPr>
          <w:ilvl w:val="0"/>
          <w:numId w:val="5"/>
        </w:numPr>
        <w:spacing w:before="0" w:after="0" w:line="259"/>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Če so podobni oziroma </w:t>
      </w:r>
      <w:r>
        <w:rPr>
          <w:rFonts w:ascii="Calibri" w:hAnsi="Calibri" w:cs="Calibri" w:eastAsia="Calibri"/>
          <w:color w:val="000000"/>
          <w:spacing w:val="0"/>
          <w:position w:val="0"/>
          <w:sz w:val="22"/>
          <w:shd w:fill="auto" w:val="clear"/>
        </w:rPr>
        <w:t xml:space="preserve">so videti</w:t>
      </w:r>
      <w:r>
        <w:rPr>
          <w:rFonts w:ascii="Calibri" w:hAnsi="Calibri" w:cs="Calibri" w:eastAsia="Calibri"/>
          <w:color w:val="000000"/>
          <w:spacing w:val="0"/>
          <w:position w:val="0"/>
          <w:sz w:val="22"/>
          <w:shd w:fill="auto" w:val="clear"/>
        </w:rPr>
        <w:t xml:space="preserve"> identično blagovnim znamkam in tu ni važno</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ali je bilo to javljeno organizatorju lige ali ne.</w:t>
      </w:r>
    </w:p>
    <w:p>
      <w:pPr>
        <w:numPr>
          <w:ilvl w:val="0"/>
          <w:numId w:val="5"/>
        </w:numPr>
        <w:spacing w:before="0" w:after="0" w:line="259"/>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Če so podobni oziroma enaki drugi resnični osebi.</w:t>
      </w:r>
    </w:p>
    <w:p>
      <w:pPr>
        <w:numPr>
          <w:ilvl w:val="0"/>
          <w:numId w:val="5"/>
        </w:numPr>
        <w:spacing w:before="0" w:after="0" w:line="259"/>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Kakr</w:t>
      </w:r>
      <w:r>
        <w:rPr>
          <w:rFonts w:ascii="Calibri" w:hAnsi="Calibri" w:cs="Calibri" w:eastAsia="Calibri"/>
          <w:color w:val="auto"/>
          <w:spacing w:val="0"/>
          <w:position w:val="0"/>
          <w:sz w:val="22"/>
          <w:shd w:fill="auto" w:val="clear"/>
        </w:rPr>
        <w:t xml:space="preserve">šnakoli</w:t>
      </w:r>
      <w:r>
        <w:rPr>
          <w:rFonts w:ascii="Calibri" w:hAnsi="Calibri" w:cs="Calibri" w:eastAsia="Calibri"/>
          <w:color w:val="000000"/>
          <w:spacing w:val="0"/>
          <w:position w:val="0"/>
          <w:sz w:val="22"/>
          <w:shd w:fill="auto" w:val="clear"/>
        </w:rPr>
        <w:t xml:space="preserve"> podobnost z imeni, ki jih za ligo uporablja EŠZS.</w:t>
      </w:r>
    </w:p>
    <w:p>
      <w:pPr>
        <w:numPr>
          <w:ilvl w:val="0"/>
          <w:numId w:val="5"/>
        </w:numPr>
        <w:spacing w:before="0" w:after="160" w:line="259"/>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Če nimajo smisla.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Poleg zgoraj na</w:t>
      </w:r>
      <w:r>
        <w:rPr>
          <w:rFonts w:ascii="Calibri" w:hAnsi="Calibri" w:cs="Calibri" w:eastAsia="Calibri"/>
          <w:color w:val="auto"/>
          <w:spacing w:val="0"/>
          <w:position w:val="0"/>
          <w:sz w:val="22"/>
          <w:shd w:fill="auto" w:val="clear"/>
        </w:rPr>
        <w:t xml:space="preserve">štetih sem sodijo tudi vzdevki, ki so komercialni, obrekljivi, nespoštljivi, obsceni, antisemitski, spodbujajo sovražni govor in nimajo dobrega namena. Vzdevki, ki bodo </w:t>
      </w:r>
      <w:r>
        <w:rPr>
          <w:rFonts w:ascii="Calibri" w:hAnsi="Calibri" w:cs="Calibri" w:eastAsia="Calibri"/>
          <w:color w:val="auto"/>
          <w:spacing w:val="0"/>
          <w:position w:val="0"/>
          <w:sz w:val="22"/>
          <w:shd w:fill="auto" w:val="clear"/>
        </w:rPr>
        <w:t xml:space="preserve">bili videni </w:t>
      </w:r>
      <w:r>
        <w:rPr>
          <w:rFonts w:ascii="Calibri" w:hAnsi="Calibri" w:cs="Calibri" w:eastAsia="Calibri"/>
          <w:color w:val="auto"/>
          <w:spacing w:val="0"/>
          <w:position w:val="0"/>
          <w:sz w:val="22"/>
          <w:shd w:fill="auto" w:val="clear"/>
        </w:rPr>
        <w:t xml:space="preserve">kot blebetanje, imeli alternativno abecedo ali napačno izgov</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rjavo, da bi se izognili pravilom določenih glede vzdevkov, so strogo prepovedana.</w:t>
        <w:br/>
      </w:r>
    </w:p>
    <w:p>
      <w:pPr>
        <w:spacing w:before="0" w:after="160" w:line="259"/>
        <w:ind w:right="0" w:left="720" w:firstLine="0"/>
        <w:jc w:val="left"/>
        <w:rPr>
          <w:rFonts w:ascii="Calibri" w:hAnsi="Calibri" w:cs="Calibri" w:eastAsia="Calibri"/>
          <w:color w:val="auto"/>
          <w:spacing w:val="0"/>
          <w:position w:val="0"/>
          <w:sz w:val="22"/>
          <w:shd w:fill="auto" w:val="clear"/>
        </w:rPr>
      </w:pPr>
      <w:r>
        <w:object w:dxaOrig="3765" w:dyaOrig="1038">
          <v:rect xmlns:o="urn:schemas-microsoft-com:office:office" xmlns:v="urn:schemas-microsoft-com:vml" id="rectole0000000001" style="width:188.250000pt;height:51.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b/>
          <w:color w:val="auto"/>
          <w:spacing w:val="0"/>
          <w:position w:val="0"/>
          <w:sz w:val="36"/>
          <w:shd w:fill="auto" w:val="clear"/>
        </w:rPr>
        <w:br/>
        <w:br/>
        <w:t xml:space="preserve">Tehni</w:t>
      </w:r>
      <w:r>
        <w:rPr>
          <w:rFonts w:ascii="Calibri" w:hAnsi="Calibri" w:cs="Calibri" w:eastAsia="Calibri"/>
          <w:b/>
          <w:color w:val="auto"/>
          <w:spacing w:val="0"/>
          <w:position w:val="0"/>
          <w:sz w:val="36"/>
          <w:shd w:fill="auto" w:val="clear"/>
        </w:rPr>
        <w:t xml:space="preserve">čne informacije</w:t>
        <w:br/>
        <w:br/>
      </w:r>
      <w:r>
        <w:rPr>
          <w:rFonts w:ascii="Calibri" w:hAnsi="Calibri" w:cs="Calibri" w:eastAsia="Calibri"/>
          <w:color w:val="auto"/>
          <w:spacing w:val="0"/>
          <w:position w:val="0"/>
          <w:sz w:val="22"/>
          <w:shd w:fill="auto" w:val="clear"/>
        </w:rPr>
        <w:t xml:space="preserve">Konzola: Playstation 4 in playstation 5 (v primeru uvrstitve na svetovno v živo bo tekmovanje potekalo zgolj na playstation 5, ki bo na prizorišču!).</w:t>
        <w:br/>
        <w:br/>
        <w:br/>
        <w:br/>
        <w:br/>
        <w:br/>
        <w:br/>
        <w:br/>
        <w:br/>
        <w:br/>
        <w:br/>
        <w:br/>
        <w:br/>
      </w:r>
    </w:p>
    <w:p>
      <w:pPr>
        <w:keepNext w:val="true"/>
        <w:keepLines w:val="true"/>
        <w:numPr>
          <w:ilvl w:val="0"/>
          <w:numId w:val="8"/>
        </w:numPr>
        <w:spacing w:before="360" w:after="0" w:line="259"/>
        <w:ind w:right="0" w:left="720" w:hanging="360"/>
        <w:jc w:val="left"/>
        <w:rPr>
          <w:rFonts w:ascii="Calibri" w:hAnsi="Calibri" w:cs="Calibri" w:eastAsia="Calibri"/>
          <w:b/>
          <w:color w:val="auto"/>
          <w:spacing w:val="0"/>
          <w:position w:val="0"/>
          <w:sz w:val="36"/>
          <w:shd w:fill="auto" w:val="clear"/>
        </w:rPr>
      </w:pPr>
      <w:r>
        <w:rPr>
          <w:rFonts w:ascii="Red Hat Display" w:hAnsi="Red Hat Display" w:cs="Red Hat Display" w:eastAsia="Red Hat Display"/>
          <w:b/>
          <w:color w:val="auto"/>
          <w:spacing w:val="0"/>
          <w:position w:val="0"/>
          <w:sz w:val="36"/>
          <w:shd w:fill="auto" w:val="clear"/>
        </w:rPr>
        <w:t xml:space="preserve">Za</w:t>
      </w:r>
      <w:r>
        <w:rPr>
          <w:rFonts w:ascii="Calibri" w:hAnsi="Calibri" w:cs="Calibri" w:eastAsia="Calibri"/>
          <w:b/>
          <w:color w:val="auto"/>
          <w:spacing w:val="0"/>
          <w:position w:val="0"/>
          <w:sz w:val="36"/>
          <w:shd w:fill="auto" w:val="clear"/>
        </w:rPr>
        <w:t xml:space="preserve">četek tekme/Točnost</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Red Hat Display" w:hAnsi="Red Hat Display" w:cs="Red Hat Display" w:eastAsia="Red Hat Display"/>
          <w:color w:val="auto"/>
          <w:spacing w:val="0"/>
          <w:position w:val="0"/>
          <w:sz w:val="22"/>
          <w:shd w:fill="auto" w:val="clear"/>
        </w:rPr>
        <w:br/>
        <w:t xml:space="preserve">Vse tekme/igre se bodo za</w:t>
      </w:r>
      <w:r>
        <w:rPr>
          <w:rFonts w:ascii="Arial" w:hAnsi="Arial" w:cs="Arial" w:eastAsia="Arial"/>
          <w:color w:val="auto"/>
          <w:spacing w:val="0"/>
          <w:position w:val="0"/>
          <w:sz w:val="22"/>
          <w:shd w:fill="auto" w:val="clear"/>
        </w:rPr>
        <w:t xml:space="preserve">č</w:t>
      </w:r>
      <w:r>
        <w:rPr>
          <w:rFonts w:ascii="Red Hat Display" w:hAnsi="Red Hat Display" w:cs="Red Hat Display" w:eastAsia="Red Hat Display"/>
          <w:color w:val="auto"/>
          <w:spacing w:val="0"/>
          <w:position w:val="0"/>
          <w:sz w:val="22"/>
          <w:shd w:fill="auto" w:val="clear"/>
        </w:rPr>
        <w:t xml:space="preserve">ele po urniku, ki je znan vnaprej. To</w:t>
      </w:r>
      <w:r>
        <w:rPr>
          <w:rFonts w:ascii="Calibri" w:hAnsi="Calibri" w:cs="Calibri" w:eastAsia="Calibri"/>
          <w:color w:val="auto"/>
          <w:spacing w:val="0"/>
          <w:position w:val="0"/>
          <w:sz w:val="22"/>
          <w:shd w:fill="auto" w:val="clear"/>
        </w:rPr>
        <w:t xml:space="preserve">čen razpored tekem oziroma tekmovalnih parov je znan na toornament platformi. Igralci morajo biti pripravljeni </w:t>
      </w:r>
      <w:r>
        <w:rPr>
          <w:rFonts w:ascii="Calibri" w:hAnsi="Calibri" w:cs="Calibri" w:eastAsia="Calibri"/>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minut pred začetkom tekme. Igralec naj ta čas izkoristi za preverjanje ali je optimalno pripravljen. V tem času mora igralec narediti naslednje:</w:t>
        <w:br/>
        <w:br/>
        <w:t xml:space="preserve">1. Prijavite se v svojo konzolo in zaženite igro</w:t>
      </w:r>
    </w:p>
    <w:p>
      <w:pPr>
        <w:spacing w:before="0" w:after="160" w:line="259"/>
        <w:ind w:right="0" w:left="360" w:firstLine="0"/>
        <w:jc w:val="left"/>
        <w:rPr>
          <w:rFonts w:ascii="Red Hat Display" w:hAnsi="Red Hat Display" w:cs="Red Hat Display" w:eastAsia="Red Hat Display"/>
          <w:color w:val="auto"/>
          <w:spacing w:val="0"/>
          <w:position w:val="0"/>
          <w:sz w:val="22"/>
          <w:shd w:fill="auto" w:val="clear"/>
        </w:rPr>
      </w:pPr>
      <w:r>
        <w:rPr>
          <w:rFonts w:ascii="Red Hat Display" w:hAnsi="Red Hat Display" w:cs="Red Hat Display" w:eastAsia="Red Hat Display"/>
          <w:color w:val="auto"/>
          <w:spacing w:val="0"/>
          <w:position w:val="0"/>
          <w:sz w:val="22"/>
          <w:shd w:fill="auto" w:val="clear"/>
        </w:rPr>
        <w:t xml:space="preserve">2. Preverite vso svojo opremo, internetno povezavo, baterije v kontrolerju itd.</w:t>
      </w:r>
    </w:p>
    <w:p>
      <w:pPr>
        <w:spacing w:before="0" w:after="160" w:line="259"/>
        <w:ind w:right="0" w:left="360" w:firstLine="0"/>
        <w:jc w:val="left"/>
        <w:rPr>
          <w:rFonts w:ascii="Calibri" w:hAnsi="Calibri" w:cs="Calibri" w:eastAsia="Calibri"/>
          <w:color w:val="auto"/>
          <w:spacing w:val="0"/>
          <w:position w:val="0"/>
          <w:sz w:val="22"/>
          <w:shd w:fill="auto" w:val="clear"/>
        </w:rPr>
      </w:pPr>
      <w:r>
        <w:object w:dxaOrig="3765" w:dyaOrig="1038">
          <v:rect xmlns:o="urn:schemas-microsoft-com:office:office" xmlns:v="urn:schemas-microsoft-com:vml" id="rectole0000000002" style="width:188.250000pt;height:51.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Red Hat Display" w:hAnsi="Red Hat Display" w:cs="Red Hat Display" w:eastAsia="Red Hat Display"/>
          <w:color w:val="auto"/>
          <w:spacing w:val="0"/>
          <w:position w:val="0"/>
          <w:sz w:val="22"/>
          <w:shd w:fill="auto" w:val="clear"/>
        </w:rPr>
        <w:t xml:space="preserve">3. Preverite uradni razpored za svojega nasprotnika in sledite potrebnim korakom organizatorja za za</w:t>
      </w:r>
      <w:r>
        <w:rPr>
          <w:rFonts w:ascii="Calibri" w:hAnsi="Calibri" w:cs="Calibri" w:eastAsia="Calibri"/>
          <w:color w:val="auto"/>
          <w:spacing w:val="0"/>
          <w:position w:val="0"/>
          <w:sz w:val="22"/>
          <w:shd w:fill="auto" w:val="clear"/>
        </w:rPr>
        <w:t xml:space="preserve">četek tekme.</w:t>
      </w:r>
    </w:p>
    <w:p>
      <w:pPr>
        <w:keepNext w:val="true"/>
        <w:keepLines w:val="true"/>
        <w:spacing w:before="360" w:after="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3. OBLIKA TURNIRJA</w:t>
        <w:br/>
      </w:r>
      <w:r>
        <w:rPr>
          <w:rFonts w:ascii="Calibri" w:hAnsi="Calibri" w:cs="Calibri" w:eastAsia="Calibri"/>
          <w:color w:val="auto"/>
          <w:spacing w:val="0"/>
          <w:position w:val="0"/>
          <w:sz w:val="22"/>
          <w:shd w:fill="auto" w:val="clear"/>
        </w:rPr>
        <w:t xml:space="preserve">Vse tekme se igrajo v formatu BEST OF 3. Prvi igralec, ki zmaga na 2 tekmah v dvoboju, napreduje v naslednji krog.</w:t>
      </w:r>
    </w:p>
    <w:p>
      <w:pPr>
        <w:keepNext w:val="true"/>
        <w:keepLines w:val="true"/>
        <w:spacing w:before="360" w:after="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Dol</w:t>
      </w:r>
      <w:r>
        <w:rPr>
          <w:rFonts w:ascii="Calibri" w:hAnsi="Calibri" w:cs="Calibri" w:eastAsia="Calibri"/>
          <w:color w:val="auto"/>
          <w:spacing w:val="0"/>
          <w:position w:val="0"/>
          <w:sz w:val="22"/>
          <w:shd w:fill="auto" w:val="clear"/>
        </w:rPr>
        <w:t xml:space="preserve">žina igre: 5 minut</w:t>
      </w:r>
    </w:p>
    <w:p>
      <w:pPr>
        <w:keepNext w:val="true"/>
        <w:keepLines w:val="true"/>
        <w:spacing w:before="360" w:after="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 Super Star</w:t>
      </w:r>
    </w:p>
    <w:p>
      <w:pPr>
        <w:keepNext w:val="true"/>
        <w:keepLines w:val="true"/>
        <w:spacing w:before="360" w:after="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Pogoji: Normalni</w:t>
      </w:r>
    </w:p>
    <w:p>
      <w:pPr>
        <w:keepNext w:val="true"/>
        <w:keepLines w:val="true"/>
        <w:spacing w:before="360" w:after="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t>
      </w:r>
      <w:r>
        <w:rPr>
          <w:rFonts w:ascii="Calibri" w:hAnsi="Calibri" w:cs="Calibri" w:eastAsia="Calibri"/>
          <w:color w:val="auto"/>
          <w:spacing w:val="0"/>
          <w:position w:val="0"/>
          <w:sz w:val="22"/>
          <w:shd w:fill="auto" w:val="clear"/>
        </w:rPr>
        <w:t xml:space="preserve">škodbe: NE</w:t>
      </w:r>
    </w:p>
    <w:p>
      <w:pPr>
        <w:keepNext w:val="true"/>
        <w:keepLines w:val="true"/>
        <w:spacing w:before="360" w:after="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Maksimalno </w:t>
      </w:r>
      <w:r>
        <w:rPr>
          <w:rFonts w:ascii="Calibri" w:hAnsi="Calibri" w:cs="Calibri" w:eastAsia="Calibri"/>
          <w:color w:val="auto"/>
          <w:spacing w:val="0"/>
          <w:position w:val="0"/>
          <w:sz w:val="22"/>
          <w:shd w:fill="auto" w:val="clear"/>
        </w:rPr>
        <w:t xml:space="preserve">število zamenjav: 3 (+1 v podaljšku drugega polčasa)</w:t>
      </w:r>
    </w:p>
    <w:p>
      <w:pPr>
        <w:keepNext w:val="true"/>
        <w:keepLines w:val="true"/>
        <w:spacing w:before="360" w:after="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Maksimalno </w:t>
      </w:r>
      <w:r>
        <w:rPr>
          <w:rFonts w:ascii="Calibri" w:hAnsi="Calibri" w:cs="Calibri" w:eastAsia="Calibri"/>
          <w:color w:val="auto"/>
          <w:spacing w:val="0"/>
          <w:position w:val="0"/>
          <w:sz w:val="22"/>
          <w:shd w:fill="auto" w:val="clear"/>
        </w:rPr>
        <w:t xml:space="preserve">število </w:t>
      </w:r>
      <w:r>
        <w:rPr>
          <w:rFonts w:ascii="Calibri" w:hAnsi="Calibri" w:cs="Calibri" w:eastAsia="Calibri"/>
          <w:color w:val="auto"/>
          <w:spacing w:val="0"/>
          <w:position w:val="0"/>
          <w:sz w:val="22"/>
          <w:shd w:fill="auto" w:val="clear"/>
        </w:rPr>
        <w:t xml:space="preserve">odmorov</w:t>
      </w:r>
      <w:r>
        <w:rPr>
          <w:rFonts w:ascii="Calibri" w:hAnsi="Calibri" w:cs="Calibri" w:eastAsia="Calibri"/>
          <w:color w:val="auto"/>
          <w:spacing w:val="0"/>
          <w:position w:val="0"/>
          <w:sz w:val="22"/>
          <w:shd w:fill="auto" w:val="clear"/>
        </w:rPr>
        <w:t xml:space="preserve"> na igralca: 1</w:t>
      </w:r>
    </w:p>
    <w:p>
      <w:pPr>
        <w:keepNext w:val="true"/>
        <w:keepLines w:val="true"/>
        <w:spacing w:before="360" w:after="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Podalj</w:t>
      </w:r>
      <w:r>
        <w:rPr>
          <w:rFonts w:ascii="Calibri" w:hAnsi="Calibri" w:cs="Calibri" w:eastAsia="Calibri"/>
          <w:color w:val="auto"/>
          <w:spacing w:val="0"/>
          <w:position w:val="0"/>
          <w:sz w:val="22"/>
          <w:shd w:fill="auto" w:val="clear"/>
        </w:rPr>
        <w:t xml:space="preserve">ški: DA</w:t>
      </w:r>
    </w:p>
    <w:p>
      <w:pPr>
        <w:keepNext w:val="true"/>
        <w:keepLines w:val="true"/>
        <w:spacing w:before="360" w:after="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Penali v primeru neodlo</w:t>
      </w:r>
      <w:r>
        <w:rPr>
          <w:rFonts w:ascii="Calibri" w:hAnsi="Calibri" w:cs="Calibri" w:eastAsia="Calibri"/>
          <w:color w:val="auto"/>
          <w:spacing w:val="0"/>
          <w:position w:val="0"/>
          <w:sz w:val="22"/>
          <w:shd w:fill="auto" w:val="clear"/>
        </w:rPr>
        <w:t xml:space="preserve">čenega rezultata: DA</w:t>
      </w:r>
    </w:p>
    <w:p>
      <w:pPr>
        <w:keepNext w:val="true"/>
        <w:keepLines w:val="true"/>
        <w:spacing w:before="360" w:after="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Lokacija: Na stadionu</w:t>
      </w:r>
    </w:p>
    <w:p>
      <w:pPr>
        <w:keepNext w:val="true"/>
        <w:keepLines w:val="true"/>
        <w:spacing w:before="360" w:after="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Vreme: Jasno</w:t>
      </w:r>
    </w:p>
    <w:p>
      <w:pPr>
        <w:keepNext w:val="true"/>
        <w:keepLines w:val="true"/>
        <w:spacing w:before="360" w:after="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Sezona: Poletje</w:t>
      </w:r>
    </w:p>
    <w:p>
      <w:pPr>
        <w:keepNext w:val="true"/>
        <w:keepLines w:val="true"/>
        <w:spacing w:before="360" w:after="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w:t>
      </w:r>
      <w:r>
        <w:rPr>
          <w:rFonts w:ascii="Calibri" w:hAnsi="Calibri" w:cs="Calibri" w:eastAsia="Calibri"/>
          <w:color w:val="auto"/>
          <w:spacing w:val="0"/>
          <w:position w:val="0"/>
          <w:sz w:val="22"/>
          <w:shd w:fill="auto" w:val="clear"/>
        </w:rPr>
        <w:t xml:space="preserve">štva naj </w:t>
      </w:r>
      <w:r>
        <w:rPr>
          <w:rFonts w:ascii="Calibri" w:hAnsi="Calibri" w:cs="Calibri" w:eastAsia="Calibri"/>
          <w:color w:val="auto"/>
          <w:spacing w:val="0"/>
          <w:position w:val="0"/>
          <w:sz w:val="22"/>
          <w:shd w:fill="auto" w:val="clear"/>
        </w:rPr>
        <w:t xml:space="preserve">poskusijo</w:t>
      </w:r>
      <w:r>
        <w:rPr>
          <w:rFonts w:ascii="Calibri" w:hAnsi="Calibri" w:cs="Calibri" w:eastAsia="Calibri"/>
          <w:color w:val="auto"/>
          <w:spacing w:val="0"/>
          <w:position w:val="0"/>
          <w:sz w:val="22"/>
          <w:shd w:fill="auto" w:val="clear"/>
        </w:rPr>
        <w:t xml:space="preserve"> igrati po tem seznamu</w:t>
        <w:br/>
      </w:r>
      <w:hyperlink xmlns:r="http://schemas.openxmlformats.org/officeDocument/2006/relationships" r:id="docRId6">
        <w:r>
          <w:rPr>
            <w:rFonts w:ascii="Calibri" w:hAnsi="Calibri" w:cs="Calibri" w:eastAsia="Calibri"/>
            <w:color w:val="0563C1"/>
            <w:spacing w:val="0"/>
            <w:position w:val="0"/>
            <w:sz w:val="22"/>
            <w:u w:val="single"/>
            <w:shd w:fill="auto" w:val="clear"/>
          </w:rPr>
          <w:t xml:space="preserve">https://www.konami.com/efootball/en-us/page/license_</w:t>
        </w:r>
        <w:r>
          <w:rPr>
            <w:rFonts w:ascii="Calibri" w:hAnsi="Calibri" w:cs="Calibri" w:eastAsia="Calibri"/>
            <w:color w:val="0563C1"/>
            <w:spacing w:val="0"/>
            <w:position w:val="0"/>
            <w:sz w:val="22"/>
            <w:u w:val="single"/>
            <w:shd w:fill="auto" w:val="clear"/>
          </w:rPr>
          <w:t xml:space="preserve"> HYPERLINK "https://www.konami.com/efootball/en-us/page/license_efootball"</w:t>
        </w:r>
        <w:r>
          <w:rPr>
            <w:rFonts w:ascii="Calibri" w:hAnsi="Calibri" w:cs="Calibri" w:eastAsia="Calibri"/>
            <w:color w:val="0563C1"/>
            <w:spacing w:val="0"/>
            <w:position w:val="0"/>
            <w:sz w:val="22"/>
            <w:u w:val="single"/>
            <w:shd w:fill="auto" w:val="clear"/>
          </w:rPr>
          <w:t xml:space="preserve">e</w:t>
        </w:r>
        <w:r>
          <w:rPr>
            <w:rFonts w:ascii="Calibri" w:hAnsi="Calibri" w:cs="Calibri" w:eastAsia="Calibri"/>
            <w:color w:val="0563C1"/>
            <w:spacing w:val="0"/>
            <w:position w:val="0"/>
            <w:sz w:val="22"/>
            <w:u w:val="single"/>
            <w:shd w:fill="auto" w:val="clear"/>
          </w:rPr>
          <w:t xml:space="preserve"> HYPERLINK "https://www.konami.com/efootball/en-us/page/license_efootball"</w:t>
        </w:r>
        <w:r>
          <w:rPr>
            <w:rFonts w:ascii="Calibri" w:hAnsi="Calibri" w:cs="Calibri" w:eastAsia="Calibri"/>
            <w:color w:val="0563C1"/>
            <w:spacing w:val="0"/>
            <w:position w:val="0"/>
            <w:sz w:val="22"/>
            <w:u w:val="single"/>
            <w:shd w:fill="auto" w:val="clear"/>
          </w:rPr>
          <w:t xml:space="preserve">football</w:t>
        </w:r>
      </w:hyperlink>
    </w:p>
    <w:p>
      <w:pPr>
        <w:keepNext w:val="true"/>
        <w:keepLines w:val="true"/>
        <w:spacing w:before="360" w:after="0" w:line="259"/>
        <w:ind w:right="0" w:left="360" w:firstLine="0"/>
        <w:jc w:val="left"/>
        <w:rPr>
          <w:rFonts w:ascii="Calibri" w:hAnsi="Calibri" w:cs="Calibri" w:eastAsia="Calibri"/>
          <w:color w:val="auto"/>
          <w:spacing w:val="0"/>
          <w:position w:val="0"/>
          <w:sz w:val="22"/>
          <w:shd w:fill="auto" w:val="clear"/>
        </w:rPr>
      </w:pPr>
      <w:r>
        <w:object w:dxaOrig="3765" w:dyaOrig="1038">
          <v:rect xmlns:o="urn:schemas-microsoft-com:office:office" xmlns:v="urn:schemas-microsoft-com:vml" id="rectole0000000003" style="width:188.250000pt;height:51.9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Calibri" w:hAnsi="Calibri" w:cs="Calibri" w:eastAsia="Calibri"/>
          <w:color w:val="auto"/>
          <w:spacing w:val="0"/>
          <w:position w:val="0"/>
          <w:sz w:val="22"/>
          <w:shd w:fill="auto" w:val="clear"/>
        </w:rPr>
        <w:t xml:space="preserve">Izbira strani se dolo</w:t>
      </w:r>
      <w:r>
        <w:rPr>
          <w:rFonts w:ascii="Calibri" w:hAnsi="Calibri" w:cs="Calibri" w:eastAsia="Calibri"/>
          <w:color w:val="auto"/>
          <w:spacing w:val="0"/>
          <w:position w:val="0"/>
          <w:sz w:val="22"/>
          <w:shd w:fill="auto" w:val="clear"/>
        </w:rPr>
        <w:t xml:space="preserve">či po bracketu Zgornji igralec igra doma (home) spodnji igralec pa igra away (gostujoč).</w:t>
        <w:br/>
      </w:r>
    </w:p>
    <w:p>
      <w:pPr>
        <w:keepNext w:val="true"/>
        <w:keepLines w:val="true"/>
        <w:spacing w:before="36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4. TO</w:t>
      </w:r>
      <w:r>
        <w:rPr>
          <w:rFonts w:ascii="Calibri" w:hAnsi="Calibri" w:cs="Calibri" w:eastAsia="Calibri"/>
          <w:b/>
          <w:color w:val="auto"/>
          <w:spacing w:val="0"/>
          <w:position w:val="0"/>
          <w:sz w:val="36"/>
          <w:shd w:fill="auto" w:val="clear"/>
        </w:rPr>
        <w:t xml:space="preserve">ČKOVNI SISTEM</w:t>
        <w:br/>
        <w:br/>
      </w:r>
      <w:r>
        <w:rPr>
          <w:rFonts w:ascii="Calibri" w:hAnsi="Calibri" w:cs="Calibri" w:eastAsia="Calibri"/>
          <w:color w:val="auto"/>
          <w:spacing w:val="0"/>
          <w:position w:val="0"/>
          <w:sz w:val="22"/>
          <w:shd w:fill="auto" w:val="clear"/>
        </w:rPr>
        <w:t xml:space="preserve">Točke bodo razdeljene na naslednji način</w:t>
      </w:r>
      <w:r>
        <w:rPr>
          <w:rFonts w:ascii="Calibri" w:hAnsi="Calibri" w:cs="Calibri" w:eastAsia="Calibri"/>
          <w:b/>
          <w:color w:val="auto"/>
          <w:spacing w:val="0"/>
          <w:position w:val="0"/>
          <w:sz w:val="36"/>
          <w:shd w:fill="auto" w:val="clear"/>
        </w:rPr>
        <w:br/>
        <w:t xml:space="preserve">- </w:t>
      </w:r>
      <w:r>
        <w:rPr>
          <w:rFonts w:ascii="Calibri" w:hAnsi="Calibri" w:cs="Calibri" w:eastAsia="Calibri"/>
          <w:color w:val="auto"/>
          <w:spacing w:val="0"/>
          <w:position w:val="0"/>
          <w:sz w:val="22"/>
          <w:shd w:fill="auto" w:val="clear"/>
        </w:rPr>
        <w:t xml:space="preserve">3 točke za zmago</w:t>
      </w:r>
      <w:r>
        <w:rPr>
          <w:rFonts w:ascii="Calibri" w:hAnsi="Calibri" w:cs="Calibri" w:eastAsia="Calibri"/>
          <w:b/>
          <w:color w:val="auto"/>
          <w:spacing w:val="0"/>
          <w:position w:val="0"/>
          <w:sz w:val="36"/>
          <w:shd w:fill="auto" w:val="clear"/>
        </w:rPr>
        <w:br/>
        <w:t xml:space="preserve">- </w:t>
      </w:r>
      <w:r>
        <w:rPr>
          <w:rFonts w:ascii="Calibri" w:hAnsi="Calibri" w:cs="Calibri" w:eastAsia="Calibri"/>
          <w:color w:val="auto"/>
          <w:spacing w:val="0"/>
          <w:position w:val="0"/>
          <w:sz w:val="22"/>
          <w:shd w:fill="auto" w:val="clear"/>
        </w:rPr>
        <w:t xml:space="preserve">0 točk za izgubo</w:t>
        <w:br/>
        <w:t xml:space="preserve">Zmagovalec nadaljuje v naslednji krog.</w:t>
      </w:r>
    </w:p>
    <w:p>
      <w:pPr>
        <w:keepNext w:val="true"/>
        <w:keepLines w:val="true"/>
        <w:spacing w:before="360" w:after="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5. PREMORI IN PREKINITVE</w:t>
      </w:r>
    </w:p>
    <w:p>
      <w:pPr>
        <w:keepNext w:val="true"/>
        <w:keepLines w:val="true"/>
        <w:spacing w:before="36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Tekmovalec lahko v </w:t>
      </w:r>
      <w:r>
        <w:rPr>
          <w:rFonts w:ascii="Calibri" w:hAnsi="Calibri" w:cs="Calibri" w:eastAsia="Calibri"/>
          <w:color w:val="auto"/>
          <w:spacing w:val="0"/>
          <w:position w:val="0"/>
          <w:sz w:val="22"/>
          <w:shd w:fill="auto" w:val="clear"/>
        </w:rPr>
        <w:t xml:space="preserve">času tekmovanja izvede premor samo v primeru zamenjave strategije (največ 2x) in v primeru ustavljene igre (</w:t>
      </w:r>
      <w:r>
        <w:rPr>
          <w:rFonts w:ascii="Calibri" w:hAnsi="Calibri" w:cs="Calibri" w:eastAsia="Calibri"/>
          <w:color w:val="auto"/>
          <w:spacing w:val="0"/>
          <w:position w:val="0"/>
          <w:sz w:val="22"/>
          <w:shd w:fill="auto" w:val="clear"/>
        </w:rPr>
        <w:t xml:space="preserve">»offside«, »touchline«, »fouls«).</w:t>
      </w:r>
    </w:p>
    <w:p>
      <w:pPr>
        <w:keepNext w:val="true"/>
        <w:keepLines w:val="true"/>
        <w:spacing w:before="36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Izjeme za dodatni odmor so lahko primeri, ko je tekmoval</w:t>
      </w:r>
      <w:r>
        <w:rPr>
          <w:rFonts w:ascii="Calibri" w:hAnsi="Calibri" w:cs="Calibri" w:eastAsia="Calibri"/>
          <w:color w:val="auto"/>
          <w:spacing w:val="0"/>
          <w:position w:val="0"/>
          <w:sz w:val="22"/>
          <w:shd w:fill="auto" w:val="clear"/>
        </w:rPr>
        <w:t xml:space="preserve">čev igralec poslan z igrišča (rumeni, rdeči karton ali poškodbe) in je zaradi zamenjave igralca potrebna sprememba strategije igre. To se ne šteje v osnovne zamenjave.</w:t>
      </w:r>
    </w:p>
    <w:p>
      <w:pPr>
        <w:keepNext w:val="true"/>
        <w:keepLines w:val="true"/>
        <w:spacing w:before="36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360" w:after="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6. OBNA</w:t>
      </w:r>
      <w:r>
        <w:rPr>
          <w:rFonts w:ascii="Calibri" w:hAnsi="Calibri" w:cs="Calibri" w:eastAsia="Calibri"/>
          <w:b/>
          <w:color w:val="auto"/>
          <w:spacing w:val="0"/>
          <w:position w:val="0"/>
          <w:sz w:val="36"/>
          <w:shd w:fill="auto" w:val="clear"/>
        </w:rPr>
        <w:t xml:space="preserve">ŠANJE IN SANKCIJE</w:t>
      </w:r>
    </w:p>
    <w:p>
      <w:pPr>
        <w:keepNext w:val="true"/>
        <w:keepLines w:val="true"/>
        <w:spacing w:before="36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primeru kr</w:t>
      </w:r>
      <w:r>
        <w:rPr>
          <w:rFonts w:ascii="Calibri" w:hAnsi="Calibri" w:cs="Calibri" w:eastAsia="Calibri"/>
          <w:color w:val="auto"/>
          <w:spacing w:val="0"/>
          <w:position w:val="0"/>
          <w:sz w:val="22"/>
          <w:shd w:fill="auto" w:val="clear"/>
        </w:rPr>
        <w:t xml:space="preserve">šitev pravil ali navodil organizatorja turnirja si organizatorji pridržujemo, da tekmovalca izključimo iz tekmovanja ali kaznujemo na način po odločitvi organizatorja. Ob zamujanju na tekmo (več kot 10 minut) si organizator pridržuje pravico izključitve igralca ali kaznovanja na kakšen drug način. Vsaka odločitev administratorja je dokončna.</w:t>
        <w:br/>
      </w:r>
    </w:p>
    <w:p>
      <w:pPr>
        <w:keepNext w:val="true"/>
        <w:keepLines w:val="true"/>
        <w:spacing w:before="360" w:after="0" w:line="259"/>
        <w:ind w:right="0" w:left="0" w:firstLine="0"/>
        <w:jc w:val="left"/>
        <w:rPr>
          <w:rFonts w:ascii="Calibri" w:hAnsi="Calibri" w:cs="Calibri" w:eastAsia="Calibri"/>
          <w:color w:val="auto"/>
          <w:spacing w:val="0"/>
          <w:position w:val="0"/>
          <w:sz w:val="22"/>
          <w:shd w:fill="auto" w:val="clear"/>
        </w:rPr>
      </w:pPr>
      <w:r>
        <w:object w:dxaOrig="3765" w:dyaOrig="1038">
          <v:rect xmlns:o="urn:schemas-microsoft-com:office:office" xmlns:v="urn:schemas-microsoft-com:vml" id="rectole0000000004" style="width:188.250000pt;height:51.9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embeddings/oleObject3.bin" Id="docRId7" Type="http://schemas.openxmlformats.org/officeDocument/2006/relationships/oleObject" /><Relationship Target="media/image4.wmf" Id="docRId10" Type="http://schemas.openxmlformats.org/officeDocument/2006/relationships/image" /><Relationship Target="embeddings/oleObject1.bin" Id="docRId2" Type="http://schemas.openxmlformats.org/officeDocument/2006/relationships/oleObject" /><Relationship TargetMode="External" Target="https://www.konami.com/efootball/en-us/page/license_efootball" Id="docRId6" Type="http://schemas.openxmlformats.org/officeDocument/2006/relationships/hyperlink"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media/image3.wmf" Id="docRId8" Type="http://schemas.openxmlformats.org/officeDocument/2006/relationships/image" /></Relationships>
</file>