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6"/>
          <w:szCs w:val="36"/>
        </w:rPr>
      </w:pPr>
      <w:r>
        <w:rPr>
          <w:rFonts w:hint="eastAsia" w:ascii="黑体" w:hAnsi="黑体" w:eastAsia="黑体"/>
          <w:sz w:val="36"/>
          <w:szCs w:val="36"/>
        </w:rPr>
        <w:t>太极实验室</w:t>
      </w:r>
      <w:bookmarkStart w:id="0" w:name="_Hlk164890944"/>
      <w:r>
        <w:rPr>
          <w:rFonts w:hint="eastAsia" w:ascii="黑体" w:hAnsi="黑体" w:eastAsia="黑体"/>
          <w:sz w:val="36"/>
          <w:szCs w:val="36"/>
        </w:rPr>
        <w:t>项目</w:t>
      </w:r>
      <w:bookmarkEnd w:id="0"/>
      <w:r>
        <w:rPr>
          <w:rFonts w:hint="eastAsia" w:ascii="黑体" w:hAnsi="黑体" w:eastAsia="黑体"/>
          <w:sz w:val="36"/>
          <w:szCs w:val="36"/>
        </w:rPr>
        <w:t>学习感想</w:t>
      </w:r>
    </w:p>
    <w:p>
      <w:pPr>
        <w:keepNext w:val="0"/>
        <w:keepLines w:val="0"/>
        <w:widowControl/>
        <w:suppressLineNumbers w:val="0"/>
        <w:jc w:val="left"/>
        <w:rPr>
          <w:rFonts w:hint="eastAsia" w:ascii="宋体" w:hAnsi="宋体" w:eastAsia="宋体" w:cs="宋体"/>
          <w:color w:val="404040"/>
          <w:sz w:val="24"/>
          <w:szCs w:val="24"/>
        </w:rPr>
      </w:pPr>
    </w:p>
    <w:p>
      <w:pPr>
        <w:keepNext w:val="0"/>
        <w:keepLines w:val="0"/>
        <w:widowControl/>
        <w:suppressLineNumbers w:val="0"/>
        <w:ind w:left="204" w:firstLine="480" w:firstLineChars="200"/>
        <w:jc w:val="left"/>
        <w:rPr>
          <w:rFonts w:hint="eastAsia" w:ascii="宋体" w:hAnsi="宋体" w:eastAsia="宋体" w:cs="宋体"/>
          <w:color w:val="404040"/>
          <w:sz w:val="24"/>
          <w:szCs w:val="24"/>
        </w:rPr>
      </w:pPr>
      <w:r>
        <w:rPr>
          <w:rFonts w:hint="eastAsia" w:ascii="宋体" w:hAnsi="宋体" w:eastAsia="宋体" w:cs="宋体"/>
          <w:color w:val="404040"/>
          <w:sz w:val="24"/>
          <w:szCs w:val="24"/>
        </w:rPr>
        <w:t>我是重庆大学弘深学院2022级物理学专业张恺欣，个人对宇宙这一块一直挺感兴趣的，大一时也在学校组织的科研训练项目中做了与天文学有关的训练项目。太极实验室2024“大学生创新实践训练计划”是一个不可多得的机会，我希望能抓住这个机会，让我学到些相关的知识。</w:t>
      </w:r>
    </w:p>
    <w:p>
      <w:pPr>
        <w:keepNext w:val="0"/>
        <w:keepLines w:val="0"/>
        <w:widowControl/>
        <w:suppressLineNumbers w:val="0"/>
        <w:ind w:left="204" w:firstLine="480" w:firstLineChars="200"/>
        <w:jc w:val="left"/>
        <w:rPr>
          <w:rFonts w:hint="eastAsia" w:ascii="宋体" w:hAnsi="宋体" w:eastAsia="宋体" w:cs="宋体"/>
          <w:color w:val="404040"/>
          <w:sz w:val="24"/>
          <w:szCs w:val="24"/>
        </w:rPr>
      </w:pPr>
      <w:r>
        <w:rPr>
          <w:rFonts w:hint="eastAsia" w:ascii="宋体" w:hAnsi="宋体" w:eastAsia="宋体" w:cs="宋体"/>
          <w:color w:val="404040"/>
          <w:sz w:val="24"/>
          <w:szCs w:val="24"/>
        </w:rPr>
        <w:t>在这次选拔过程中，我知道了如何使用容器，怎么配置环境，如何机器学习，怎样转写算法。我认为这让我受益匪浅，也期待如果未来有幸入选的话能学习到更多有关的天文学应力波与其中运用的数据分析的有关知识。</w:t>
      </w:r>
    </w:p>
    <w:p>
      <w:pPr>
        <w:keepNext w:val="0"/>
        <w:keepLines w:val="0"/>
        <w:widowControl/>
        <w:suppressLineNumbers w:val="0"/>
        <w:ind w:left="204" w:firstLine="480" w:firstLineChars="200"/>
        <w:jc w:val="left"/>
        <w:rPr>
          <w:rFonts w:hint="eastAsia" w:ascii="宋体" w:hAnsi="宋体" w:eastAsia="宋体" w:cs="宋体"/>
          <w:color w:val="404040"/>
          <w:sz w:val="24"/>
          <w:szCs w:val="24"/>
        </w:rPr>
      </w:pPr>
      <w:bookmarkStart w:id="1" w:name="_GoBack"/>
      <w:bookmarkEnd w:id="1"/>
      <w:r>
        <w:rPr>
          <w:rFonts w:hint="eastAsia" w:ascii="宋体" w:hAnsi="宋体" w:eastAsia="宋体" w:cs="宋体"/>
          <w:color w:val="404040"/>
          <w:sz w:val="24"/>
          <w:szCs w:val="24"/>
        </w:rPr>
        <w:t>怀揣着对研究引力波的兴趣与对天文学的热爱，我渴望通过参与太极实验室项目来获取学习和研究的机会，来更进一步地了解宇宙中的奇妙现象。同时，我同样也在积极学习数据分析的相关知识，以提升自己分析复杂宇宙数据的能力。我期待着在领域专家的带领下和志同道合的同学共同学习，共同提升自我。</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Yu Gothic Medium">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ascadia Code Light">
    <w:panose1 w:val="020B0609020000020004"/>
    <w:charset w:val="00"/>
    <w:family w:val="auto"/>
    <w:pitch w:val="default"/>
    <w:sig w:usb0="A10002FF" w:usb1="4000F9FB" w:usb2="00040000" w:usb3="00000000" w:csb0="6000019F" w:csb1="DFD70000"/>
  </w:font>
  <w:font w:name="Bookman Old Style">
    <w:panose1 w:val="02050604050505020204"/>
    <w:charset w:val="00"/>
    <w:family w:val="auto"/>
    <w:pitch w:val="default"/>
    <w:sig w:usb0="00000287" w:usb1="00000000" w:usb2="00000000" w:usb3="00000000" w:csb0="2000009F" w:csb1="DFD70000"/>
  </w:font>
  <w:font w:name="Berlin Sans FB Demi">
    <w:panose1 w:val="020E0802020502020306"/>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OTcyNTcwMGExZmY4NGEwYjdhMGVhOGE4MzhkMGYzYjgifQ=="/>
  </w:docVars>
  <w:rsids>
    <w:rsidRoot w:val="00000000"/>
    <w:rsid w:val="69341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99" w:semiHidden="0" w:name="heading 4"/>
    <w:lsdException w:unhideWhenUsed="0" w:uiPriority="99" w:semiHidden="0" w:name="heading 5"/>
    <w:lsdException w:unhideWhenUsed="0" w:uiPriority="99" w:semiHidden="0" w:name="heading 6"/>
    <w:lsdException w:unhideWhenUsed="0" w:uiPriority="99" w:semiHidden="0" w:name="heading 7"/>
    <w:lsdException w:unhideWhenUsed="0" w:uiPriority="99" w:semiHidden="0" w:name="heading 8"/>
    <w:lsdException w:unhideWhenUsed="0" w:uiPriority="9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unhideWhenUsed="0" w:uiPriority="99"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0" w:semiHidden="0" w:name="Title"/>
    <w:lsdException w:unhideWhenUsed="0" w:uiPriority="99" w:semiHidden="0" w:name="Closing"/>
    <w:lsdException w:unhideWhenUsed="0" w:uiPriority="99" w:semiHidden="0" w:name="Signature"/>
    <w:lsdException w:unhideWhenUsed="0" w:uiPriority="99"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unhideWhenUsed="0" w:uiPriority="99"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pPr>
    <w:rPr>
      <w:rFonts w:ascii="Helvetica" w:hAnsi="Helvetica" w:eastAsia="Yu Gothic Medium" w:cstheme="majorBidi"/>
      <w:spacing w:val="0"/>
      <w:sz w:val="21"/>
    </w:rPr>
  </w:style>
  <w:style w:type="paragraph" w:styleId="2">
    <w:name w:val="heading 1"/>
    <w:qFormat/>
    <w:uiPriority w:val="0"/>
    <w:pPr>
      <w:spacing w:before="140" w:after="140" w:line="0" w:lineRule="exact"/>
    </w:pPr>
    <w:rPr>
      <w:rFonts w:ascii="Helvetica" w:hAnsi="Helvetica" w:eastAsia="Yu Gothic Medium" w:cstheme="majorBidi"/>
      <w:b/>
      <w:spacing w:val="0"/>
      <w:sz w:val="29"/>
    </w:rPr>
  </w:style>
  <w:style w:type="paragraph" w:styleId="3">
    <w:name w:val="heading 2"/>
    <w:autoRedefine/>
    <w:qFormat/>
    <w:uiPriority w:val="0"/>
    <w:pPr>
      <w:spacing w:before="140" w:after="140" w:line="0" w:lineRule="exact"/>
    </w:pPr>
    <w:rPr>
      <w:rFonts w:ascii="Helvetica" w:hAnsi="Helvetica" w:eastAsia="Yu Gothic Medium" w:cstheme="majorBidi"/>
      <w:b/>
      <w:spacing w:val="0"/>
      <w:sz w:val="26"/>
    </w:rPr>
  </w:style>
  <w:style w:type="paragraph" w:styleId="4">
    <w:name w:val="heading 3"/>
    <w:autoRedefine/>
    <w:qFormat/>
    <w:uiPriority w:val="0"/>
    <w:pPr>
      <w:spacing w:before="140" w:after="140" w:line="0" w:lineRule="exact"/>
    </w:pPr>
    <w:rPr>
      <w:rFonts w:ascii="Helvetica" w:hAnsi="Helvetica" w:eastAsia="Yu Gothic Medium" w:cstheme="majorBidi"/>
      <w:b/>
      <w:spacing w:val="0"/>
      <w:sz w:val="22"/>
    </w:rPr>
  </w:style>
  <w:style w:type="character" w:default="1" w:styleId="12">
    <w:name w:val="Default Paragraph Font"/>
    <w:uiPriority w:val="99"/>
  </w:style>
  <w:style w:type="table" w:default="1" w:styleId="11">
    <w:name w:val="Normal Table"/>
    <w:autoRedefine/>
    <w:uiPriority w:val="99"/>
    <w:tblPr>
      <w:tblCellMar>
        <w:top w:w="0" w:type="dxa"/>
        <w:left w:w="108" w:type="dxa"/>
        <w:bottom w:w="0" w:type="dxa"/>
        <w:right w:w="108" w:type="dxa"/>
      </w:tblCellMar>
    </w:tblPr>
  </w:style>
  <w:style w:type="paragraph" w:styleId="5">
    <w:name w:val="toc 3"/>
    <w:autoRedefine/>
    <w:qFormat/>
    <w:uiPriority w:val="0"/>
    <w:pPr>
      <w:spacing w:before="0" w:after="0" w:line="0" w:lineRule="exact"/>
      <w:ind w:left="480"/>
      <w:contextualSpacing/>
    </w:pPr>
    <w:rPr>
      <w:rFonts w:ascii="Helvetica" w:hAnsi="Helvetica" w:eastAsia="Yu Gothic Medium" w:cstheme="majorBidi"/>
      <w:spacing w:val="0"/>
      <w:sz w:val="21"/>
    </w:rPr>
  </w:style>
  <w:style w:type="paragraph" w:styleId="6">
    <w:name w:val="toc 1"/>
    <w:autoRedefine/>
    <w:qFormat/>
    <w:uiPriority w:val="0"/>
    <w:pPr>
      <w:spacing w:before="0" w:after="0" w:line="0" w:lineRule="exact"/>
      <w:ind w:left="0"/>
      <w:contextualSpacing/>
    </w:pPr>
    <w:rPr>
      <w:rFonts w:ascii="Helvetica" w:hAnsi="Helvetica" w:eastAsia="Yu Gothic Medium" w:cstheme="majorBidi"/>
      <w:spacing w:val="0"/>
      <w:sz w:val="21"/>
    </w:rPr>
  </w:style>
  <w:style w:type="paragraph" w:styleId="7">
    <w:name w:val="List"/>
    <w:qFormat/>
    <w:uiPriority w:val="0"/>
    <w:pPr>
      <w:spacing w:before="280" w:beforeAutospacing="1" w:after="280" w:afterAutospacing="1"/>
      <w:ind w:firstLine="0"/>
    </w:pPr>
    <w:rPr>
      <w:rFonts w:ascii="Helvetica" w:hAnsi="Helvetica" w:eastAsia="Yu Gothic Medium" w:cstheme="majorBidi"/>
      <w:sz w:val="21"/>
    </w:rPr>
  </w:style>
  <w:style w:type="paragraph" w:styleId="8">
    <w:name w:val="toc 2"/>
    <w:qFormat/>
    <w:uiPriority w:val="0"/>
    <w:pPr>
      <w:spacing w:before="0" w:after="0" w:line="0" w:lineRule="exact"/>
      <w:ind w:left="240"/>
      <w:contextualSpacing/>
    </w:pPr>
    <w:rPr>
      <w:rFonts w:ascii="Helvetica" w:hAnsi="Helvetica" w:eastAsia="Yu Gothic Medium" w:cstheme="majorBidi"/>
      <w:spacing w:val="0"/>
      <w:sz w:val="21"/>
    </w:rPr>
  </w:style>
  <w:style w:type="paragraph" w:styleId="9">
    <w:name w:val="Normal (Web)"/>
    <w:basedOn w:val="1"/>
    <w:uiPriority w:val="99"/>
    <w:pPr>
      <w:spacing w:before="0" w:beforeAutospacing="1" w:after="0" w:afterAutospacing="1"/>
      <w:ind w:left="0" w:right="0"/>
      <w:jc w:val="left"/>
    </w:pPr>
    <w:rPr>
      <w:kern w:val="0"/>
      <w:sz w:val="24"/>
      <w:lang w:val="en-US" w:eastAsia="zh-CN" w:bidi="ar"/>
    </w:rPr>
  </w:style>
  <w:style w:type="paragraph" w:styleId="10">
    <w:name w:val="Title"/>
    <w:autoRedefine/>
    <w:qFormat/>
    <w:uiPriority w:val="0"/>
    <w:pPr>
      <w:spacing w:before="140" w:after="140" w:line="0" w:lineRule="exact"/>
    </w:pPr>
    <w:rPr>
      <w:rFonts w:ascii="Helvetica" w:hAnsi="Helvetica" w:eastAsia="Yu Gothic Medium" w:cstheme="majorBidi"/>
      <w:color w:val="D55000"/>
      <w:spacing w:val="0"/>
      <w:sz w:val="36"/>
    </w:rPr>
  </w:style>
  <w:style w:type="character" w:styleId="13">
    <w:name w:val="Hyperlink"/>
    <w:autoRedefine/>
    <w:qFormat/>
    <w:uiPriority w:val="0"/>
    <w:rPr>
      <w:rFonts w:eastAsia="Yu Gothic Medium" w:cstheme="majorBidi"/>
      <w:color w:val="005FCE"/>
    </w:rPr>
  </w:style>
  <w:style w:type="paragraph" w:customStyle="1" w:styleId="14">
    <w:name w:val="Code"/>
    <w:autoRedefine/>
    <w:qFormat/>
    <w:uiPriority w:val="0"/>
    <w:pPr>
      <w:pBdr>
        <w:top w:val="single" w:color="D8D8D8" w:themeColor="background1" w:themeShade="D9" w:sz="2" w:space="4"/>
        <w:left w:val="single" w:color="D8D8D8" w:themeColor="background1" w:themeShade="D9" w:sz="2" w:space="4"/>
        <w:bottom w:val="single" w:color="D8D8D8" w:themeColor="background1" w:themeShade="D9" w:sz="2" w:space="4"/>
        <w:right w:val="single" w:color="D8D8D8" w:themeColor="background1" w:themeShade="D9" w:sz="2" w:space="4"/>
      </w:pBdr>
      <w:shd w:val="clear" w:color="auto" w:fill="F1F1F1" w:themeFill="background1" w:themeFillShade="F2"/>
      <w:spacing w:before="140" w:after="140" w:line="280" w:lineRule="exact"/>
      <w:ind w:left="57" w:firstLine="113"/>
      <w:contextualSpacing/>
    </w:pPr>
    <w:rPr>
      <w:rFonts w:ascii="Consolas" w:hAnsi="Consolas" w:eastAsia="Yu Gothic Medium" w:cstheme="majorBidi"/>
      <w:spacing w:val="0"/>
      <w:sz w:val="21"/>
    </w:rPr>
  </w:style>
  <w:style w:type="paragraph" w:customStyle="1" w:styleId="15">
    <w:name w:val="Text"/>
    <w:autoRedefine/>
    <w:qFormat/>
    <w:uiPriority w:val="0"/>
    <w:pPr>
      <w:spacing w:before="210" w:after="210"/>
    </w:pPr>
    <w:rPr>
      <w:rFonts w:ascii="Helvetica" w:hAnsi="Helvetica" w:eastAsia="Yu Gothic Medium" w:cstheme="majorBidi"/>
      <w:spacing w:val="0"/>
      <w:sz w:val="21"/>
    </w:rPr>
  </w:style>
  <w:style w:type="paragraph" w:customStyle="1" w:styleId="16">
    <w:name w:val="Code Example"/>
    <w:autoRedefine/>
    <w:qFormat/>
    <w:uiPriority w:val="0"/>
    <w:pPr>
      <w:spacing w:before="140" w:after="140" w:line="240" w:lineRule="exact"/>
      <w:ind w:left="57" w:firstLine="113"/>
      <w:contextualSpacing/>
    </w:pPr>
    <w:rPr>
      <w:rFonts w:ascii="Courier" w:hAnsi="Courier" w:eastAsia="Yu Gothic Medium" w:cstheme="majorBidi"/>
      <w:spacing w:val="0"/>
      <w:sz w:val="21"/>
    </w:rPr>
  </w:style>
  <w:style w:type="paragraph" w:customStyle="1" w:styleId="17">
    <w:name w:val="TOC Heading"/>
    <w:qFormat/>
    <w:uiPriority w:val="0"/>
    <w:pPr>
      <w:spacing w:before="280" w:after="140" w:line="0" w:lineRule="exact"/>
      <w:ind w:left="0"/>
    </w:pPr>
    <w:rPr>
      <w:rFonts w:ascii="Helvetica" w:hAnsi="Helvetica" w:eastAsia="Yu Gothic Medium" w:cstheme="majorBidi"/>
      <w:b/>
      <w:spacing w:val="0"/>
      <w:sz w:val="29"/>
    </w:rPr>
  </w:style>
  <w:style w:type="table" w:customStyle="1" w:styleId="18">
    <w:name w:val="Table"/>
    <w:autoRedefine/>
    <w:qFormat/>
    <w:uiPriority w:val="0"/>
    <w:pPr>
      <w:spacing w:before="40" w:beforeAutospacing="1" w:after="40" w:afterAutospacing="1" w:line="280" w:lineRule="auto"/>
      <w:contextualSpacing/>
    </w:pPr>
    <w:tblPr>
      <w:tblBorders>
        <w:top w:val="single" w:color="BFBFBF" w:sz="8" w:space="0"/>
        <w:left w:val="single" w:color="BFBFBF" w:sz="8" w:space="0"/>
        <w:bottom w:val="single" w:color="BFBFBF" w:sz="8" w:space="0"/>
        <w:right w:val="single" w:color="BFBFBF" w:sz="8" w:space="0"/>
        <w:insideH w:val="single" w:color="BFBFBF" w:sz="8" w:space="0"/>
        <w:insideV w:val="single" w:color="BFBFBF" w:sz="8" w:space="0"/>
      </w:tblBorders>
      <w:tblCellMar>
        <w:top w:w="80" w:type="dxa"/>
        <w:left w:w="80" w:type="dxa"/>
        <w:bottom w:w="80" w:type="dxa"/>
        <w:right w:w="8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2024-04-14T08:56:00Z</dcterms:created>
  <dc:creator>78181</dc:creator>
  <cp:lastModifiedBy>小心</cp:lastModifiedBy>
  <dcterms:modified xsi:type="dcterms:W3CDTF">2024-04-24T15:50:04Z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9C6BDA2DAE014F25B956431F34BC7010_12</vt:lpwstr>
  </property>
</Properties>
</file>