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7092E128" w:rsidR="00074C45" w:rsidRDefault="00554335" w:rsidP="006257D8">
      <w:pPr>
        <w:ind w:leftChars="100" w:left="21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のコースをしっかり追尾するようにパラメータ等を修正する。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13D29E70" w:rsidR="006257D8" w:rsidRDefault="00554335" w:rsidP="006257D8">
      <w:pPr>
        <w:ind w:leftChars="100" w:left="210"/>
      </w:pPr>
      <w:r>
        <w:rPr>
          <w:rFonts w:hint="eastAsia"/>
        </w:rPr>
        <w:t>パラメータを色々変えてみた。</w:t>
      </w:r>
    </w:p>
    <w:p w14:paraId="44F3456A" w14:textId="64EEF63E" w:rsidR="00554335" w:rsidRDefault="00554335" w:rsidP="00554335">
      <w:pPr>
        <w:pStyle w:val="ListParagraph"/>
        <w:numPr>
          <w:ilvl w:val="0"/>
          <w:numId w:val="17"/>
        </w:numPr>
        <w:ind w:leftChars="0"/>
      </w:pPr>
      <w:r>
        <w:rPr>
          <w:rFonts w:hint="eastAsia"/>
        </w:rPr>
        <w:t>全体的にパラメータを増やしてみた</w:t>
      </w:r>
    </w:p>
    <w:tbl>
      <w:tblPr>
        <w:tblStyle w:val="TableGrid"/>
        <w:tblW w:w="0" w:type="auto"/>
        <w:tblInd w:w="570" w:type="dxa"/>
        <w:tblLook w:val="04A0" w:firstRow="1" w:lastRow="0" w:firstColumn="1" w:lastColumn="0" w:noHBand="0" w:noVBand="1"/>
      </w:tblPr>
      <w:tblGrid>
        <w:gridCol w:w="9166"/>
      </w:tblGrid>
      <w:tr w:rsidR="00554335" w14:paraId="385DFD57" w14:textId="77777777" w:rsidTr="00554335">
        <w:tc>
          <w:tcPr>
            <w:tcW w:w="9736" w:type="dxa"/>
          </w:tcPr>
          <w:p w14:paraId="7D49F553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39A428"/>
                <w:kern w:val="0"/>
                <w:sz w:val="22"/>
              </w:rPr>
              <w:t>int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554335">
              <w:rPr>
                <w:rFonts w:ascii="Menlo" w:hAnsi="Menlo" w:cs="Menlo"/>
                <w:color w:val="D17125"/>
                <w:kern w:val="0"/>
                <w:sz w:val="22"/>
              </w:rPr>
              <w:t>ms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, </w:t>
            </w:r>
            <w:r w:rsidRPr="00554335">
              <w:rPr>
                <w:rFonts w:ascii="Menlo" w:hAnsi="Menlo" w:cs="Menlo"/>
                <w:color w:val="D17125"/>
                <w:kern w:val="0"/>
                <w:sz w:val="22"/>
              </w:rPr>
              <w:t>ls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54335">
              <w:rPr>
                <w:rFonts w:ascii="Menlo" w:hAnsi="Menlo" w:cs="Menlo"/>
                <w:color w:val="D17125"/>
                <w:kern w:val="0"/>
                <w:sz w:val="22"/>
              </w:rPr>
              <w:t>rs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;</w:t>
            </w:r>
          </w:p>
          <w:p w14:paraId="195564FF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while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(1) {</w:t>
            </w:r>
          </w:p>
          <w:p w14:paraId="7C103711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ms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= 0;</w:t>
            </w:r>
          </w:p>
          <w:p w14:paraId="151D7C5E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ls = 0;</w:t>
            </w:r>
          </w:p>
          <w:p w14:paraId="2738D8EC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rs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= 0;</w:t>
            </w:r>
          </w:p>
          <w:p w14:paraId="4AE6A71B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if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digitalRead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GPIO_L) == HIGH) {</w:t>
            </w:r>
          </w:p>
          <w:p w14:paraId="0DA59AB1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"right\n"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252C30A6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rs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= 7;</w:t>
            </w:r>
          </w:p>
          <w:p w14:paraId="2B531A8F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2E2EBA04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else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if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digitalRead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GPIO_ML) == HIGH) {</w:t>
            </w:r>
          </w:p>
          <w:p w14:paraId="51A2EBAA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"middle right\n"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7237CC25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rs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= 4;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ms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=3;</w:t>
            </w:r>
          </w:p>
          <w:p w14:paraId="619F9D27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435CC8CB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else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if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digitalRead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GPIO_M) == HIGH) {</w:t>
            </w:r>
          </w:p>
          <w:p w14:paraId="598FF59A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"middle\n"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02CDF755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ms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= 8;</w:t>
            </w:r>
          </w:p>
          <w:p w14:paraId="329617F3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4321953A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else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if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digitalRead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GPIO_MR) == HIGH) {</w:t>
            </w:r>
          </w:p>
          <w:p w14:paraId="7A66BBA4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"middle left\n"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52398028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ls = 4;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ms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=3;</w:t>
            </w:r>
          </w:p>
          <w:p w14:paraId="02F668DC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422169BB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else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if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(</w:t>
            </w:r>
            <w:proofErr w:type="spellStart"/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digitalRead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gram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GPIO_R) == HIGH) {</w:t>
            </w:r>
          </w:p>
          <w:p w14:paraId="16E2126A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"left\n"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79E93110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ls = 7;</w:t>
            </w:r>
          </w:p>
          <w:p w14:paraId="020C3ABD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2A3604CE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r w:rsidRPr="00554335">
              <w:rPr>
                <w:rFonts w:ascii="Menlo" w:hAnsi="Menlo" w:cs="Menlo"/>
                <w:color w:val="D422FF"/>
                <w:kern w:val="0"/>
                <w:sz w:val="22"/>
              </w:rPr>
              <w:t>else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{</w:t>
            </w:r>
          </w:p>
          <w:p w14:paraId="756329C1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printf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"</w:t>
            </w:r>
            <w:proofErr w:type="spellStart"/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not_read</w:t>
            </w:r>
            <w:proofErr w:type="spellEnd"/>
            <w:r w:rsidRPr="00554335">
              <w:rPr>
                <w:rFonts w:ascii="Menlo" w:hAnsi="Menlo" w:cs="Menlo"/>
                <w:color w:val="B23080"/>
                <w:kern w:val="0"/>
                <w:sz w:val="22"/>
              </w:rPr>
              <w:t>\n"</w:t>
            </w: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7845B690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  ls=6;</w:t>
            </w:r>
          </w:p>
          <w:p w14:paraId="2579B045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}</w:t>
            </w:r>
          </w:p>
          <w:p w14:paraId="486C0794" w14:textId="77777777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motor_</w:t>
            </w:r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drive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fd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ms+ls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ms+rs</w:t>
            </w:r>
            <w:proofErr w:type="spell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);</w:t>
            </w:r>
          </w:p>
          <w:p w14:paraId="2D412CBC" w14:textId="17FD606D" w:rsidR="00554335" w:rsidRPr="00554335" w:rsidRDefault="00554335" w:rsidP="00554335">
            <w:pPr>
              <w:pStyle w:val="ListParagraph"/>
              <w:numPr>
                <w:ilvl w:val="0"/>
                <w:numId w:val="1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Chars="0"/>
              <w:jc w:val="left"/>
              <w:rPr>
                <w:rFonts w:ascii="Menlo" w:hAnsi="Menlo" w:cs="Menlo" w:hint="eastAsia"/>
                <w:color w:val="000000"/>
                <w:kern w:val="0"/>
                <w:sz w:val="22"/>
              </w:rPr>
            </w:pPr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 xml:space="preserve">    </w:t>
            </w:r>
            <w:proofErr w:type="gramStart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delay(</w:t>
            </w:r>
            <w:proofErr w:type="gramEnd"/>
            <w:r w:rsidRPr="00554335">
              <w:rPr>
                <w:rFonts w:ascii="Menlo" w:hAnsi="Menlo" w:cs="Menlo"/>
                <w:color w:val="000000"/>
                <w:kern w:val="0"/>
                <w:sz w:val="22"/>
              </w:rPr>
              <w:t>50);</w:t>
            </w:r>
          </w:p>
        </w:tc>
      </w:tr>
    </w:tbl>
    <w:p w14:paraId="6111AE15" w14:textId="77777777" w:rsidR="00554335" w:rsidRPr="006257D8" w:rsidRDefault="00554335" w:rsidP="00554335">
      <w:pPr>
        <w:rPr>
          <w:rFonts w:hint="eastAsia"/>
        </w:rPr>
      </w:pPr>
    </w:p>
    <w:p w14:paraId="4D22EA42" w14:textId="77777777" w:rsidR="00CB7B13" w:rsidRDefault="00CB7B13" w:rsidP="00CB7B13">
      <w:pPr>
        <w:pStyle w:val="ListParagraph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77777777" w:rsidR="00CB7B13" w:rsidRDefault="00D660D8" w:rsidP="00CB7B13">
      <w:pPr>
        <w:pStyle w:val="ListParagraph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</w:p>
    <w:p w14:paraId="3FE7C3C1" w14:textId="77777777" w:rsidR="006257D8" w:rsidRDefault="00CB7B13" w:rsidP="0044007F">
      <w:pPr>
        <w:pStyle w:val="ListParagraph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6257D8">
        <w:rPr>
          <w:rFonts w:hint="eastAsia"/>
        </w:rPr>
        <w:t>○○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84C6" w14:textId="77777777" w:rsidR="001A4C1B" w:rsidRDefault="001A4C1B" w:rsidP="00A85A19">
      <w:r>
        <w:separator/>
      </w:r>
    </w:p>
  </w:endnote>
  <w:endnote w:type="continuationSeparator" w:id="0">
    <w:p w14:paraId="4CDE7ABD" w14:textId="77777777" w:rsidR="001A4C1B" w:rsidRDefault="001A4C1B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A0B7" w14:textId="77777777" w:rsidR="001A4C1B" w:rsidRDefault="001A4C1B" w:rsidP="00A85A19">
      <w:r>
        <w:separator/>
      </w:r>
    </w:p>
  </w:footnote>
  <w:footnote w:type="continuationSeparator" w:id="0">
    <w:p w14:paraId="2B0F6EF3" w14:textId="77777777" w:rsidR="001A4C1B" w:rsidRDefault="001A4C1B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433702EE" w:rsidR="003672D9" w:rsidRPr="00FC3A9E" w:rsidRDefault="003672D9" w:rsidP="00FE00D3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6BD51A50">
              <wp:simplePos x="0" y="0"/>
              <wp:positionH relativeFrom="page">
                <wp:posOffset>448310</wp:posOffset>
              </wp:positionH>
              <wp:positionV relativeFrom="page">
                <wp:posOffset>267335</wp:posOffset>
              </wp:positionV>
              <wp:extent cx="6689581" cy="10140840"/>
              <wp:effectExtent l="0" t="0" r="16510" b="6985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1014084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26BE8FD" id="四角形 222" o:spid="_x0000_s1026" style="position:absolute;left:0;text-align:left;margin-left:35.3pt;margin-top:21.05pt;width:526.75pt;height:79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FE00D3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年</w:t>
    </w:r>
    <w:r w:rsidR="00554335">
      <w:rPr>
        <w:rFonts w:hint="eastAsia"/>
        <w:color w:val="000000" w:themeColor="text1"/>
        <w:sz w:val="48"/>
        <w:szCs w:val="48"/>
      </w:rPr>
      <w:t>6</w:t>
    </w:r>
    <w:r w:rsidR="006257D8">
      <w:rPr>
        <w:rFonts w:hint="eastAsia"/>
        <w:color w:val="000000" w:themeColor="text1"/>
        <w:sz w:val="48"/>
        <w:szCs w:val="48"/>
      </w:rPr>
      <w:t>月</w:t>
    </w:r>
    <w:r w:rsidR="00554335">
      <w:rPr>
        <w:rFonts w:hint="eastAsia"/>
        <w:color w:val="000000" w:themeColor="text1"/>
        <w:sz w:val="48"/>
        <w:szCs w:val="48"/>
      </w:rPr>
      <w:t>8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29CF1C8D"/>
    <w:multiLevelType w:val="hybridMultilevel"/>
    <w:tmpl w:val="3DAEBA94"/>
    <w:lvl w:ilvl="0" w:tplc="2996D1A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9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7" w:tentative="1">
      <w:start w:val="1"/>
      <w:numFmt w:val="aiueoFullWidth"/>
      <w:lvlText w:val="(%5)"/>
      <w:lvlJc w:val="left"/>
      <w:pPr>
        <w:ind w:left="241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7" w:tentative="1">
      <w:start w:val="1"/>
      <w:numFmt w:val="aiueoFullWidth"/>
      <w:lvlText w:val="(%8)"/>
      <w:lvlJc w:val="left"/>
      <w:pPr>
        <w:ind w:left="373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40"/>
      </w:pPr>
    </w:lvl>
  </w:abstractNum>
  <w:abstractNum w:abstractNumId="6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6"/>
  </w:num>
  <w:num w:numId="2" w16cid:durableId="1718578945">
    <w:abstractNumId w:val="9"/>
  </w:num>
  <w:num w:numId="3" w16cid:durableId="712972014">
    <w:abstractNumId w:val="1"/>
  </w:num>
  <w:num w:numId="4" w16cid:durableId="1695615760">
    <w:abstractNumId w:val="7"/>
  </w:num>
  <w:num w:numId="5" w16cid:durableId="412514892">
    <w:abstractNumId w:val="16"/>
  </w:num>
  <w:num w:numId="6" w16cid:durableId="217516862">
    <w:abstractNumId w:val="4"/>
  </w:num>
  <w:num w:numId="7" w16cid:durableId="160438759">
    <w:abstractNumId w:val="15"/>
  </w:num>
  <w:num w:numId="8" w16cid:durableId="1296444428">
    <w:abstractNumId w:val="13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4"/>
  </w:num>
  <w:num w:numId="12" w16cid:durableId="1098988371">
    <w:abstractNumId w:val="8"/>
  </w:num>
  <w:num w:numId="13" w16cid:durableId="1963726822">
    <w:abstractNumId w:val="12"/>
  </w:num>
  <w:num w:numId="14" w16cid:durableId="1142842210">
    <w:abstractNumId w:val="10"/>
  </w:num>
  <w:num w:numId="15" w16cid:durableId="1277979864">
    <w:abstractNumId w:val="11"/>
  </w:num>
  <w:num w:numId="16" w16cid:durableId="1704479616">
    <w:abstractNumId w:val="2"/>
  </w:num>
  <w:num w:numId="17" w16cid:durableId="1960720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A4C1B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916B5"/>
    <w:rsid w:val="00544571"/>
    <w:rsid w:val="00554335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954E9"/>
    <w:rsid w:val="00DC00CC"/>
    <w:rsid w:val="00DC7601"/>
    <w:rsid w:val="00DD00A4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  <w:rsid w:val="00F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85A19"/>
  </w:style>
  <w:style w:type="paragraph" w:styleId="Footer">
    <w:name w:val="footer"/>
    <w:basedOn w:val="Normal"/>
    <w:link w:val="FooterChar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85A19"/>
  </w:style>
  <w:style w:type="paragraph" w:styleId="ListParagraph">
    <w:name w:val="List Paragraph"/>
    <w:basedOn w:val="Normal"/>
    <w:uiPriority w:val="34"/>
    <w:qFormat/>
    <w:rsid w:val="00182305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35CC"/>
  </w:style>
  <w:style w:type="character" w:customStyle="1" w:styleId="DateChar">
    <w:name w:val="Date Char"/>
    <w:basedOn w:val="DefaultParagraphFont"/>
    <w:link w:val="Date"/>
    <w:uiPriority w:val="99"/>
    <w:semiHidden/>
    <w:rsid w:val="002C35CC"/>
  </w:style>
  <w:style w:type="paragraph" w:styleId="BalloonText">
    <w:name w:val="Balloon Text"/>
    <w:basedOn w:val="Normal"/>
    <w:link w:val="BalloonTextChar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554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作業報告書</vt:lpstr>
      <vt:lpstr>作業報告書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40</cp:revision>
  <cp:lastPrinted>2019-04-08T02:52:00Z</cp:lastPrinted>
  <dcterms:created xsi:type="dcterms:W3CDTF">2019-03-20T01:27:00Z</dcterms:created>
  <dcterms:modified xsi:type="dcterms:W3CDTF">2023-06-23T01:34:00Z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