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4741" w:rsidRPr="00065569" w:rsidRDefault="00065569">
      <w:pPr>
        <w:rPr>
          <w:rFonts w:ascii="BiauKai" w:eastAsia="BiauKai" w:hAnsi="BiauKai"/>
        </w:rPr>
      </w:pPr>
      <w:proofErr w:type="spellStart"/>
      <w:r w:rsidRPr="00065569">
        <w:rPr>
          <w:rFonts w:ascii="BiauKai" w:eastAsia="BiauKai" w:hAnsi="BiauKai"/>
        </w:rPr>
        <w:t>DataMining</w:t>
      </w:r>
      <w:proofErr w:type="spellEnd"/>
      <w:r w:rsidRPr="00065569">
        <w:rPr>
          <w:rFonts w:ascii="BiauKai" w:eastAsia="BiauKai" w:hAnsi="BiauKai"/>
        </w:rPr>
        <w:t xml:space="preserve"> Pa1 Report</w:t>
      </w:r>
    </w:p>
    <w:p w:rsidR="00065569" w:rsidRPr="00065569" w:rsidRDefault="00065569">
      <w:pPr>
        <w:rPr>
          <w:rFonts w:ascii="BiauKai" w:eastAsia="BiauKai" w:hAnsi="BiauKai"/>
        </w:rPr>
      </w:pPr>
    </w:p>
    <w:p w:rsidR="00065569" w:rsidRDefault="00065569" w:rsidP="00065569">
      <w:pPr>
        <w:pStyle w:val="a3"/>
        <w:numPr>
          <w:ilvl w:val="0"/>
          <w:numId w:val="1"/>
        </w:numPr>
        <w:ind w:leftChars="0"/>
        <w:rPr>
          <w:rFonts w:ascii="BiauKai" w:eastAsia="BiauKai" w:hAnsi="BiauKai"/>
        </w:rPr>
      </w:pPr>
      <w:r w:rsidRPr="00065569">
        <w:rPr>
          <w:rFonts w:ascii="BiauKai" w:eastAsia="BiauKai" w:hAnsi="BiauKai" w:hint="eastAsia"/>
        </w:rPr>
        <w:t>實驗方法</w:t>
      </w:r>
    </w:p>
    <w:p w:rsidR="002621B2" w:rsidRDefault="002621B2" w:rsidP="002621B2">
      <w:pPr>
        <w:pStyle w:val="a3"/>
        <w:numPr>
          <w:ilvl w:val="1"/>
          <w:numId w:val="1"/>
        </w:numPr>
        <w:ind w:leftChars="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資料格式整理</w:t>
      </w:r>
    </w:p>
    <w:p w:rsidR="002621B2" w:rsidRDefault="002621B2" w:rsidP="002621B2">
      <w:pPr>
        <w:pStyle w:val="a3"/>
        <w:numPr>
          <w:ilvl w:val="2"/>
          <w:numId w:val="1"/>
        </w:numPr>
        <w:ind w:leftChars="0"/>
        <w:rPr>
          <w:rFonts w:ascii="BiauKai" w:eastAsia="BiauKai" w:hAnsi="BiauKai"/>
        </w:rPr>
      </w:pPr>
      <w:r>
        <w:rPr>
          <w:rFonts w:ascii="BiauKai" w:eastAsia="BiauKai" w:hAnsi="BiauKai"/>
        </w:rPr>
        <w:t xml:space="preserve">T/F </w:t>
      </w:r>
      <w:r>
        <w:rPr>
          <w:rFonts w:ascii="BiauKai" w:eastAsia="BiauKai" w:hAnsi="BiauKai" w:hint="eastAsia"/>
        </w:rPr>
        <w:t>資料值：將文字屬性資料以</w:t>
      </w:r>
      <w:r>
        <w:rPr>
          <w:rFonts w:ascii="BiauKai" w:eastAsia="BiauKai" w:hAnsi="BiauKai"/>
        </w:rPr>
        <w:t>1/0</w:t>
      </w:r>
      <w:r>
        <w:rPr>
          <w:rFonts w:ascii="BiauKai" w:eastAsia="BiauKai" w:hAnsi="BiauKai" w:hint="eastAsia"/>
        </w:rPr>
        <w:t>取代</w:t>
      </w:r>
    </w:p>
    <w:p w:rsidR="002621B2" w:rsidRPr="002621B2" w:rsidRDefault="002621B2" w:rsidP="002621B2">
      <w:pPr>
        <w:pStyle w:val="a3"/>
        <w:numPr>
          <w:ilvl w:val="2"/>
          <w:numId w:val="1"/>
        </w:numPr>
        <w:ind w:leftChars="0"/>
        <w:rPr>
          <w:rFonts w:ascii="BiauKai" w:eastAsia="BiauKai" w:hAnsi="BiauKai" w:hint="eastAsia"/>
        </w:rPr>
      </w:pPr>
      <w:r>
        <w:rPr>
          <w:rFonts w:ascii="BiauKai" w:eastAsia="BiauKai" w:hAnsi="BiauKai" w:hint="eastAsia"/>
        </w:rPr>
        <w:t>為了方便進行下一步的資料挑選，以及觀察</w:t>
      </w:r>
      <w:r>
        <w:rPr>
          <w:rFonts w:ascii="BiauKai" w:eastAsia="BiauKai" w:hAnsi="BiauKai"/>
        </w:rPr>
        <w:t>X</w:t>
      </w:r>
      <w:r>
        <w:rPr>
          <w:rFonts w:ascii="BiauKai" w:eastAsia="BiauKai" w:hAnsi="BiauKai" w:hint="eastAsia"/>
        </w:rPr>
        <w:t>與</w:t>
      </w:r>
      <w:r>
        <w:rPr>
          <w:rFonts w:ascii="BiauKai" w:eastAsia="BiauKai" w:hAnsi="BiauKai"/>
        </w:rPr>
        <w:t>Y</w:t>
      </w:r>
      <w:r>
        <w:rPr>
          <w:rFonts w:ascii="BiauKai" w:eastAsia="BiauKai" w:hAnsi="BiauKai" w:hint="eastAsia"/>
        </w:rPr>
        <w:t>的關聯性，將</w:t>
      </w:r>
      <w:proofErr w:type="spellStart"/>
      <w:r>
        <w:rPr>
          <w:rFonts w:ascii="BiauKai" w:eastAsia="BiauKai" w:hAnsi="BiauKai"/>
        </w:rPr>
        <w:t>Y_train</w:t>
      </w:r>
      <w:proofErr w:type="spellEnd"/>
      <w:r>
        <w:rPr>
          <w:rFonts w:ascii="BiauKai" w:eastAsia="BiauKai" w:hAnsi="BiauKai" w:hint="eastAsia"/>
        </w:rPr>
        <w:t>資料與</w:t>
      </w:r>
      <w:proofErr w:type="spellStart"/>
      <w:r>
        <w:rPr>
          <w:rFonts w:ascii="BiauKai" w:eastAsia="BiauKai" w:hAnsi="BiauKai"/>
        </w:rPr>
        <w:t>X_train</w:t>
      </w:r>
      <w:proofErr w:type="spellEnd"/>
      <w:r>
        <w:rPr>
          <w:rFonts w:ascii="BiauKai" w:eastAsia="BiauKai" w:hAnsi="BiauKai" w:hint="eastAsia"/>
        </w:rPr>
        <w:t>合併</w:t>
      </w:r>
    </w:p>
    <w:p w:rsidR="002621B2" w:rsidRDefault="00065569" w:rsidP="002621B2">
      <w:pPr>
        <w:pStyle w:val="a3"/>
        <w:numPr>
          <w:ilvl w:val="1"/>
          <w:numId w:val="1"/>
        </w:numPr>
        <w:ind w:leftChars="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資料清理</w:t>
      </w:r>
    </w:p>
    <w:p w:rsidR="002621B2" w:rsidRDefault="002621B2" w:rsidP="002621B2">
      <w:pPr>
        <w:pStyle w:val="a3"/>
        <w:numPr>
          <w:ilvl w:val="2"/>
          <w:numId w:val="1"/>
        </w:numPr>
        <w:ind w:leftChars="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首先從月租金的</w:t>
      </w:r>
      <w:r w:rsidR="006D3E52">
        <w:rPr>
          <w:rFonts w:ascii="BiauKai" w:eastAsia="BiauKai" w:hAnsi="BiauKai" w:hint="eastAsia"/>
        </w:rPr>
        <w:t>資料分佈圖發現，月租金有資料有一個明顯的極值，因此先刪除此項資料</w:t>
      </w:r>
    </w:p>
    <w:p w:rsidR="006D3E52" w:rsidRDefault="006D3E52" w:rsidP="002621B2">
      <w:pPr>
        <w:pStyle w:val="a3"/>
        <w:numPr>
          <w:ilvl w:val="2"/>
          <w:numId w:val="1"/>
        </w:numPr>
        <w:ind w:leftChars="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從資料分佈中觀察到，台北市的租金明顯高於其他縣市，而新北市位區第二，因此將縣市做一個「縣市分類」的</w:t>
      </w:r>
      <w:r>
        <w:rPr>
          <w:rFonts w:ascii="BiauKai" w:eastAsia="BiauKai" w:hAnsi="BiauKai"/>
        </w:rPr>
        <w:t>dummy variable</w:t>
      </w:r>
    </w:p>
    <w:p w:rsidR="006D3E52" w:rsidRDefault="006D3E52" w:rsidP="006D3E52">
      <w:pPr>
        <w:pStyle w:val="a3"/>
        <w:numPr>
          <w:ilvl w:val="3"/>
          <w:numId w:val="1"/>
        </w:numPr>
        <w:ind w:leftChars="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台北市為第一類</w:t>
      </w:r>
    </w:p>
    <w:p w:rsidR="006D3E52" w:rsidRDefault="006D3E52" w:rsidP="006D3E52">
      <w:pPr>
        <w:pStyle w:val="a3"/>
        <w:numPr>
          <w:ilvl w:val="3"/>
          <w:numId w:val="1"/>
        </w:numPr>
        <w:ind w:leftChars="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新北市為第二類</w:t>
      </w:r>
    </w:p>
    <w:p w:rsidR="006D3E52" w:rsidRDefault="006D3E52" w:rsidP="006D3E52">
      <w:pPr>
        <w:pStyle w:val="a3"/>
        <w:numPr>
          <w:ilvl w:val="3"/>
          <w:numId w:val="1"/>
        </w:numPr>
        <w:ind w:leftChars="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其餘則分為第三類</w:t>
      </w:r>
    </w:p>
    <w:p w:rsidR="00E76664" w:rsidRDefault="006D3E52" w:rsidP="00E76664">
      <w:pPr>
        <w:pStyle w:val="a3"/>
        <w:numPr>
          <w:ilvl w:val="3"/>
          <w:numId w:val="1"/>
        </w:numPr>
        <w:ind w:leftChars="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經過此處理後，縣市與月租金之間的相關係數從</w:t>
      </w:r>
      <w:r>
        <w:rPr>
          <w:rFonts w:ascii="BiauKai" w:eastAsia="BiauKai" w:hAnsi="BiauKai"/>
        </w:rPr>
        <w:t>0.067</w:t>
      </w:r>
      <w:r>
        <w:rPr>
          <w:rFonts w:ascii="BiauKai" w:eastAsia="BiauKai" w:hAnsi="BiauKai" w:hint="eastAsia"/>
        </w:rPr>
        <w:t>上升</w:t>
      </w:r>
      <w:r w:rsidR="00E76664">
        <w:rPr>
          <w:rFonts w:ascii="BiauKai" w:eastAsia="BiauKai" w:hAnsi="BiauKai" w:hint="eastAsia"/>
        </w:rPr>
        <w:t>到-</w:t>
      </w:r>
      <w:r w:rsidR="00E76664">
        <w:rPr>
          <w:rFonts w:ascii="BiauKai" w:eastAsia="BiauKai" w:hAnsi="BiauKai"/>
        </w:rPr>
        <w:t>0.466</w:t>
      </w:r>
    </w:p>
    <w:p w:rsidR="00E76664" w:rsidRDefault="00E76664" w:rsidP="00E76664">
      <w:pPr>
        <w:pStyle w:val="a3"/>
        <w:numPr>
          <w:ilvl w:val="2"/>
          <w:numId w:val="1"/>
        </w:numPr>
        <w:ind w:leftChars="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再來是觀察到衛浴數、陽台數過高的資料對於月租金並無影響，故將其資料值取代為眾數。</w:t>
      </w:r>
    </w:p>
    <w:p w:rsidR="00421CD1" w:rsidRDefault="00421CD1" w:rsidP="00E76664">
      <w:pPr>
        <w:pStyle w:val="a3"/>
        <w:numPr>
          <w:ilvl w:val="2"/>
          <w:numId w:val="1"/>
        </w:numPr>
        <w:ind w:leftChars="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另外觀察到月管理費大於月租金，不合邏輯，可能是錯誤資料，因此將其刪除。</w:t>
      </w:r>
    </w:p>
    <w:p w:rsidR="00421CD1" w:rsidRPr="00421CD1" w:rsidRDefault="00421CD1" w:rsidP="00421CD1">
      <w:pPr>
        <w:pStyle w:val="a3"/>
        <w:numPr>
          <w:ilvl w:val="2"/>
          <w:numId w:val="1"/>
        </w:numPr>
        <w:ind w:leftChars="0"/>
        <w:rPr>
          <w:rFonts w:ascii="BiauKai" w:eastAsia="BiauKai" w:hAnsi="BiauKai" w:hint="eastAsia"/>
        </w:rPr>
      </w:pPr>
      <w:r>
        <w:rPr>
          <w:rFonts w:ascii="BiauKai" w:eastAsia="BiauKai" w:hAnsi="BiauKai" w:hint="eastAsia"/>
        </w:rPr>
        <w:t>樓層數部分依台灣大部分的建築情形以及建築法規，刪除掉大於</w:t>
      </w:r>
      <w:r>
        <w:rPr>
          <w:rFonts w:ascii="BiauKai" w:eastAsia="BiauKai" w:hAnsi="BiauKai"/>
        </w:rPr>
        <w:t>40</w:t>
      </w:r>
      <w:r>
        <w:rPr>
          <w:rFonts w:ascii="BiauKai" w:eastAsia="BiauKai" w:hAnsi="BiauKai" w:hint="eastAsia"/>
        </w:rPr>
        <w:t>以及小於</w:t>
      </w:r>
      <w:r>
        <w:rPr>
          <w:rFonts w:ascii="BiauKai" w:eastAsia="BiauKai" w:hAnsi="BiauKai"/>
        </w:rPr>
        <w:t>-6</w:t>
      </w:r>
      <w:r>
        <w:rPr>
          <w:rFonts w:ascii="BiauKai" w:eastAsia="BiauKai" w:hAnsi="BiauKai" w:hint="eastAsia"/>
        </w:rPr>
        <w:t>的樓層位置</w:t>
      </w:r>
    </w:p>
    <w:p w:rsidR="00065569" w:rsidRDefault="00065569" w:rsidP="00065569">
      <w:pPr>
        <w:pStyle w:val="a3"/>
        <w:numPr>
          <w:ilvl w:val="1"/>
          <w:numId w:val="1"/>
        </w:numPr>
        <w:ind w:leftChars="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特徵選擇</w:t>
      </w:r>
    </w:p>
    <w:p w:rsidR="00E76664" w:rsidRDefault="00E76664" w:rsidP="00E76664">
      <w:pPr>
        <w:pStyle w:val="a3"/>
        <w:numPr>
          <w:ilvl w:val="2"/>
          <w:numId w:val="1"/>
        </w:numPr>
        <w:ind w:leftChars="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在特徵選擇的部分使用了</w:t>
      </w:r>
      <w:proofErr w:type="spellStart"/>
      <w:r>
        <w:rPr>
          <w:rFonts w:ascii="BiauKai" w:eastAsia="BiauKai" w:hAnsi="BiauKai"/>
        </w:rPr>
        <w:t>Random</w:t>
      </w:r>
      <w:r w:rsidR="00421CD1">
        <w:rPr>
          <w:rFonts w:ascii="BiauKai" w:eastAsia="BiauKai" w:hAnsi="BiauKai"/>
        </w:rPr>
        <w:t>ForestRegressor</w:t>
      </w:r>
      <w:proofErr w:type="spellEnd"/>
      <w:r w:rsidR="00421CD1">
        <w:rPr>
          <w:rFonts w:ascii="BiauKai" w:eastAsia="BiauKai" w:hAnsi="BiauKai" w:hint="eastAsia"/>
        </w:rPr>
        <w:t>，先將所有的特徵值與月租金做第一次擬合，並將特徵重要性進行排序。</w:t>
      </w:r>
    </w:p>
    <w:p w:rsidR="00421CD1" w:rsidRDefault="00421CD1" w:rsidP="00E76664">
      <w:pPr>
        <w:pStyle w:val="a3"/>
        <w:numPr>
          <w:ilvl w:val="2"/>
          <w:numId w:val="1"/>
        </w:numPr>
        <w:ind w:leftChars="0"/>
        <w:rPr>
          <w:rFonts w:ascii="BiauKai" w:eastAsia="BiauKai" w:hAnsi="BiauKai" w:hint="eastAsia"/>
        </w:rPr>
      </w:pPr>
      <w:r>
        <w:rPr>
          <w:rFonts w:ascii="BiauKai" w:eastAsia="BiauKai" w:hAnsi="BiauKai" w:hint="eastAsia"/>
        </w:rPr>
        <w:t>挑選出前</w:t>
      </w:r>
      <w:r w:rsidR="00B33D19">
        <w:rPr>
          <w:rFonts w:ascii="BiauKai" w:eastAsia="BiauKai" w:hAnsi="BiauKai" w:hint="eastAsia"/>
        </w:rPr>
        <w:t>一半的屬性做訓練</w:t>
      </w:r>
    </w:p>
    <w:p w:rsidR="00065569" w:rsidRDefault="00065569" w:rsidP="00065569">
      <w:pPr>
        <w:pStyle w:val="a3"/>
        <w:numPr>
          <w:ilvl w:val="1"/>
          <w:numId w:val="1"/>
        </w:numPr>
        <w:ind w:leftChars="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訓練模型</w:t>
      </w:r>
    </w:p>
    <w:p w:rsidR="00E76664" w:rsidRDefault="00E76664" w:rsidP="00E76664">
      <w:pPr>
        <w:pStyle w:val="a3"/>
        <w:numPr>
          <w:ilvl w:val="2"/>
          <w:numId w:val="1"/>
        </w:numPr>
        <w:ind w:leftChars="0"/>
        <w:rPr>
          <w:rFonts w:ascii="BiauKai" w:eastAsia="BiauKai" w:hAnsi="BiauKai"/>
        </w:rPr>
      </w:pPr>
      <w:r>
        <w:rPr>
          <w:rFonts w:ascii="BiauKai" w:eastAsia="BiauKai" w:hAnsi="BiauKai"/>
        </w:rPr>
        <w:t>Random Forest</w:t>
      </w:r>
    </w:p>
    <w:p w:rsidR="00B33D19" w:rsidRPr="00B33D19" w:rsidRDefault="00B33D19" w:rsidP="00B33D19">
      <w:pPr>
        <w:pStyle w:val="a3"/>
        <w:numPr>
          <w:ilvl w:val="3"/>
          <w:numId w:val="1"/>
        </w:numPr>
        <w:ind w:leftChars="0"/>
        <w:rPr>
          <w:rFonts w:ascii="BiauKai" w:eastAsia="BiauKai" w:hAnsi="BiauKai" w:hint="eastAsia"/>
        </w:rPr>
      </w:pPr>
      <w:r>
        <w:rPr>
          <w:rFonts w:ascii="BiauKai" w:eastAsia="BiauKai" w:hAnsi="BiauKai" w:hint="eastAsia"/>
        </w:rPr>
        <w:t>使用</w:t>
      </w:r>
      <w:proofErr w:type="spellStart"/>
      <w:r>
        <w:rPr>
          <w:rFonts w:ascii="BiauKai" w:eastAsia="BiauKai" w:hAnsi="BiauKai"/>
        </w:rPr>
        <w:t>Sklearn</w:t>
      </w:r>
      <w:proofErr w:type="spellEnd"/>
      <w:r>
        <w:rPr>
          <w:rFonts w:ascii="BiauKai" w:eastAsia="BiauKai" w:hAnsi="BiauKai" w:hint="eastAsia"/>
        </w:rPr>
        <w:t>的套件，樹為</w:t>
      </w:r>
      <w:r>
        <w:rPr>
          <w:rFonts w:ascii="BiauKai" w:eastAsia="BiauKai" w:hAnsi="BiauKai"/>
        </w:rPr>
        <w:t>300</w:t>
      </w:r>
      <w:r>
        <w:rPr>
          <w:rFonts w:ascii="BiauKai" w:eastAsia="BiauKai" w:hAnsi="BiauKai" w:hint="eastAsia"/>
        </w:rPr>
        <w:t>棵，深度</w:t>
      </w:r>
      <w:r>
        <w:rPr>
          <w:rFonts w:ascii="BiauKai" w:eastAsia="BiauKai" w:hAnsi="BiauKai"/>
        </w:rPr>
        <w:t>40</w:t>
      </w:r>
      <w:r>
        <w:rPr>
          <w:rFonts w:ascii="BiauKai" w:eastAsia="BiauKai" w:hAnsi="BiauKai" w:hint="eastAsia"/>
        </w:rPr>
        <w:t>跟沒有深度限制之結果差不多</w:t>
      </w:r>
    </w:p>
    <w:p w:rsidR="00E76664" w:rsidRDefault="00E76664" w:rsidP="00E76664">
      <w:pPr>
        <w:pStyle w:val="a3"/>
        <w:numPr>
          <w:ilvl w:val="2"/>
          <w:numId w:val="1"/>
        </w:numPr>
        <w:ind w:leftChars="0"/>
        <w:rPr>
          <w:rFonts w:ascii="BiauKai" w:eastAsia="BiauKai" w:hAnsi="BiauKai"/>
        </w:rPr>
      </w:pPr>
      <w:proofErr w:type="spellStart"/>
      <w:r>
        <w:rPr>
          <w:rFonts w:ascii="BiauKai" w:eastAsia="BiauKai" w:hAnsi="BiauKai" w:hint="eastAsia"/>
        </w:rPr>
        <w:t>A</w:t>
      </w:r>
      <w:r>
        <w:rPr>
          <w:rFonts w:ascii="BiauKai" w:eastAsia="BiauKai" w:hAnsi="BiauKai"/>
        </w:rPr>
        <w:t>daboost</w:t>
      </w:r>
      <w:proofErr w:type="spellEnd"/>
    </w:p>
    <w:p w:rsidR="00B33D19" w:rsidRPr="00065569" w:rsidRDefault="00B33D19" w:rsidP="00B33D19">
      <w:pPr>
        <w:pStyle w:val="a3"/>
        <w:numPr>
          <w:ilvl w:val="3"/>
          <w:numId w:val="1"/>
        </w:numPr>
        <w:ind w:leftChars="0"/>
        <w:rPr>
          <w:rFonts w:ascii="BiauKai" w:eastAsia="BiauKai" w:hAnsi="BiauKai" w:hint="eastAsia"/>
        </w:rPr>
      </w:pPr>
      <w:r>
        <w:rPr>
          <w:rFonts w:ascii="BiauKai" w:eastAsia="BiauKai" w:hAnsi="BiauKai" w:hint="eastAsia"/>
        </w:rPr>
        <w:t>同樣使用</w:t>
      </w:r>
      <w:proofErr w:type="spellStart"/>
      <w:r>
        <w:rPr>
          <w:rFonts w:ascii="BiauKai" w:eastAsia="BiauKai" w:hAnsi="BiauKai"/>
        </w:rPr>
        <w:t>Sklearn</w:t>
      </w:r>
      <w:proofErr w:type="spellEnd"/>
      <w:r>
        <w:rPr>
          <w:rFonts w:ascii="BiauKai" w:eastAsia="BiauKai" w:hAnsi="BiauKai" w:hint="eastAsia"/>
        </w:rPr>
        <w:t>的套件，基於樹的棵數同樣為</w:t>
      </w:r>
      <w:r>
        <w:rPr>
          <w:rFonts w:ascii="BiauKai" w:eastAsia="BiauKai" w:hAnsi="BiauKai"/>
        </w:rPr>
        <w:t>300</w:t>
      </w:r>
    </w:p>
    <w:p w:rsidR="00065569" w:rsidRDefault="00065569" w:rsidP="00065569">
      <w:pPr>
        <w:pStyle w:val="a3"/>
        <w:numPr>
          <w:ilvl w:val="0"/>
          <w:numId w:val="1"/>
        </w:numPr>
        <w:ind w:leftChars="0"/>
        <w:rPr>
          <w:rFonts w:ascii="BiauKai" w:eastAsia="BiauKai" w:hAnsi="BiauKai"/>
        </w:rPr>
      </w:pPr>
      <w:r w:rsidRPr="00065569">
        <w:rPr>
          <w:rFonts w:ascii="BiauKai" w:eastAsia="BiauKai" w:hAnsi="BiauKai" w:hint="eastAsia"/>
        </w:rPr>
        <w:t>實驗結果與分析</w:t>
      </w:r>
    </w:p>
    <w:p w:rsidR="00E76664" w:rsidRDefault="00B33D19" w:rsidP="00E76664">
      <w:pPr>
        <w:pStyle w:val="a3"/>
        <w:numPr>
          <w:ilvl w:val="1"/>
          <w:numId w:val="1"/>
        </w:numPr>
        <w:ind w:leftChars="0"/>
        <w:rPr>
          <w:rFonts w:ascii="BiauKai" w:eastAsia="BiauKai" w:hAnsi="BiauKai" w:hint="eastAsia"/>
        </w:rPr>
      </w:pPr>
      <w:r>
        <w:rPr>
          <w:rFonts w:ascii="BiauKai" w:eastAsia="BiauKai" w:hAnsi="BiauKai" w:hint="eastAsia"/>
        </w:rPr>
        <w:t>在</w:t>
      </w:r>
      <w:proofErr w:type="spellStart"/>
      <w:r>
        <w:rPr>
          <w:rFonts w:ascii="BiauKai" w:eastAsia="BiauKai" w:hAnsi="BiauKai"/>
        </w:rPr>
        <w:t>randomforest</w:t>
      </w:r>
      <w:proofErr w:type="spellEnd"/>
      <w:r>
        <w:rPr>
          <w:rFonts w:ascii="BiauKai" w:eastAsia="BiauKai" w:hAnsi="BiauKai" w:hint="eastAsia"/>
        </w:rPr>
        <w:t>設定完全相同的情況下，不對資料進行任何處理（只修改資料型態）的分數，與最後做出的結果相差並不大。推測是沒有找到合適的</w:t>
      </w:r>
      <w:r>
        <w:rPr>
          <w:rFonts w:ascii="BiauKai" w:eastAsia="BiauKai" w:hAnsi="BiauKai"/>
        </w:rPr>
        <w:t>dummy variable</w:t>
      </w:r>
      <w:r>
        <w:rPr>
          <w:rFonts w:ascii="BiauKai" w:eastAsia="BiauKai" w:hAnsi="BiauKai" w:hint="eastAsia"/>
        </w:rPr>
        <w:t xml:space="preserve"> 將部分資料做進一步的調整，另外特徵選擇的數量可能也是影響結果的原因之一。</w:t>
      </w:r>
    </w:p>
    <w:p w:rsidR="0001450F" w:rsidRDefault="002B60FB" w:rsidP="00E76664">
      <w:pPr>
        <w:pStyle w:val="a3"/>
        <w:numPr>
          <w:ilvl w:val="1"/>
          <w:numId w:val="1"/>
        </w:numPr>
        <w:ind w:leftChars="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lastRenderedPageBreak/>
        <w:t>在嘗試特徵選擇時，有嘗試使用</w:t>
      </w:r>
      <w:r>
        <w:rPr>
          <w:rFonts w:ascii="BiauKai" w:eastAsia="BiauKai" w:hAnsi="BiauKai"/>
        </w:rPr>
        <w:t>PCA</w:t>
      </w:r>
      <w:r>
        <w:rPr>
          <w:rFonts w:ascii="BiauKai" w:eastAsia="BiauKai" w:hAnsi="BiauKai" w:hint="eastAsia"/>
        </w:rPr>
        <w:t>，但反而使結果變差。</w:t>
      </w:r>
    </w:p>
    <w:p w:rsidR="002B60FB" w:rsidRDefault="002B60FB" w:rsidP="00E76664">
      <w:pPr>
        <w:pStyle w:val="a3"/>
        <w:numPr>
          <w:ilvl w:val="1"/>
          <w:numId w:val="1"/>
        </w:numPr>
        <w:ind w:leftChars="0"/>
        <w:rPr>
          <w:rFonts w:ascii="BiauKai" w:eastAsia="BiauKai" w:hAnsi="BiauKai" w:hint="eastAsia"/>
        </w:rPr>
      </w:pPr>
      <w:r>
        <w:rPr>
          <w:rFonts w:ascii="BiauKai" w:eastAsia="BiauKai" w:hAnsi="BiauKai" w:hint="eastAsia"/>
        </w:rPr>
        <w:t>因</w:t>
      </w:r>
      <w:proofErr w:type="spellStart"/>
      <w:r>
        <w:rPr>
          <w:rFonts w:ascii="BiauKai" w:eastAsia="BiauKai" w:hAnsi="BiauKai"/>
        </w:rPr>
        <w:t>RandomForest</w:t>
      </w:r>
      <w:proofErr w:type="spellEnd"/>
      <w:r>
        <w:rPr>
          <w:rFonts w:ascii="BiauKai" w:eastAsia="BiauKai" w:hAnsi="BiauKai" w:hint="eastAsia"/>
        </w:rPr>
        <w:t>不受到屬性的</w:t>
      </w:r>
      <w:r>
        <w:rPr>
          <w:rFonts w:ascii="BiauKai" w:eastAsia="BiauKai" w:hAnsi="BiauKai"/>
        </w:rPr>
        <w:t>Scale</w:t>
      </w:r>
      <w:r>
        <w:rPr>
          <w:rFonts w:ascii="BiauKai" w:eastAsia="BiauKai" w:hAnsi="BiauKai" w:hint="eastAsia"/>
        </w:rPr>
        <w:t>影響，所以進行標準化後區別不大。</w:t>
      </w:r>
    </w:p>
    <w:p w:rsidR="00E76664" w:rsidRDefault="0001450F" w:rsidP="0001450F">
      <w:pPr>
        <w:pStyle w:val="a3"/>
        <w:numPr>
          <w:ilvl w:val="0"/>
          <w:numId w:val="1"/>
        </w:numPr>
        <w:ind w:leftChars="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參考資料</w:t>
      </w:r>
    </w:p>
    <w:p w:rsidR="0001450F" w:rsidRPr="00065569" w:rsidRDefault="0001450F" w:rsidP="0001450F">
      <w:pPr>
        <w:pStyle w:val="a3"/>
        <w:numPr>
          <w:ilvl w:val="1"/>
          <w:numId w:val="1"/>
        </w:numPr>
        <w:ind w:leftChars="0"/>
        <w:rPr>
          <w:rFonts w:ascii="BiauKai" w:eastAsia="BiauKai" w:hAnsi="BiauKai" w:hint="eastAsia"/>
        </w:rPr>
      </w:pPr>
      <w:r w:rsidRPr="0001450F">
        <w:rPr>
          <w:rFonts w:ascii="BiauKai" w:eastAsia="BiauKai" w:hAnsi="BiauKai"/>
        </w:rPr>
        <w:t>https://colab.research.google.com/github/AI-FREE-Team/Data-Analytics-in-Practice-Titanic/blob/master/Data%20Analytics%20in%20Practice%20-%20Titanic%20Survival%20Prediction.ipynb#scrollTo=hzGr6VAApIUB</w:t>
      </w:r>
    </w:p>
    <w:p w:rsidR="00065569" w:rsidRDefault="00065569">
      <w:pPr>
        <w:rPr>
          <w:rFonts w:ascii="BiauKai" w:eastAsia="BiauKai" w:hAnsi="BiauKai"/>
        </w:rPr>
      </w:pPr>
    </w:p>
    <w:p w:rsidR="00065569" w:rsidRPr="00065569" w:rsidRDefault="00065569">
      <w:pPr>
        <w:rPr>
          <w:rFonts w:ascii="BiauKai" w:eastAsia="BiauKai" w:hAnsi="BiauKai" w:hint="eastAsia"/>
        </w:rPr>
      </w:pPr>
    </w:p>
    <w:sectPr w:rsidR="00065569" w:rsidRPr="000655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52B0A"/>
    <w:multiLevelType w:val="hybridMultilevel"/>
    <w:tmpl w:val="5CF0F32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FDC6497C">
      <w:start w:val="1"/>
      <w:numFmt w:val="taiwaneseCountingThousand"/>
      <w:lvlText w:val="（%2）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3736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69"/>
    <w:rsid w:val="0001450F"/>
    <w:rsid w:val="00044741"/>
    <w:rsid w:val="00065569"/>
    <w:rsid w:val="000767F2"/>
    <w:rsid w:val="00106372"/>
    <w:rsid w:val="00114DE3"/>
    <w:rsid w:val="0014034C"/>
    <w:rsid w:val="00183A31"/>
    <w:rsid w:val="00221964"/>
    <w:rsid w:val="002621B2"/>
    <w:rsid w:val="00284404"/>
    <w:rsid w:val="00284EDD"/>
    <w:rsid w:val="002B60FB"/>
    <w:rsid w:val="003D3274"/>
    <w:rsid w:val="0041339B"/>
    <w:rsid w:val="004161FF"/>
    <w:rsid w:val="00421A4C"/>
    <w:rsid w:val="00421CD1"/>
    <w:rsid w:val="0044584C"/>
    <w:rsid w:val="00455E4D"/>
    <w:rsid w:val="004712E0"/>
    <w:rsid w:val="00506797"/>
    <w:rsid w:val="005E78B4"/>
    <w:rsid w:val="00615575"/>
    <w:rsid w:val="00631216"/>
    <w:rsid w:val="006D3E52"/>
    <w:rsid w:val="00750060"/>
    <w:rsid w:val="00796982"/>
    <w:rsid w:val="008151BC"/>
    <w:rsid w:val="00825FB8"/>
    <w:rsid w:val="009121C2"/>
    <w:rsid w:val="00922CA2"/>
    <w:rsid w:val="00AB793D"/>
    <w:rsid w:val="00B20A30"/>
    <w:rsid w:val="00B33D19"/>
    <w:rsid w:val="00B50AF1"/>
    <w:rsid w:val="00B50BE4"/>
    <w:rsid w:val="00BC2C52"/>
    <w:rsid w:val="00BF40C6"/>
    <w:rsid w:val="00D043D9"/>
    <w:rsid w:val="00E76664"/>
    <w:rsid w:val="00E94AFC"/>
    <w:rsid w:val="00F5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7568B"/>
  <w15:chartTrackingRefBased/>
  <w15:docId w15:val="{4D135180-42A6-5948-AE36-9B44098C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56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2023-04-12T07:15:00Z</dcterms:created>
  <dcterms:modified xsi:type="dcterms:W3CDTF">2023-04-12T15:11:00Z</dcterms:modified>
</cp:coreProperties>
</file>