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aquarunner247-end-user-license-agreement"/>
    <w:p>
      <w:pPr>
        <w:pStyle w:val="Heading1"/>
      </w:pPr>
      <w:r>
        <w:t xml:space="preserve">AquaRunner247 End User License Agreement</w:t>
      </w:r>
    </w:p>
    <w:p>
      <w:pPr>
        <w:pStyle w:val="FirstParagraph"/>
      </w:pPr>
      <w:r>
        <w:rPr>
          <w:bCs/>
          <w:b/>
        </w:rPr>
        <w:t xml:space="preserve">Version:</w:t>
      </w:r>
      <w:r>
        <w:t xml:space="preserve"> </w:t>
      </w:r>
      <w:r>
        <w:t xml:space="preserve">1.0</w:t>
      </w:r>
      <w:r>
        <w:br/>
      </w:r>
      <w:r>
        <w:rPr>
          <w:bCs/>
          <w:b/>
        </w:rPr>
        <w:t xml:space="preserve">Effective Date:</w:t>
      </w:r>
      <w:r>
        <w:t xml:space="preserve"> </w:t>
      </w:r>
      <w:r>
        <w:t xml:space="preserve">[Effective Date]</w:t>
      </w:r>
      <w:r>
        <w:br/>
      </w:r>
      <w:r>
        <w:rPr>
          <w:bCs/>
          <w:b/>
        </w:rPr>
        <w:t xml:space="preserve">Last Updated:</w:t>
      </w:r>
      <w:r>
        <w:t xml:space="preserve"> </w:t>
      </w:r>
      <w:r>
        <w:t xml:space="preserve">[DATE]</w:t>
      </w:r>
    </w:p>
    <w:p>
      <w:pPr>
        <w:pStyle w:val="BodyText"/>
      </w:pPr>
      <w:r>
        <w:t xml:space="preserve">This End User License Agreement (</w:t>
      </w:r>
      <w:r>
        <w:t xml:space="preserve">“</w:t>
      </w:r>
      <w:r>
        <w:rPr>
          <w:bCs/>
          <w:b/>
        </w:rPr>
        <w:t xml:space="preserve">EULA</w:t>
      </w:r>
      <w:r>
        <w:t xml:space="preserve">”</w:t>
      </w:r>
      <w:r>
        <w:t xml:space="preserve">) is between</w:t>
      </w:r>
      <w:r>
        <w:t xml:space="preserve"> </w:t>
      </w:r>
      <w:r>
        <w:rPr>
          <w:bCs/>
          <w:b/>
        </w:rPr>
        <w:t xml:space="preserve">AquaRunner247 LLC</w:t>
      </w:r>
      <w:r>
        <w:t xml:space="preserve">, doing business as AquaRunner247 (</w:t>
      </w:r>
      <w:r>
        <w:t xml:space="preserve">“</w:t>
      </w:r>
      <w:r>
        <w:rPr>
          <w:bCs/>
          <w:b/>
        </w:rPr>
        <w:t xml:space="preserve">AquaRunner247</w:t>
      </w:r>
      <w:r>
        <w:t xml:space="preserve">,</w:t>
      </w:r>
      <w:r>
        <w:t xml:space="preserve">”</w:t>
      </w:r>
      <w:r>
        <w:t xml:space="preserve"> </w:t>
      </w:r>
      <w:r>
        <w:t xml:space="preserve">“</w:t>
      </w:r>
      <w:r>
        <w:rPr>
          <w:bCs/>
          <w:b/>
        </w:rPr>
        <w:t xml:space="preserve">we</w:t>
      </w:r>
      <w:r>
        <w:t xml:space="preserve">,</w:t>
      </w:r>
      <w:r>
        <w:t xml:space="preserve">”</w:t>
      </w:r>
      <w:r>
        <w:t xml:space="preserve"> </w:t>
      </w:r>
      <w:r>
        <w:t xml:space="preserve">“</w:t>
      </w:r>
      <w:r>
        <w:rPr>
          <w:bCs/>
          <w:b/>
        </w:rPr>
        <w:t xml:space="preserve">us</w:t>
      </w:r>
      <w:r>
        <w:t xml:space="preserve">,</w:t>
      </w:r>
      <w:r>
        <w:t xml:space="preserve">”</w:t>
      </w:r>
      <w:r>
        <w:t xml:space="preserve"> </w:t>
      </w:r>
      <w:r>
        <w:t xml:space="preserve">or</w:t>
      </w:r>
      <w:r>
        <w:t xml:space="preserve"> </w:t>
      </w:r>
      <w:r>
        <w:t xml:space="preserve">“</w:t>
      </w:r>
      <w:r>
        <w:rPr>
          <w:bCs/>
          <w:b/>
        </w:rPr>
        <w:t xml:space="preserve">our</w:t>
      </w:r>
      <w:r>
        <w:t xml:space="preserve">”</w:t>
      </w:r>
      <w:r>
        <w:t xml:space="preserve">), and the person or organization accepting this EULA (</w:t>
      </w:r>
      <w:r>
        <w:t xml:space="preserve">“</w:t>
      </w:r>
      <w:r>
        <w:rPr>
          <w:bCs/>
          <w:b/>
        </w:rPr>
        <w:t xml:space="preserve">you</w:t>
      </w:r>
      <w:r>
        <w:t xml:space="preserve">”</w:t>
      </w:r>
      <w:r>
        <w:t xml:space="preserve"> </w:t>
      </w:r>
      <w:r>
        <w:t xml:space="preserve">or</w:t>
      </w:r>
      <w:r>
        <w:t xml:space="preserve"> </w:t>
      </w:r>
      <w:r>
        <w:t xml:space="preserve">“</w:t>
      </w:r>
      <w:r>
        <w:rPr>
          <w:bCs/>
          <w:b/>
        </w:rPr>
        <w:t xml:space="preserve">Customer</w:t>
      </w:r>
      <w:r>
        <w:t xml:space="preserve">”</w:t>
      </w:r>
      <w:r>
        <w:t xml:space="preserve">). It governs your use of the AquaRunner247 mobile application and web-based platform, including related features and services (collectively, the</w:t>
      </w:r>
      <w:r>
        <w:t xml:space="preserve"> </w:t>
      </w:r>
      <w:r>
        <w:t xml:space="preserve">“</w:t>
      </w:r>
      <w:r>
        <w:rPr>
          <w:bCs/>
          <w:b/>
        </w:rPr>
        <w:t xml:space="preserve">App</w:t>
      </w:r>
      <w:r>
        <w:t xml:space="preserve">”</w:t>
      </w:r>
      <w:r>
        <w:t xml:space="preserve">).</w:t>
      </w:r>
    </w:p>
    <w:p>
      <w:pPr>
        <w:pStyle w:val="BodyText"/>
      </w:pPr>
      <w:r>
        <w:t xml:space="preserve">By creating an account, clicking to accept, downloading, installing, accessing, or using the App, you agree to this EULA. If you accept on behalf of a company or other organization, you represent that you have authority to bind that organization. If you do not agree, do not access or use the App.</w:t>
      </w:r>
    </w:p>
    <w:p>
      <w:pPr>
        <w:pStyle w:val="BodyText"/>
      </w:pPr>
      <w:r>
        <w:t xml:space="preserve">This EULA supplements the AquaRunner247 Terms of Service (</w:t>
      </w:r>
      <w:r>
        <w:t xml:space="preserve">“</w:t>
      </w:r>
      <w:r>
        <w:rPr>
          <w:bCs/>
          <w:b/>
        </w:rPr>
        <w:t xml:space="preserve">Terms of Service</w:t>
      </w:r>
      <w:r>
        <w:t xml:space="preserve">”</w:t>
      </w:r>
      <w:r>
        <w:t xml:space="preserve">) and Privacy Policy. The Terms of Service govern subscriptions, fees, billing, renewals, refunds, general service terms, and dispute resolution. If this EULA and the Terms of Service conflict, the Terms of Service control except where this EULA expressly addresses the use of the App or applicable app-store terms.</w:t>
      </w:r>
    </w:p>
    <w:bookmarkStart w:id="20" w:name="definitions"/>
    <w:p>
      <w:pPr>
        <w:pStyle w:val="Heading2"/>
      </w:pPr>
      <w:r>
        <w:t xml:space="preserve">1. Definitions</w:t>
      </w:r>
    </w:p>
    <w:p>
      <w:pPr>
        <w:pStyle w:val="FirstParagraph"/>
      </w:pPr>
      <w:r>
        <w:t xml:space="preserve">1.1</w:t>
      </w:r>
      <w:r>
        <w:t xml:space="preserve"> </w:t>
      </w:r>
      <w:r>
        <w:rPr>
          <w:bCs/>
          <w:b/>
        </w:rPr>
        <w:t xml:space="preserve">“</w:t>
      </w:r>
      <w:r>
        <w:rPr>
          <w:bCs/>
          <w:b/>
        </w:rPr>
        <w:t xml:space="preserve">Authorized User</w:t>
      </w:r>
      <w:r>
        <w:rPr>
          <w:bCs/>
          <w:b/>
        </w:rPr>
        <w:t xml:space="preserve">”</w:t>
      </w:r>
      <w:r>
        <w:t xml:space="preserve"> </w:t>
      </w:r>
      <w:r>
        <w:t xml:space="preserve">means an employee, contractor, technician, or other individual whom Customer authorizes to access the App under Customer’s account and subscription.</w:t>
      </w:r>
    </w:p>
    <w:p>
      <w:pPr>
        <w:pStyle w:val="BodyText"/>
      </w:pPr>
      <w:r>
        <w:t xml:space="preserve">1.2</w:t>
      </w:r>
      <w:r>
        <w:t xml:space="preserve"> </w:t>
      </w:r>
      <w:r>
        <w:rPr>
          <w:bCs/>
          <w:b/>
        </w:rPr>
        <w:t xml:space="preserve">“</w:t>
      </w:r>
      <w:r>
        <w:rPr>
          <w:bCs/>
          <w:b/>
        </w:rPr>
        <w:t xml:space="preserve">Customer Data</w:t>
      </w:r>
      <w:r>
        <w:rPr>
          <w:bCs/>
          <w:b/>
        </w:rPr>
        <w:t xml:space="preserve">”</w:t>
      </w:r>
      <w:r>
        <w:t xml:space="preserve"> </w:t>
      </w:r>
      <w:r>
        <w:t xml:space="preserve">means data, records, images, documents, readings, notes, route details, property information, and other content submitted to or generated through the App on Customer’s behalf.</w:t>
      </w:r>
    </w:p>
    <w:p>
      <w:pPr>
        <w:pStyle w:val="BodyText"/>
      </w:pPr>
      <w:r>
        <w:t xml:space="preserve">1.3</w:t>
      </w:r>
      <w:r>
        <w:t xml:space="preserve"> </w:t>
      </w:r>
      <w:r>
        <w:rPr>
          <w:bCs/>
          <w:b/>
        </w:rPr>
        <w:t xml:space="preserve">“</w:t>
      </w:r>
      <w:r>
        <w:rPr>
          <w:bCs/>
          <w:b/>
        </w:rPr>
        <w:t xml:space="preserve">Documentation</w:t>
      </w:r>
      <w:r>
        <w:rPr>
          <w:bCs/>
          <w:b/>
        </w:rPr>
        <w:t xml:space="preserve">”</w:t>
      </w:r>
      <w:r>
        <w:t xml:space="preserve"> </w:t>
      </w:r>
      <w:r>
        <w:t xml:space="preserve">means user guides, help materials, and instructions that AquaRunner247 makes available for the App.</w:t>
      </w:r>
    </w:p>
    <w:p>
      <w:pPr>
        <w:pStyle w:val="BodyText"/>
      </w:pPr>
      <w:r>
        <w:t xml:space="preserve">1.4</w:t>
      </w:r>
      <w:r>
        <w:t xml:space="preserve"> </w:t>
      </w:r>
      <w:r>
        <w:rPr>
          <w:bCs/>
          <w:b/>
        </w:rPr>
        <w:t xml:space="preserve">“</w:t>
      </w:r>
      <w:r>
        <w:rPr>
          <w:bCs/>
          <w:b/>
        </w:rPr>
        <w:t xml:space="preserve">Third-Party Services</w:t>
      </w:r>
      <w:r>
        <w:rPr>
          <w:bCs/>
          <w:b/>
        </w:rPr>
        <w:t xml:space="preserve">”</w:t>
      </w:r>
      <w:r>
        <w:t xml:space="preserve"> </w:t>
      </w:r>
      <w:r>
        <w:t xml:space="preserve">means products, services, software, content, maps, payment processing, communications, or other technology provided by a party other than AquaRunner247 and made available through or alongside the App.</w:t>
      </w:r>
    </w:p>
    <w:bookmarkEnd w:id="20"/>
    <w:bookmarkStart w:id="21" w:name="license-grant"/>
    <w:p>
      <w:pPr>
        <w:pStyle w:val="Heading2"/>
      </w:pPr>
      <w:r>
        <w:t xml:space="preserve">2. License Grant</w:t>
      </w:r>
    </w:p>
    <w:p>
      <w:pPr>
        <w:pStyle w:val="FirstParagraph"/>
      </w:pPr>
      <w:r>
        <w:t xml:space="preserve">2.1</w:t>
      </w:r>
      <w:r>
        <w:t xml:space="preserve"> </w:t>
      </w:r>
      <w:r>
        <w:rPr>
          <w:bCs/>
          <w:b/>
        </w:rPr>
        <w:t xml:space="preserve">License.</w:t>
      </w:r>
      <w:r>
        <w:t xml:space="preserve"> </w:t>
      </w:r>
      <w:r>
        <w:t xml:space="preserve">Subject to this EULA, the Terms of Service, and Customer’s active subscription, AquaRunner247 grants Customer a limited, non-exclusive, non-transferable, non-sublicensable, revocable license to install and use the App for Customer’s internal pool-service business operations.</w:t>
      </w:r>
    </w:p>
    <w:p>
      <w:pPr>
        <w:pStyle w:val="BodyText"/>
      </w:pPr>
      <w:r>
        <w:t xml:space="preserve">2.2</w:t>
      </w:r>
      <w:r>
        <w:t xml:space="preserve"> </w:t>
      </w:r>
      <w:r>
        <w:rPr>
          <w:bCs/>
          <w:b/>
        </w:rPr>
        <w:t xml:space="preserve">Users and devices.</w:t>
      </w:r>
      <w:r>
        <w:t xml:space="preserve"> </w:t>
      </w:r>
      <w:r>
        <w:t xml:space="preserve">Customer may permit up to the number of Authorized Users (with Admin, Office, and Technician roles as available) and use the App on up to the number of devices allowed by Customer’s subscription tier —</w:t>
      </w:r>
      <w:r>
        <w:t xml:space="preserve"> </w:t>
      </w:r>
      <w:r>
        <w:rPr>
          <w:bCs/>
          <w:b/>
        </w:rPr>
        <w:t xml:space="preserve">Service, White Label, Custom/Enterprise, or Compliance</w:t>
      </w:r>
      <w:r>
        <w:t xml:space="preserve"> </w:t>
      </w:r>
      <w:r>
        <w:t xml:space="preserve">— as described on our pricing page at</w:t>
      </w:r>
      <w:r>
        <w:t xml:space="preserve"> </w:t>
      </w:r>
      <w:r>
        <w:rPr>
          <w:bCs/>
          <w:b/>
        </w:rPr>
        <w:t xml:space="preserve">https://aquarunner247.com/pricing</w:t>
      </w:r>
      <w:r>
        <w:t xml:space="preserve"> </w:t>
      </w:r>
      <w:r>
        <w:t xml:space="preserve">or in Customer’s order. Customer must ensure that each Authorized User uses their own credentials where the App supports individual accounts. Customer is responsible for all use under its account, including use by its Authorized Users.</w:t>
      </w:r>
    </w:p>
    <w:p>
      <w:pPr>
        <w:pStyle w:val="BodyText"/>
      </w:pPr>
      <w:r>
        <w:t xml:space="preserve">2.3</w:t>
      </w:r>
      <w:r>
        <w:t xml:space="preserve"> </w:t>
      </w:r>
      <w:r>
        <w:rPr>
          <w:bCs/>
          <w:b/>
        </w:rPr>
        <w:t xml:space="preserve">Permitted business use.</w:t>
      </w:r>
      <w:r>
        <w:t xml:space="preserve"> </w:t>
      </w:r>
      <w:r>
        <w:t xml:space="preserve">The App may be used to manage residential and commercial pool-service routes and records, including technician workflows, chemistry checks, gate codes, inspections, body-of-water records, customer communications, and related business operations. Features may include route optimization, geofenced arrival tracking, geotagged and timestamped photos, offline data queuing, chemical dosage calculations, document scanning, customer and inspector portals, QR-code access to records, and automated email reports.</w:t>
      </w:r>
    </w:p>
    <w:p>
      <w:pPr>
        <w:pStyle w:val="BodyText"/>
      </w:pPr>
      <w:r>
        <w:t xml:space="preserve">2.4</w:t>
      </w:r>
      <w:r>
        <w:t xml:space="preserve"> </w:t>
      </w:r>
      <w:r>
        <w:rPr>
          <w:bCs/>
          <w:b/>
        </w:rPr>
        <w:t xml:space="preserve">Portals and third-party access.</w:t>
      </w:r>
      <w:r>
        <w:t xml:space="preserve"> </w:t>
      </w:r>
      <w:r>
        <w:t xml:space="preserve">Customer may provide access to its customer or inspector portals, and may use QR codes to share records, only as permitted by its subscription and account settings. Customer is responsible for deciding what information to share, configuring access appropriately, and ensuring it has the necessary rights and permissions to share that information.</w:t>
      </w:r>
    </w:p>
    <w:bookmarkEnd w:id="21"/>
    <w:bookmarkStart w:id="22" w:name="accounts-and-authorized-users"/>
    <w:p>
      <w:pPr>
        <w:pStyle w:val="Heading2"/>
      </w:pPr>
      <w:r>
        <w:t xml:space="preserve">3. Accounts and Authorized Users</w:t>
      </w:r>
    </w:p>
    <w:p>
      <w:pPr>
        <w:pStyle w:val="FirstParagraph"/>
      </w:pPr>
      <w:r>
        <w:t xml:space="preserve">3.1 Customer must provide accurate account information, safeguard login credentials, promptly remove or disable access for people who are no longer Authorized Users, and notify AquaRunner247 of suspected unauthorized use.</w:t>
      </w:r>
    </w:p>
    <w:p>
      <w:pPr>
        <w:pStyle w:val="BodyText"/>
      </w:pPr>
      <w:r>
        <w:t xml:space="preserve">3.2 Customer is responsible for Authorized Users’ compliance with this EULA and the Terms of Service. Customer must ensure that Authorized Users use the App only for Customer’s authorized business purposes and do not share credentials except as the App expressly permits.</w:t>
      </w:r>
    </w:p>
    <w:p>
      <w:pPr>
        <w:pStyle w:val="BodyText"/>
      </w:pPr>
      <w:r>
        <w:t xml:space="preserve">3.3 Customer must have the rights and permissions necessary to submit Customer Data and to authorize AquaRunner247 to process it as described in the Terms of Service and Privacy Policy.</w:t>
      </w:r>
    </w:p>
    <w:bookmarkEnd w:id="22"/>
    <w:bookmarkStart w:id="23" w:name="restrictions"/>
    <w:p>
      <w:pPr>
        <w:pStyle w:val="Heading2"/>
      </w:pPr>
      <w:r>
        <w:t xml:space="preserve">4. Restrictions</w:t>
      </w:r>
    </w:p>
    <w:p>
      <w:pPr>
        <w:pStyle w:val="FirstParagraph"/>
      </w:pPr>
      <w:r>
        <w:t xml:space="preserve">Customer and its Authorized Users must not, and must not permit anyone else to:</w:t>
      </w:r>
    </w:p>
    <w:p>
      <w:pPr>
        <w:numPr>
          <w:ilvl w:val="0"/>
          <w:numId w:val="1001"/>
        </w:numPr>
        <w:pStyle w:val="Compact"/>
      </w:pPr>
      <w:r>
        <w:t xml:space="preserve">copy, modify, translate, adapt, or create derivative works of the App, except as permitted by applicable law;</w:t>
      </w:r>
      <w:r>
        <w:br/>
      </w:r>
    </w:p>
    <w:p>
      <w:pPr>
        <w:numPr>
          <w:ilvl w:val="0"/>
          <w:numId w:val="1001"/>
        </w:numPr>
        <w:pStyle w:val="Compact"/>
      </w:pPr>
      <w:r>
        <w:t xml:space="preserve">reverse engineer, decompile, disassemble, or attempt to discover the source code, underlying ideas, or algorithms of the App, except to the extent applicable law does not permit this restriction;</w:t>
      </w:r>
      <w:r>
        <w:br/>
      </w:r>
    </w:p>
    <w:p>
      <w:pPr>
        <w:numPr>
          <w:ilvl w:val="0"/>
          <w:numId w:val="1001"/>
        </w:numPr>
        <w:pStyle w:val="Compact"/>
      </w:pPr>
      <w:r>
        <w:t xml:space="preserve">sell, rent, lease, sublicense, distribute, or otherwise make the App available to a third party, or use it to provide services to others on a service-bureau basis, unless AquaRunner247 expressly authorizes that use in writing;</w:t>
      </w:r>
      <w:r>
        <w:br/>
      </w:r>
    </w:p>
    <w:p>
      <w:pPr>
        <w:numPr>
          <w:ilvl w:val="0"/>
          <w:numId w:val="1001"/>
        </w:numPr>
        <w:pStyle w:val="Compact"/>
      </w:pPr>
      <w:r>
        <w:t xml:space="preserve">circumvent or attempt to circumvent subscription, account, access, security, or licensing controls;</w:t>
      </w:r>
      <w:r>
        <w:br/>
      </w:r>
    </w:p>
    <w:p>
      <w:pPr>
        <w:numPr>
          <w:ilvl w:val="0"/>
          <w:numId w:val="1001"/>
        </w:numPr>
        <w:pStyle w:val="Compact"/>
      </w:pPr>
      <w:r>
        <w:t xml:space="preserve">scrape, crawl, harvest, or extract data from the App through automated means, except through an integration or export feature AquaRunner247 makes available;</w:t>
      </w:r>
      <w:r>
        <w:br/>
      </w:r>
    </w:p>
    <w:p>
      <w:pPr>
        <w:numPr>
          <w:ilvl w:val="0"/>
          <w:numId w:val="1001"/>
        </w:numPr>
        <w:pStyle w:val="Compact"/>
      </w:pPr>
      <w:r>
        <w:t xml:space="preserve">remove, alter, or obscure proprietary notices, labels, or branding, except as expressly permitted by an authorized white-label feature;</w:t>
      </w:r>
      <w:r>
        <w:br/>
      </w:r>
    </w:p>
    <w:p>
      <w:pPr>
        <w:numPr>
          <w:ilvl w:val="0"/>
          <w:numId w:val="1001"/>
        </w:numPr>
        <w:pStyle w:val="Compact"/>
      </w:pPr>
      <w:r>
        <w:t xml:space="preserve">use the App in a way that violates another person’s rights, applicable law, pool safety requirements, chemical-handling requirements, or health, building, or other regulatory requirements;</w:t>
      </w:r>
      <w:r>
        <w:br/>
      </w:r>
    </w:p>
    <w:p>
      <w:pPr>
        <w:numPr>
          <w:ilvl w:val="0"/>
          <w:numId w:val="1001"/>
        </w:numPr>
        <w:pStyle w:val="Compact"/>
      </w:pPr>
      <w:r>
        <w:t xml:space="preserve">upload malicious code, interfere with the App’s operation, or attempt to gain unauthorized access to systems, accounts, or data; or</w:t>
      </w:r>
      <w:r>
        <w:br/>
      </w:r>
    </w:p>
    <w:p>
      <w:pPr>
        <w:numPr>
          <w:ilvl w:val="0"/>
          <w:numId w:val="1001"/>
        </w:numPr>
        <w:pStyle w:val="Compact"/>
      </w:pPr>
      <w:r>
        <w:t xml:space="preserve">use the App to develop or train a competing product, or to benchmark or publish performance results without AquaRunner247’s prior written consent.</w:t>
      </w:r>
    </w:p>
    <w:bookmarkEnd w:id="23"/>
    <w:bookmarkStart w:id="24" w:name="subscription-purchases-and-trials"/>
    <w:p>
      <w:pPr>
        <w:pStyle w:val="Heading2"/>
      </w:pPr>
      <w:r>
        <w:t xml:space="preserve">5. Subscription, Purchases, and Trials</w:t>
      </w:r>
    </w:p>
    <w:p>
      <w:pPr>
        <w:pStyle w:val="FirstParagraph"/>
      </w:pPr>
      <w:r>
        <w:t xml:space="preserve">5.1</w:t>
      </w:r>
      <w:r>
        <w:t xml:space="preserve"> </w:t>
      </w:r>
      <w:r>
        <w:rPr>
          <w:bCs/>
          <w:b/>
        </w:rPr>
        <w:t xml:space="preserve">Subscription required.</w:t>
      </w:r>
      <w:r>
        <w:t xml:space="preserve"> </w:t>
      </w:r>
      <w:r>
        <w:t xml:space="preserve">Some or all App features require a paid subscription. Subscription terms, pricing, billing periods, renewals, cancellation, refunds, taxes, and any applicable trial terms are governed by the Terms of Service, the applicable order, and, where relevant, the applicable app store’s terms.</w:t>
      </w:r>
    </w:p>
    <w:p>
      <w:pPr>
        <w:pStyle w:val="BodyText"/>
      </w:pPr>
      <w:r>
        <w:t xml:space="preserve">5.2</w:t>
      </w:r>
      <w:r>
        <w:t xml:space="preserve"> </w:t>
      </w:r>
      <w:r>
        <w:rPr>
          <w:bCs/>
          <w:b/>
        </w:rPr>
        <w:t xml:space="preserve">Flat pricing and tiers.</w:t>
      </w:r>
      <w:r>
        <w:t xml:space="preserve"> </w:t>
      </w:r>
      <w:r>
        <w:t xml:space="preserve">AquaRunner247’s subscription tiers —</w:t>
      </w:r>
      <w:r>
        <w:t xml:space="preserve"> </w:t>
      </w:r>
      <w:r>
        <w:rPr>
          <w:bCs/>
          <w:b/>
        </w:rPr>
        <w:t xml:space="preserve">Service, White Label, Custom/Enterprise, and Compliance</w:t>
      </w:r>
      <w:r>
        <w:t xml:space="preserve"> </w:t>
      </w:r>
      <w:r>
        <w:t xml:space="preserve">— each provide one subscription covering residential and commercial pool-service operations without a per-pool fee. Available features, technician/user limits, usage limits, prices, and billing terms (billed monthly or annually in advance) depend on the tier, are described on our pricing page at</w:t>
      </w:r>
      <w:r>
        <w:t xml:space="preserve"> </w:t>
      </w:r>
      <w:r>
        <w:rPr>
          <w:bCs/>
          <w:b/>
        </w:rPr>
        <w:t xml:space="preserve">[Pricing Page URL]</w:t>
      </w:r>
      <w:r>
        <w:t xml:space="preserve"> </w:t>
      </w:r>
      <w:r>
        <w:t xml:space="preserve">or in the applicable order, and are incorporated by reference; they may change as permitted by the Terms of Service.</w:t>
      </w:r>
    </w:p>
    <w:p>
      <w:pPr>
        <w:pStyle w:val="BodyText"/>
      </w:pPr>
      <w:r>
        <w:t xml:space="preserve">5.3</w:t>
      </w:r>
      <w:r>
        <w:t xml:space="preserve"> </w:t>
      </w:r>
      <w:r>
        <w:rPr>
          <w:bCs/>
          <w:b/>
        </w:rPr>
        <w:t xml:space="preserve">App-store purchases.</w:t>
      </w:r>
      <w:r>
        <w:t xml:space="preserve"> </w:t>
      </w:r>
      <w:r>
        <w:t xml:space="preserve">If Customer purchases a subscription through Apple’s App Store or Google Play, the applicable store may handle billing, renewal, cancellation, and refunds. Customer must manage those matters through the relevant store where required. AquaRunner247 may not be able to modify or refund a purchase processed by an app store.</w:t>
      </w:r>
    </w:p>
    <w:p>
      <w:pPr>
        <w:pStyle w:val="BodyText"/>
      </w:pPr>
      <w:r>
        <w:t xml:space="preserve">5.4</w:t>
      </w:r>
      <w:r>
        <w:t xml:space="preserve"> </w:t>
      </w:r>
      <w:r>
        <w:rPr>
          <w:bCs/>
          <w:b/>
        </w:rPr>
        <w:t xml:space="preserve">Trials and promotional access.</w:t>
      </w:r>
      <w:r>
        <w:t xml:space="preserve"> </w:t>
      </w:r>
      <w:r>
        <w:t xml:space="preserve">New Organizations may be eligible for a</w:t>
      </w:r>
      <w:r>
        <w:t xml:space="preserve"> </w:t>
      </w:r>
      <w:r>
        <w:rPr>
          <w:bCs/>
          <w:b/>
        </w:rPr>
        <w:t xml:space="preserve">14-day free trial</w:t>
      </w:r>
      <w:r>
        <w:t xml:space="preserve"> </w:t>
      </w:r>
      <w:r>
        <w:t xml:space="preserve">of the tier selected at signup. Unless Customer cancels before the trial ends, the account automatically converts to a paid subscription and the payment method on file is charged; a reminder email is sent before the trial ends, and trial eligibility is limited to one per Organization. Other free trials, promotional access, or evaluation periods are subject to the terms presented when offered. AquaRunner247 may modify or end trial or promotional access as permitted by those terms and applicable law.</w:t>
      </w:r>
    </w:p>
    <w:p>
      <w:pPr>
        <w:pStyle w:val="BodyText"/>
      </w:pPr>
      <w:r>
        <w:t xml:space="preserve">5.5</w:t>
      </w:r>
      <w:r>
        <w:t xml:space="preserve"> </w:t>
      </w:r>
      <w:r>
        <w:rPr>
          <w:bCs/>
          <w:b/>
        </w:rPr>
        <w:t xml:space="preserve">Beta or preview features.</w:t>
      </w:r>
      <w:r>
        <w:t xml:space="preserve"> </w:t>
      </w:r>
      <w:r>
        <w:t xml:space="preserve">Beta, experimental, preview, or early-access features are provided for evaluation, may be incomplete or unavailable, and may be changed or discontinued at any time. Customer uses them at its own risk and should not rely on them for critical records, safety decisions, or regulatory obligations.</w:t>
      </w:r>
    </w:p>
    <w:bookmarkEnd w:id="24"/>
    <w:bookmarkStart w:id="25" w:name="ownership-and-intellectual-property"/>
    <w:p>
      <w:pPr>
        <w:pStyle w:val="Heading2"/>
      </w:pPr>
      <w:r>
        <w:t xml:space="preserve">6. Ownership and Intellectual Property</w:t>
      </w:r>
    </w:p>
    <w:p>
      <w:pPr>
        <w:pStyle w:val="FirstParagraph"/>
      </w:pPr>
      <w:r>
        <w:t xml:space="preserve">6.1 The App, Documentation, and all related software, designs, interfaces, features, and intellectual property are owned by AquaRunner247 or its licensors. Except for the limited license expressly granted in this EULA, no rights are granted to Customer.</w:t>
      </w:r>
    </w:p>
    <w:p>
      <w:pPr>
        <w:pStyle w:val="BodyText"/>
      </w:pPr>
      <w:r>
        <w:t xml:space="preserve">6.2 Customer retains its rights in Customer Data. Customer grants AquaRunner247 the rights necessary to host, process, transmit, display, back up, and otherwise use Customer Data to provide, secure, maintain, and support the App, and as otherwise described in the Terms of Service and Privacy Policy.</w:t>
      </w:r>
    </w:p>
    <w:p>
      <w:pPr>
        <w:pStyle w:val="BodyText"/>
      </w:pPr>
      <w:r>
        <w:t xml:space="preserve">6.3 AquaRunner247 may use feedback, suggestions, or ideas provided by Customer without restriction or obligation, provided that AquaRunner247 does not thereby acquire ownership of Customer Data.</w:t>
      </w:r>
    </w:p>
    <w:p>
      <w:pPr>
        <w:pStyle w:val="BodyText"/>
      </w:pPr>
      <w:r>
        <w:t xml:space="preserve">6.4</w:t>
      </w:r>
      <w:r>
        <w:t xml:space="preserve"> </w:t>
      </w:r>
      <w:r>
        <w:t xml:space="preserve">“</w:t>
      </w:r>
      <w:r>
        <w:t xml:space="preserve">AquaRunner247</w:t>
      </w:r>
      <w:r>
        <w:t xml:space="preserve">”</w:t>
      </w:r>
      <w:r>
        <w:t xml:space="preserve"> </w:t>
      </w:r>
      <w:r>
        <w:t xml:space="preserve">and related names, logos, and marks are owned by AquaRunner247 or its licensors. This EULA does not grant Customer permission to use them except as necessary to use the App or as expressly authorized in writing. Authorized white-label features may permit Customer to display its own branding subject to the applicable plan and instructions.</w:t>
      </w:r>
    </w:p>
    <w:bookmarkEnd w:id="25"/>
    <w:bookmarkStart w:id="26" w:name="Xaca104c4ef9d0237f1d2c5e006ea2f0b8fa0dd8"/>
    <w:p>
      <w:pPr>
        <w:pStyle w:val="Heading2"/>
      </w:pPr>
      <w:r>
        <w:t xml:space="preserve">7. App Features, Data, and Operational Responsibilities</w:t>
      </w:r>
    </w:p>
    <w:p>
      <w:pPr>
        <w:pStyle w:val="FirstParagraph"/>
      </w:pPr>
      <w:r>
        <w:t xml:space="preserve">7.1</w:t>
      </w:r>
      <w:r>
        <w:t xml:space="preserve"> </w:t>
      </w:r>
      <w:r>
        <w:rPr>
          <w:bCs/>
          <w:b/>
        </w:rPr>
        <w:t xml:space="preserve">Tools, not professional advice.</w:t>
      </w:r>
      <w:r>
        <w:t xml:space="preserve"> </w:t>
      </w:r>
      <w:r>
        <w:t xml:space="preserve">The App may provide workflows and tools for residential and commercial pool service, including commercial inspection checklists, state-specific compliance prompts, QR-code records, route estimates, location-based arrival tracking, photo capture, document scanning, and dosage calculations using figures based on Taylor’s published numbers. The compliance engine includes built-in commercial pool regulations for 49 states. These features are informational tools only; they are not legal, medical, health-department, engineering, chemical-safety, or other professional advice.</w:t>
      </w:r>
    </w:p>
    <w:p>
      <w:pPr>
        <w:pStyle w:val="BodyText"/>
      </w:pPr>
      <w:r>
        <w:t xml:space="preserve">7.2</w:t>
      </w:r>
      <w:r>
        <w:t xml:space="preserve"> </w:t>
      </w:r>
      <w:r>
        <w:rPr>
          <w:bCs/>
          <w:b/>
        </w:rPr>
        <w:t xml:space="preserve">Customer verification and responsibility.</w:t>
      </w:r>
      <w:r>
        <w:t xml:space="preserve"> </w:t>
      </w:r>
      <w:r>
        <w:t xml:space="preserve">Customer and its Authorized Users are solely responsible for:</w:t>
      </w:r>
      <w:r>
        <w:t xml:space="preserve"> </w:t>
      </w:r>
      <w:r>
        <w:t xml:space="preserve">- testing and entering accurate chemical readings and other information;</w:t>
      </w:r>
      <w:r>
        <w:t xml:space="preserve"> </w:t>
      </w:r>
      <w:r>
        <w:t xml:space="preserve">- independently verifying dosage calculations, product labels, chemical concentrations, and safe handling procedures before acting;</w:t>
      </w:r>
      <w:r>
        <w:t xml:space="preserve"> </w:t>
      </w:r>
      <w:r>
        <w:t xml:space="preserve">- reviewing extracted information from scanned documents;</w:t>
      </w:r>
      <w:r>
        <w:t xml:space="preserve"> </w:t>
      </w:r>
      <w:r>
        <w:t xml:space="preserve">- confirming which laws, codes, regulations, permits, and inspection requirements apply to each property;</w:t>
      </w:r>
      <w:r>
        <w:t xml:space="preserve"> </w:t>
      </w:r>
      <w:r>
        <w:t xml:space="preserve">- maintaining complete and accurate records and retaining any records required by law; and</w:t>
      </w:r>
      <w:r>
        <w:t xml:space="preserve"> </w:t>
      </w:r>
      <w:r>
        <w:t xml:space="preserve">- deciding whether a pool or other body of water is safe, ready for use, or compliant with applicable requirements.</w:t>
      </w:r>
    </w:p>
    <w:p>
      <w:pPr>
        <w:pStyle w:val="BodyText"/>
      </w:pPr>
      <w:r>
        <w:t xml:space="preserve">7.3</w:t>
      </w:r>
      <w:r>
        <w:t xml:space="preserve"> </w:t>
      </w:r>
      <w:r>
        <w:rPr>
          <w:bCs/>
          <w:b/>
        </w:rPr>
        <w:t xml:space="preserve">No compliance or inspection guarantee.</w:t>
      </w:r>
      <w:r>
        <w:t xml:space="preserve"> </w:t>
      </w:r>
      <w:r>
        <w:t xml:space="preserve">AquaRunner247 does not guarantee that the App reflects every applicable federal, state, county, or local requirement, that its information is current or complete, that using the App will ensure regulatory compliance, or that Customer will pass an inspection. Requirements and interpretations may change, and authorities may apply or interpret them differently. Customer must independently confirm applicable requirements with qualified professionals and the relevant authorities.</w:t>
      </w:r>
    </w:p>
    <w:p>
      <w:pPr>
        <w:pStyle w:val="BodyText"/>
      </w:pPr>
      <w:r>
        <w:t xml:space="preserve">7.4</w:t>
      </w:r>
      <w:r>
        <w:t xml:space="preserve"> </w:t>
      </w:r>
      <w:r>
        <w:rPr>
          <w:bCs/>
          <w:b/>
        </w:rPr>
        <w:t xml:space="preserve">Location, photos, and permissions.</w:t>
      </w:r>
      <w:r>
        <w:t xml:space="preserve"> </w:t>
      </w:r>
      <w:r>
        <w:t xml:space="preserve">Some features require device permissions, including location access, background location access, camera, storage, or notifications. If Customer or an Authorized User denies or revokes a permission, related features—such as geofenced arrival tracking, route information, geotagging, photo capture, or notifications—may not work or may be limited. Location and other data practices are described in the Privacy Policy.</w:t>
      </w:r>
    </w:p>
    <w:p>
      <w:pPr>
        <w:pStyle w:val="BodyText"/>
      </w:pPr>
      <w:r>
        <w:t xml:space="preserve">7.5</w:t>
      </w:r>
      <w:r>
        <w:t xml:space="preserve"> </w:t>
      </w:r>
      <w:r>
        <w:rPr>
          <w:bCs/>
          <w:b/>
        </w:rPr>
        <w:t xml:space="preserve">Connectivity and offline use.</w:t>
      </w:r>
      <w:r>
        <w:t xml:space="preserve"> </w:t>
      </w:r>
      <w:r>
        <w:t xml:space="preserve">The App may queue certain readings, photos, and other records on a device while offline and attempt to sync them when connectivity returns. Offline availability depends on the device, settings, and App version. Customer is responsible for maintaining reliable connectivity where available and confirming that queued records have successfully synced. Customer should not assume that an unsynced record has been received or preserved by AquaRunner247.</w:t>
      </w:r>
    </w:p>
    <w:p>
      <w:pPr>
        <w:pStyle w:val="BodyText"/>
      </w:pPr>
      <w:r>
        <w:t xml:space="preserve">7.6</w:t>
      </w:r>
      <w:r>
        <w:t xml:space="preserve"> </w:t>
      </w:r>
      <w:r>
        <w:rPr>
          <w:bCs/>
          <w:b/>
        </w:rPr>
        <w:t xml:space="preserve">Third-party services.</w:t>
      </w:r>
      <w:r>
        <w:t xml:space="preserve"> </w:t>
      </w:r>
      <w:r>
        <w:t xml:space="preserve">Features may rely on Third-Party Services, including the subprocessors described in the Privacy Policy (such as hosting, authentication, email delivery, phone call handling and transcription, AI-based document and transcript processing, and payment processing) and accounting integrations such as QuickBooks/Intuit where Customer connects its own account. Those services are subject to separate terms and privacy practices; the current subprocessor list is maintained in the Privacy Policy and, where applicable, the Data Processing Agreement. AquaRunner247 is not responsible for Third-Party Services except as required by applicable law or expressly stated in the Terms of Service.</w:t>
      </w:r>
    </w:p>
    <w:bookmarkEnd w:id="26"/>
    <w:bookmarkStart w:id="27" w:name="updates-and-changes"/>
    <w:p>
      <w:pPr>
        <w:pStyle w:val="Heading2"/>
      </w:pPr>
      <w:r>
        <w:t xml:space="preserve">8. Updates and Changes</w:t>
      </w:r>
    </w:p>
    <w:p>
      <w:pPr>
        <w:pStyle w:val="FirstParagraph"/>
      </w:pPr>
      <w:r>
        <w:t xml:space="preserve">8.1 AquaRunner247 may provide updates, patches, new versions, or changes to the App, including automatic updates where supported by the device or platform. Updates may be required for continued access, security, or functionality.</w:t>
      </w:r>
    </w:p>
    <w:p>
      <w:pPr>
        <w:pStyle w:val="BodyText"/>
      </w:pPr>
      <w:r>
        <w:t xml:space="preserve">8.2 AquaRunner247 may add, change, suspend, or discontinue features as permitted by the Terms of Service and applicable law. AquaRunner247 will not be responsible for a failure caused by Customer’s decision not to install an available update.</w:t>
      </w:r>
    </w:p>
    <w:bookmarkEnd w:id="27"/>
    <w:bookmarkStart w:id="28" w:name="third-party-and-open-source-components"/>
    <w:p>
      <w:pPr>
        <w:pStyle w:val="Heading2"/>
      </w:pPr>
      <w:r>
        <w:t xml:space="preserve">9. Third-Party and Open-Source Components</w:t>
      </w:r>
    </w:p>
    <w:p>
      <w:pPr>
        <w:pStyle w:val="FirstParagraph"/>
      </w:pPr>
      <w:r>
        <w:t xml:space="preserve">The App may include software or services licensed by third parties, including open-source components. Such components remain subject to their applicable license terms. Where those terms grant rights or impose obligations that apply to a component, those terms govern that component to the extent of any conflict with this EULA. Applicable notices and license information may be made available in the App, Documentation, or at</w:t>
      </w:r>
      <w:r>
        <w:t xml:space="preserve"> </w:t>
      </w:r>
      <w:r>
        <w:rPr>
          <w:bCs/>
          <w:b/>
        </w:rPr>
        <w:t xml:space="preserve">[Open-Source Notices URL or Location]</w:t>
      </w:r>
      <w:r>
        <w:t xml:space="preserve">.</w:t>
      </w:r>
    </w:p>
    <w:bookmarkEnd w:id="28"/>
    <w:bookmarkStart w:id="29" w:name="apple-app-store-terms"/>
    <w:p>
      <w:pPr>
        <w:pStyle w:val="Heading2"/>
      </w:pPr>
      <w:r>
        <w:t xml:space="preserve">10. Apple App Store Terms</w:t>
      </w:r>
    </w:p>
    <w:p>
      <w:pPr>
        <w:pStyle w:val="FirstParagraph"/>
      </w:pPr>
      <w:r>
        <w:t xml:space="preserve">If Customer downloads the App from Apple’s App Store or uses it on an Apple-branded product:</w:t>
      </w:r>
    </w:p>
    <w:p>
      <w:pPr>
        <w:numPr>
          <w:ilvl w:val="0"/>
          <w:numId w:val="1002"/>
        </w:numPr>
        <w:pStyle w:val="Compact"/>
      </w:pPr>
      <w:r>
        <w:t xml:space="preserve">this EULA is between AquaRunner247 and Customer, not Apple Inc. (</w:t>
      </w:r>
      <w:r>
        <w:t xml:space="preserve">“</w:t>
      </w:r>
      <w:r>
        <w:rPr>
          <w:bCs/>
          <w:b/>
        </w:rPr>
        <w:t xml:space="preserve">Apple</w:t>
      </w:r>
      <w:r>
        <w:t xml:space="preserve">”</w:t>
      </w:r>
      <w:r>
        <w:t xml:space="preserve">);</w:t>
      </w:r>
      <w:r>
        <w:br/>
      </w:r>
    </w:p>
    <w:p>
      <w:pPr>
        <w:numPr>
          <w:ilvl w:val="0"/>
          <w:numId w:val="1002"/>
        </w:numPr>
        <w:pStyle w:val="Compact"/>
      </w:pPr>
      <w:r>
        <w:t xml:space="preserve">Apple has no obligation to provide maintenance or support for the App;</w:t>
      </w:r>
      <w:r>
        <w:br/>
      </w:r>
    </w:p>
    <w:p>
      <w:pPr>
        <w:numPr>
          <w:ilvl w:val="0"/>
          <w:numId w:val="1002"/>
        </w:numPr>
        <w:pStyle w:val="Compact"/>
      </w:pPr>
      <w:r>
        <w:t xml:space="preserve">to the maximum extent permitted by applicable law, Apple has no warranty obligation concerning the App, and any claims, losses, liabilities, damages, costs, or expenses attributable to a failure to conform to an applicable warranty are AquaRunner247’s responsibility, subject to this EULA and applicable law;</w:t>
      </w:r>
      <w:r>
        <w:br/>
      </w:r>
    </w:p>
    <w:p>
      <w:pPr>
        <w:numPr>
          <w:ilvl w:val="0"/>
          <w:numId w:val="1002"/>
        </w:numPr>
        <w:pStyle w:val="Compact"/>
      </w:pPr>
      <w:r>
        <w:t xml:space="preserve">AquaRunner247, not Apple, is responsible for addressing claims relating to the App or Customer’s possession or use of it, including product liability claims, claims that the App fails to comply with applicable legal or regulatory requirements, and claims under consumer-protection, privacy, or similar laws, subject to applicable law;</w:t>
      </w:r>
      <w:r>
        <w:br/>
      </w:r>
    </w:p>
    <w:p>
      <w:pPr>
        <w:numPr>
          <w:ilvl w:val="0"/>
          <w:numId w:val="1002"/>
        </w:numPr>
        <w:pStyle w:val="Compact"/>
      </w:pPr>
      <w:r>
        <w:t xml:space="preserve">if a third party claims that the App or Customer’s possession or use of it infringes that third party’s intellectual-property rights, AquaRunner247, not Apple, is responsible for investigating, defending, settling, and discharging that claim to the extent required by this EULA and applicable law;</w:t>
      </w:r>
      <w:r>
        <w:br/>
      </w:r>
    </w:p>
    <w:p>
      <w:pPr>
        <w:numPr>
          <w:ilvl w:val="0"/>
          <w:numId w:val="1002"/>
        </w:numPr>
        <w:pStyle w:val="Compact"/>
      </w:pPr>
      <w:r>
        <w:t xml:space="preserve">Customer must comply with applicable third-party terms when using the App, including Apple’s App Store usage rules;</w:t>
      </w:r>
      <w:r>
        <w:br/>
      </w:r>
    </w:p>
    <w:p>
      <w:pPr>
        <w:numPr>
          <w:ilvl w:val="0"/>
          <w:numId w:val="1002"/>
        </w:numPr>
        <w:pStyle w:val="Compact"/>
      </w:pPr>
      <w:r>
        <w:t xml:space="preserve">Apple and its subsidiaries are third-party beneficiaries of this EULA and, upon Customer’s acceptance, may enforce this EULA against Customer as a third-party beneficiary; and</w:t>
      </w:r>
      <w:r>
        <w:br/>
      </w:r>
    </w:p>
    <w:p>
      <w:pPr>
        <w:numPr>
          <w:ilvl w:val="0"/>
          <w:numId w:val="1002"/>
        </w:numPr>
        <w:pStyle w:val="Compact"/>
      </w:pPr>
      <w:r>
        <w:t xml:space="preserve">Customer represents that it is not located in a country subject to a U.S. Government embargo or designated by the U.S. Government as a</w:t>
      </w:r>
      <w:r>
        <w:t xml:space="preserve"> </w:t>
      </w:r>
      <w:r>
        <w:t xml:space="preserve">“</w:t>
      </w:r>
      <w:r>
        <w:t xml:space="preserve">terrorist supporting</w:t>
      </w:r>
      <w:r>
        <w:t xml:space="preserve">”</w:t>
      </w:r>
      <w:r>
        <w:t xml:space="preserve"> </w:t>
      </w:r>
      <w:r>
        <w:t xml:space="preserve">country, and is not listed on any U.S. Government list of prohibited or restricted parties.</w:t>
      </w:r>
    </w:p>
    <w:bookmarkEnd w:id="29"/>
    <w:bookmarkStart w:id="30" w:name="google-play-terms"/>
    <w:p>
      <w:pPr>
        <w:pStyle w:val="Heading2"/>
      </w:pPr>
      <w:r>
        <w:t xml:space="preserve">11. Google Play Terms</w:t>
      </w:r>
    </w:p>
    <w:p>
      <w:pPr>
        <w:pStyle w:val="FirstParagraph"/>
      </w:pPr>
      <w:r>
        <w:t xml:space="preserve">If Customer downloads the App from Google Play or uses it on an Android device:</w:t>
      </w:r>
    </w:p>
    <w:p>
      <w:pPr>
        <w:numPr>
          <w:ilvl w:val="0"/>
          <w:numId w:val="1003"/>
        </w:numPr>
        <w:pStyle w:val="Compact"/>
      </w:pPr>
      <w:r>
        <w:t xml:space="preserve">this EULA is between AquaRunner247 and Customer, not Google LLC (</w:t>
      </w:r>
      <w:r>
        <w:t xml:space="preserve">“</w:t>
      </w:r>
      <w:r>
        <w:rPr>
          <w:bCs/>
          <w:b/>
        </w:rPr>
        <w:t xml:space="preserve">Google</w:t>
      </w:r>
      <w:r>
        <w:t xml:space="preserve">”</w:t>
      </w:r>
      <w:r>
        <w:t xml:space="preserve">);</w:t>
      </w:r>
      <w:r>
        <w:br/>
      </w:r>
    </w:p>
    <w:p>
      <w:pPr>
        <w:numPr>
          <w:ilvl w:val="0"/>
          <w:numId w:val="1003"/>
        </w:numPr>
        <w:pStyle w:val="Compact"/>
      </w:pPr>
      <w:r>
        <w:t xml:space="preserve">Google is not responsible for the App, its content, maintenance, or support, except to the extent required by applicable law or Google Play terms;</w:t>
      </w:r>
      <w:r>
        <w:br/>
      </w:r>
    </w:p>
    <w:p>
      <w:pPr>
        <w:numPr>
          <w:ilvl w:val="0"/>
          <w:numId w:val="1003"/>
        </w:numPr>
        <w:pStyle w:val="Compact"/>
      </w:pPr>
      <w:r>
        <w:t xml:space="preserve">Customer’s use of the App is also subject to applicable Google Play terms and policies;</w:t>
      </w:r>
      <w:r>
        <w:br/>
      </w:r>
    </w:p>
    <w:p>
      <w:pPr>
        <w:numPr>
          <w:ilvl w:val="0"/>
          <w:numId w:val="1003"/>
        </w:numPr>
        <w:pStyle w:val="Compact"/>
      </w:pPr>
      <w:r>
        <w:t xml:space="preserve">AquaRunner247, not Google, is responsible for claims relating to the App or Customer’s possession or use of it, including product liability, legal or regulatory compliance, and intellectual-property claims, subject to this EULA and applicable law; and</w:t>
      </w:r>
      <w:r>
        <w:br/>
      </w:r>
    </w:p>
    <w:p>
      <w:pPr>
        <w:numPr>
          <w:ilvl w:val="0"/>
          <w:numId w:val="1003"/>
        </w:numPr>
        <w:pStyle w:val="Compact"/>
      </w:pPr>
      <w:r>
        <w:t xml:space="preserve">Google is not responsible for addressing claims between Customer and AquaRunner247 concerning the App, except as required by applicable law or applicable Google Play terms.</w:t>
      </w:r>
    </w:p>
    <w:bookmarkEnd w:id="30"/>
    <w:bookmarkStart w:id="31" w:name="maintenance-and-support"/>
    <w:p>
      <w:pPr>
        <w:pStyle w:val="Heading2"/>
      </w:pPr>
      <w:r>
        <w:t xml:space="preserve">12. Maintenance and Support</w:t>
      </w:r>
    </w:p>
    <w:p>
      <w:pPr>
        <w:pStyle w:val="FirstParagraph"/>
      </w:pPr>
      <w:r>
        <w:t xml:space="preserve">AquaRunner247 may provide support as described in the Terms of Service, Customer’s subscription, or a separate support arrangement. Unless expressly agreed otherwise, support does not include Customer’s pool operations, chemical decisions, regulatory interpretation, device or network troubleshooting beyond reasonable App support, or assistance with Third-Party Services. AquaRunner247 does not promise uninterrupted availability or any particular response or resolution time unless agreed in writing.</w:t>
      </w:r>
    </w:p>
    <w:bookmarkEnd w:id="31"/>
    <w:bookmarkStart w:id="32" w:name="privacy"/>
    <w:p>
      <w:pPr>
        <w:pStyle w:val="Heading2"/>
      </w:pPr>
      <w:r>
        <w:t xml:space="preserve">13. Privacy</w:t>
      </w:r>
    </w:p>
    <w:p>
      <w:pPr>
        <w:pStyle w:val="FirstParagraph"/>
      </w:pPr>
      <w:r>
        <w:t xml:space="preserve">AquaRunner247’s collection and use of personal information, location information, and other data are described in the Privacy Policy available at</w:t>
      </w:r>
      <w:r>
        <w:t xml:space="preserve"> </w:t>
      </w:r>
      <w:r>
        <w:rPr>
          <w:bCs/>
          <w:b/>
        </w:rPr>
        <w:t xml:space="preserve">https://aquarunner247.com/privacy-policy</w:t>
      </w:r>
      <w:r>
        <w:t xml:space="preserve">. Customer is responsible for providing any notices and obtaining any consents required from its employees, contractors, customers, property owners, inspectors, or other individuals whose information Customer submits or makes available through the App.</w:t>
      </w:r>
    </w:p>
    <w:bookmarkEnd w:id="32"/>
    <w:bookmarkStart w:id="33" w:name="disclaimer-of-warranties"/>
    <w:p>
      <w:pPr>
        <w:pStyle w:val="Heading2"/>
      </w:pPr>
      <w:r>
        <w:t xml:space="preserve">14. Disclaimer of Warranties</w:t>
      </w:r>
    </w:p>
    <w:p>
      <w:pPr>
        <w:pStyle w:val="FirstParagraph"/>
      </w:pPr>
      <w:r>
        <w:t xml:space="preserve">TO THE MAXIMUM EXTENT PERMITTED BY APPLICABLE LAW, THE APP AND DOCUMENTATION ARE PROVIDED</w:t>
      </w:r>
      <w:r>
        <w:t xml:space="preserve"> </w:t>
      </w:r>
      <w:r>
        <w:t xml:space="preserve">“</w:t>
      </w:r>
      <w:r>
        <w:t xml:space="preserve">AS IS</w:t>
      </w:r>
      <w:r>
        <w:t xml:space="preserve">”</w:t>
      </w:r>
      <w:r>
        <w:t xml:space="preserve"> </w:t>
      </w:r>
      <w:r>
        <w:t xml:space="preserve">AND</w:t>
      </w:r>
      <w:r>
        <w:t xml:space="preserve"> </w:t>
      </w:r>
      <w:r>
        <w:t xml:space="preserve">“</w:t>
      </w:r>
      <w:r>
        <w:t xml:space="preserve">AS AVAILABLE.</w:t>
      </w:r>
      <w:r>
        <w:t xml:space="preserve">”</w:t>
      </w:r>
      <w:r>
        <w:t xml:space="preserve"> </w:t>
      </w:r>
      <w:r>
        <w:t xml:space="preserve">AQUARUNNER247 AND ITS LICENSORS DISCLAIM ALL WARRANTIES, WHETHER EXPRESS, IMPLIED, STATUTORY, OR OTHERWISE, INCLUDING IMPLIED WARRANTIES OF MERCHANTABILITY, FITNESS FOR A PARTICULAR PURPOSE, TITLE, AND NON-INFRINGEMENT.</w:t>
      </w:r>
    </w:p>
    <w:p>
      <w:pPr>
        <w:pStyle w:val="BodyText"/>
      </w:pPr>
      <w:r>
        <w:t xml:space="preserve">AQUARUNNER247 DOES NOT WARRANT THAT THE APP WILL BE UNINTERRUPTED, ERROR-FREE, SECURE, ACCURATE, COMPLETE, OR COMPATIBLE WITH EVERY DEVICE OR THIRD-PARTY SERVICE; THAT CUSTOMER DATA WILL ALWAYS SYNC OR BE AVAILABLE; OR THAT THE APP WILL ENSURE SAFETY, COMPLIANCE, OR A SUCCESSFUL INSPECTION. NOTHING IN THIS EULA EXCLUDES A WARRANTY OR RIGHT THAT CANNOT LAWFULLY BE EXCLUDED.</w:t>
      </w:r>
    </w:p>
    <w:bookmarkEnd w:id="33"/>
    <w:bookmarkStart w:id="34" w:name="limitation-of-liability"/>
    <w:p>
      <w:pPr>
        <w:pStyle w:val="Heading2"/>
      </w:pPr>
      <w:r>
        <w:t xml:space="preserve">15. Limitation of Liability</w:t>
      </w:r>
    </w:p>
    <w:p>
      <w:pPr>
        <w:pStyle w:val="FirstParagraph"/>
      </w:pPr>
      <w:r>
        <w:t xml:space="preserve">15.1</w:t>
      </w:r>
      <w:r>
        <w:t xml:space="preserve"> </w:t>
      </w:r>
      <w:r>
        <w:rPr>
          <w:bCs/>
          <w:b/>
        </w:rPr>
        <w:t xml:space="preserve">Excluded damages.</w:t>
      </w:r>
      <w:r>
        <w:t xml:space="preserve"> </w:t>
      </w:r>
      <w:r>
        <w:t xml:space="preserve">TO THE MAXIMUM EXTENT PERMITTED BY APPLICABLE LAW, AQUARUNNER247 AND ITS AFFILIATES, LICENSORS, AND SERVICE PROVIDERS WILL NOT BE LIABLE FOR INDIRECT, INCIDENTAL, SPECIAL, EXEMPLARY, PUNITIVE, OR CONSEQUENTIAL DAMAGES; LOST PROFITS, REVENUE, GOODWILL, OR BUSINESS OPPORTUNITIES; LOSS OF OR DAMAGE TO DATA; BUSINESS INTERRUPTION; OR COSTS OF SUBSTITUTE SERVICES, ARISING OUT OF OR RELATING TO THIS EULA OR THE APP, EVEN IF ADVISED OF THE POSSIBILITY OF SUCH DAMAGES.</w:t>
      </w:r>
    </w:p>
    <w:p>
      <w:pPr>
        <w:pStyle w:val="BodyText"/>
      </w:pPr>
      <w:r>
        <w:t xml:space="preserve">15.2</w:t>
      </w:r>
      <w:r>
        <w:t xml:space="preserve"> </w:t>
      </w:r>
      <w:r>
        <w:rPr>
          <w:bCs/>
          <w:b/>
        </w:rPr>
        <w:t xml:space="preserve">Liability cap.</w:t>
      </w:r>
      <w:r>
        <w:t xml:space="preserve"> </w:t>
      </w:r>
      <w:r>
        <w:t xml:space="preserve">TO THE MAXIMUM EXTENT PERMITTED BY APPLICABLE LAW, AQUARUNNER247’S TOTAL LIABILITY ARISING OUT OF OR RELATING TO THIS EULA OR THE APP WILL NOT EXCEED THE FEES PAID OR PAYABLE BY CUSTOMER TO AQUARUNNER247 FOR THE APP DURING THE</w:t>
      </w:r>
      <w:r>
        <w:t xml:space="preserve"> </w:t>
      </w:r>
      <w:r>
        <w:rPr>
          <w:bCs/>
          <w:b/>
        </w:rPr>
        <w:t xml:space="preserve">[12-MONTH PERIOD]</w:t>
      </w:r>
      <w:r>
        <w:t xml:space="preserve"> </w:t>
      </w:r>
      <w:r>
        <w:t xml:space="preserve">IMMEDIATELY BEFORE THE EVENT GIVING RISE TO THE CLAIM. If Customer paid no fees during that period, the cap will be</w:t>
      </w:r>
      <w:r>
        <w:t xml:space="preserve"> </w:t>
      </w:r>
      <w:r>
        <w:rPr>
          <w:bCs/>
          <w:b/>
        </w:rPr>
        <w:t xml:space="preserve">[Dollar Amount]</w:t>
      </w:r>
      <w:r>
        <w:t xml:space="preserve">.</w:t>
      </w:r>
    </w:p>
    <w:p>
      <w:pPr>
        <w:pStyle w:val="BodyText"/>
      </w:pPr>
      <w:r>
        <w:t xml:space="preserve">15.3 These limitations apply regardless of the legal theory and even if a remedy fails of its essential purpose. They do not limit liability to the extent it cannot legally be limited under applicable law. The Terms of Service may contain additional or different limitations, and control in case of conflict.</w:t>
      </w:r>
    </w:p>
    <w:bookmarkEnd w:id="34"/>
    <w:bookmarkStart w:id="35" w:name="indemnification"/>
    <w:p>
      <w:pPr>
        <w:pStyle w:val="Heading2"/>
      </w:pPr>
      <w:r>
        <w:t xml:space="preserve">16. Indemnification</w:t>
      </w:r>
    </w:p>
    <w:p>
      <w:pPr>
        <w:pStyle w:val="FirstParagraph"/>
      </w:pPr>
      <w:r>
        <w:t xml:space="preserve">To the extent permitted by applicable law and as further provided in the Terms of Service, Customer will defend, indemnify, and hold harmless AquaRunner247 and its affiliates, officers, employees, and agents from third-party claims, losses, liabilities, damages, and reasonable expenses arising from or relating to: (a) Customer Data or Customer’s use of the App; (b) Customer’s or an Authorized User’s breach of this EULA or applicable law; (c) pool servicing, chemical handling, safety decisions, or regulatory violations at properties serviced or managed by Customer; or (d) Customer’s failure to obtain required rights, permissions, or consents. AquaRunner247 will provide reasonable notice of a covered claim and cooperation at Customer’s expense. Customer may not settle a claim in a way that imposes liability or an admission on AquaRunner247 without AquaRunner247’s prior written consent.</w:t>
      </w:r>
    </w:p>
    <w:bookmarkEnd w:id="35"/>
    <w:bookmarkStart w:id="36" w:name="term-suspension-and-termination"/>
    <w:p>
      <w:pPr>
        <w:pStyle w:val="Heading2"/>
      </w:pPr>
      <w:r>
        <w:t xml:space="preserve">17. Term, Suspension, and Termination</w:t>
      </w:r>
    </w:p>
    <w:p>
      <w:pPr>
        <w:pStyle w:val="FirstParagraph"/>
      </w:pPr>
      <w:r>
        <w:t xml:space="preserve">17.1 This EULA begins when Customer first accepts it or uses the App and continues while Customer or any Authorized User accesses or uses the App.</w:t>
      </w:r>
    </w:p>
    <w:p>
      <w:pPr>
        <w:pStyle w:val="BodyText"/>
      </w:pPr>
      <w:r>
        <w:t xml:space="preserve">17.2 The license ends automatically when Customer’s applicable subscription or access rights end. AquaRunner247 may suspend or terminate access as permitted by the Terms of Service, including for non-payment, a material breach, a security risk, unlawful use, or a requirement of law. Where practicable, AquaRunner247 will provide notice and an opportunity to address the issue.</w:t>
      </w:r>
    </w:p>
    <w:p>
      <w:pPr>
        <w:pStyle w:val="BodyText"/>
      </w:pPr>
      <w:r>
        <w:t xml:space="preserve">17.3 Customer may stop using the App at any time. Cancellation of a subscription, including its effective date and any charges or refunds, is governed by the Terms of Service and the applicable app-store terms.</w:t>
      </w:r>
    </w:p>
    <w:p>
      <w:pPr>
        <w:pStyle w:val="BodyText"/>
      </w:pPr>
      <w:r>
        <w:t xml:space="preserve">17.4 Upon termination, Customer and its Authorized Users must stop using the App and delete App installations or copies in their possession, except for copies retained as required by law. Customer Data, export, and deletion are handled under the Terms of Service and Privacy Policy.</w:t>
      </w:r>
    </w:p>
    <w:p>
      <w:pPr>
        <w:pStyle w:val="BodyText"/>
      </w:pPr>
      <w:r>
        <w:t xml:space="preserve">17.5 Any Customer Data or records stored locally on a device—including offline records awaiting sync—may become inaccessible or be deleted when the App is uninstalled, an account is disabled, or access ends. AquaRunner247 is not responsible for unsynced local data. Customer should confirm that queued records have synced and export or preserve records it needs before access ends.</w:t>
      </w:r>
    </w:p>
    <w:p>
      <w:pPr>
        <w:pStyle w:val="BodyText"/>
      </w:pPr>
      <w:r>
        <w:t xml:space="preserve">17.6 Provisions that by their nature should survive termination will survive, including provisions concerning ownership, restrictions, disclaimers, liability, indemnification, dispute resolution, and general terms.</w:t>
      </w:r>
    </w:p>
    <w:bookmarkEnd w:id="36"/>
    <w:bookmarkStart w:id="37" w:name="export-controls-and-sanctions"/>
    <w:p>
      <w:pPr>
        <w:pStyle w:val="Heading2"/>
      </w:pPr>
      <w:r>
        <w:t xml:space="preserve">18. Export Controls and Sanctions</w:t>
      </w:r>
    </w:p>
    <w:p>
      <w:pPr>
        <w:pStyle w:val="FirstParagraph"/>
      </w:pPr>
      <w:r>
        <w:t xml:space="preserve">Customer must comply with all applicable export-control, import, and economic-sanctions laws and regulations. Customer may not access or use the App in a country or territory subject to applicable comprehensive sanctions or export restrictions, or provide access to a person or entity prohibited from receiving the App under applicable laws.</w:t>
      </w:r>
    </w:p>
    <w:bookmarkEnd w:id="37"/>
    <w:bookmarkStart w:id="38" w:name="u.s.-government-end-users"/>
    <w:p>
      <w:pPr>
        <w:pStyle w:val="Heading2"/>
      </w:pPr>
      <w:r>
        <w:t xml:space="preserve">19. U.S. Government End Users</w:t>
      </w:r>
    </w:p>
    <w:p>
      <w:pPr>
        <w:pStyle w:val="FirstParagraph"/>
      </w:pPr>
      <w:r>
        <w:t xml:space="preserve">The App and Documentation are</w:t>
      </w:r>
      <w:r>
        <w:t xml:space="preserve"> </w:t>
      </w:r>
      <w:r>
        <w:t xml:space="preserve">“</w:t>
      </w:r>
      <w:r>
        <w:t xml:space="preserve">commercial items,</w:t>
      </w:r>
      <w:r>
        <w:t xml:space="preserve">”</w:t>
      </w:r>
      <w:r>
        <w:t xml:space="preserve"> </w:t>
      </w:r>
      <w:r>
        <w:t xml:space="preserve">“</w:t>
      </w:r>
      <w:r>
        <w:t xml:space="preserve">commercial computer software,</w:t>
      </w:r>
      <w:r>
        <w:t xml:space="preserve">”</w:t>
      </w:r>
      <w:r>
        <w:t xml:space="preserve"> </w:t>
      </w:r>
      <w:r>
        <w:t xml:space="preserve">and</w:t>
      </w:r>
      <w:r>
        <w:t xml:space="preserve"> </w:t>
      </w:r>
      <w:r>
        <w:t xml:space="preserve">“</w:t>
      </w:r>
      <w:r>
        <w:t xml:space="preserve">commercial computer software documentation,</w:t>
      </w:r>
      <w:r>
        <w:t xml:space="preserve">”</w:t>
      </w:r>
      <w:r>
        <w:t xml:space="preserve"> </w:t>
      </w:r>
      <w:r>
        <w:t xml:space="preserve">as those terms are used in applicable U.S. federal acquisition regulations. U.S. Government end users receive only the rights granted to all other users under this EULA, subject to applicable law.</w:t>
      </w:r>
    </w:p>
    <w:bookmarkEnd w:id="38"/>
    <w:bookmarkStart w:id="39" w:name="governing-law-and-dispute-resolution"/>
    <w:p>
      <w:pPr>
        <w:pStyle w:val="Heading2"/>
      </w:pPr>
      <w:r>
        <w:t xml:space="preserve">20. Governing Law and Dispute Resolution</w:t>
      </w:r>
    </w:p>
    <w:p>
      <w:pPr>
        <w:pStyle w:val="FirstParagraph"/>
      </w:pPr>
      <w:r>
        <w:t xml:space="preserve">20.1 This EULA is governed by the laws of the State of Nevada, without regard to conflict-of-law principles. Subject to the arbitration terms below and the Terms of Service, courts located in Clark County (Las Vegas), Nevada will have venue for court proceedings permitted under this EULA.</w:t>
      </w:r>
    </w:p>
    <w:p>
      <w:pPr>
        <w:pStyle w:val="BodyText"/>
      </w:pPr>
      <w:r>
        <w:t xml:space="preserve">20.2</w:t>
      </w:r>
      <w:r>
        <w:t xml:space="preserve"> </w:t>
      </w:r>
      <w:r>
        <w:rPr>
          <w:bCs/>
          <w:b/>
        </w:rPr>
        <w:t xml:space="preserve">Dispute resolution.</w:t>
      </w:r>
      <w:r>
        <w:t xml:space="preserve"> </w:t>
      </w:r>
      <w:r>
        <w:t xml:space="preserve">The informal-resolution process, binding arbitration requirement, class-action waiver, small-claims and injunctive-relief exceptions, and arbitration opt-out right set out in the dispute-resolution section of the Terms of Service are incorporated into this EULA and apply to disputes arising out of or relating to this EULA, the App, or its use. The Terms of Service control any conflict regarding those procedures or rights.</w:t>
      </w:r>
    </w:p>
    <w:bookmarkEnd w:id="39"/>
    <w:bookmarkStart w:id="40" w:name="general-terms"/>
    <w:p>
      <w:pPr>
        <w:pStyle w:val="Heading2"/>
      </w:pPr>
      <w:r>
        <w:t xml:space="preserve">21. General Terms</w:t>
      </w:r>
    </w:p>
    <w:p>
      <w:pPr>
        <w:pStyle w:val="FirstParagraph"/>
      </w:pPr>
      <w:r>
        <w:t xml:space="preserve">21.1</w:t>
      </w:r>
      <w:r>
        <w:t xml:space="preserve"> </w:t>
      </w:r>
      <w:r>
        <w:rPr>
          <w:bCs/>
          <w:b/>
        </w:rPr>
        <w:t xml:space="preserve">Entire agreement.</w:t>
      </w:r>
      <w:r>
        <w:t xml:space="preserve"> </w:t>
      </w:r>
      <w:r>
        <w:t xml:space="preserve">This EULA, together with the Terms of Service, Privacy Policy, applicable subscription or order terms, and any other documents expressly incorporated by reference, is the agreement concerning Customer’s license to use the App and supersedes prior agreements on that subject.</w:t>
      </w:r>
    </w:p>
    <w:p>
      <w:pPr>
        <w:pStyle w:val="BodyText"/>
      </w:pPr>
      <w:r>
        <w:t xml:space="preserve">21.2</w:t>
      </w:r>
      <w:r>
        <w:t xml:space="preserve"> </w:t>
      </w:r>
      <w:r>
        <w:rPr>
          <w:bCs/>
          <w:b/>
        </w:rPr>
        <w:t xml:space="preserve">Assignment.</w:t>
      </w:r>
      <w:r>
        <w:t xml:space="preserve"> </w:t>
      </w:r>
      <w:r>
        <w:t xml:space="preserve">Customer may not assign or transfer this EULA or any rights under it without AquaRunner247’s prior written consent, except as permitted under the Terms of Service. AquaRunner247 may assign this EULA as permitted by the Terms of Service.</w:t>
      </w:r>
    </w:p>
    <w:p>
      <w:pPr>
        <w:pStyle w:val="BodyText"/>
      </w:pPr>
      <w:r>
        <w:t xml:space="preserve">21.3</w:t>
      </w:r>
      <w:r>
        <w:t xml:space="preserve"> </w:t>
      </w:r>
      <w:r>
        <w:rPr>
          <w:bCs/>
          <w:b/>
        </w:rPr>
        <w:t xml:space="preserve">Severability.</w:t>
      </w:r>
      <w:r>
        <w:t xml:space="preserve"> </w:t>
      </w:r>
      <w:r>
        <w:t xml:space="preserve">If any provision is found unenforceable, it will be modified to the minimum extent necessary to make it enforceable; the remaining provisions will remain in effect.</w:t>
      </w:r>
    </w:p>
    <w:p>
      <w:pPr>
        <w:pStyle w:val="BodyText"/>
      </w:pPr>
      <w:r>
        <w:t xml:space="preserve">21.4</w:t>
      </w:r>
      <w:r>
        <w:t xml:space="preserve"> </w:t>
      </w:r>
      <w:r>
        <w:rPr>
          <w:bCs/>
          <w:b/>
        </w:rPr>
        <w:t xml:space="preserve">No waiver.</w:t>
      </w:r>
      <w:r>
        <w:t xml:space="preserve"> </w:t>
      </w:r>
      <w:r>
        <w:t xml:space="preserve">A failure or delay in enforcing a provision is not a waiver of that provision or any other right.</w:t>
      </w:r>
    </w:p>
    <w:p>
      <w:pPr>
        <w:pStyle w:val="BodyText"/>
      </w:pPr>
      <w:r>
        <w:t xml:space="preserve">21.5</w:t>
      </w:r>
      <w:r>
        <w:t xml:space="preserve"> </w:t>
      </w:r>
      <w:r>
        <w:rPr>
          <w:bCs/>
          <w:b/>
        </w:rPr>
        <w:t xml:space="preserve">Force majeure.</w:t>
      </w:r>
      <w:r>
        <w:t xml:space="preserve"> </w:t>
      </w:r>
      <w:r>
        <w:t xml:space="preserve">Neither party is liable for delay or failure caused by events beyond its reasonable control, subject to the Terms of Service and applicable law.</w:t>
      </w:r>
    </w:p>
    <w:p>
      <w:pPr>
        <w:pStyle w:val="BodyText"/>
      </w:pPr>
      <w:r>
        <w:t xml:space="preserve">21.6</w:t>
      </w:r>
      <w:r>
        <w:t xml:space="preserve"> </w:t>
      </w:r>
      <w:r>
        <w:rPr>
          <w:bCs/>
          <w:b/>
        </w:rPr>
        <w:t xml:space="preserve">Notices.</w:t>
      </w:r>
      <w:r>
        <w:t xml:space="preserve"> </w:t>
      </w:r>
      <w:r>
        <w:t xml:space="preserve">Notices to Customer may be provided through the App, by email to the address on the account, or as otherwise permitted by the Terms of Service. Notices to AquaRunner247 must be sent to</w:t>
      </w:r>
      <w:r>
        <w:t xml:space="preserve"> </w:t>
      </w:r>
      <w:r>
        <w:rPr>
          <w:bCs/>
          <w:b/>
        </w:rPr>
        <w:t xml:space="preserve">[Notice Address]</w:t>
      </w:r>
      <w:r>
        <w:t xml:space="preserve"> </w:t>
      </w:r>
      <w:r>
        <w:t xml:space="preserve">and</w:t>
      </w:r>
      <w:r>
        <w:t xml:space="preserve"> </w:t>
      </w:r>
      <w:r>
        <w:rPr>
          <w:bCs/>
          <w:b/>
        </w:rPr>
        <w:t xml:space="preserve">aquarunner247@gmail.com</w:t>
      </w:r>
      <w:r>
        <w:t xml:space="preserve">, unless the Terms of Service specify another method.</w:t>
      </w:r>
    </w:p>
    <w:bookmarkEnd w:id="40"/>
    <w:bookmarkStart w:id="41" w:name="contact"/>
    <w:p>
      <w:pPr>
        <w:pStyle w:val="Heading2"/>
      </w:pPr>
      <w:r>
        <w:t xml:space="preserve">22. Contact</w:t>
      </w:r>
    </w:p>
    <w:p>
      <w:pPr>
        <w:pStyle w:val="FirstParagraph"/>
      </w:pPr>
      <w:r>
        <w:t xml:space="preserve">Questions about this EULA may be directed to:</w:t>
      </w:r>
    </w:p>
    <w:p>
      <w:pPr>
        <w:pStyle w:val="BodyText"/>
      </w:pPr>
      <w:r>
        <w:rPr>
          <w:bCs/>
          <w:b/>
        </w:rPr>
        <w:t xml:space="preserve">AquaRunner247 LLC, doing business as AquaRunner247</w:t>
      </w:r>
      <w:r>
        <w:br/>
      </w:r>
      <w:r>
        <w:rPr>
          <w:bCs/>
          <w:b/>
        </w:rPr>
        <w:t xml:space="preserve">Email:</w:t>
      </w:r>
      <w:r>
        <w:t xml:space="preserve"> </w:t>
      </w:r>
      <w:r>
        <w:t xml:space="preserve">aquarunner247@gmail.com</w:t>
      </w:r>
      <w:r>
        <w:br/>
      </w:r>
      <w:r>
        <w:rPr>
          <w:bCs/>
          <w:b/>
        </w:rPr>
        <w:t xml:space="preserve">Website:</w:t>
      </w:r>
      <w:r>
        <w:t xml:space="preserve"> </w:t>
      </w:r>
      <w:r>
        <w:t xml:space="preserve">aquarunner247.com</w:t>
      </w:r>
      <w:r>
        <w:br/>
      </w:r>
      <w:r>
        <w:rPr>
          <w:bCs/>
          <w:b/>
        </w:rPr>
        <w:t xml:space="preserve">Notice Address:</w:t>
      </w:r>
      <w:r>
        <w:t xml:space="preserve"> </w:t>
      </w:r>
      <w:r>
        <w:t xml:space="preserve">[Notice Address]</w:t>
      </w:r>
    </w:p>
    <w:p>
      <w:r>
        <w:pict>
          <v:rect style="width:0;height:1.5pt" o:hralign="center" o:hrstd="t" o:hr="t"/>
        </w:pict>
      </w:r>
    </w:p>
    <w:p>
      <w:pPr>
        <w:pStyle w:val="FirstParagraph"/>
      </w:pPr>
      <w:r>
        <w:rPr>
          <w:iCs/>
          <w:i/>
        </w:rPr>
        <w:t xml:space="preserve">Informational draft only; it should be reviewed by a licensed attorney before use.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E3A5C"/>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rPr>
      <w:rFonts w:ascii="Calibri" w:hAnsi="Calibri"/>
    </w:rPr>
  </w:style>
  <w:style w:styleId="Date" w:type="paragraph">
    <w:name w:val="Date"/>
    <w:next w:val="BodyText"/>
    <w:qFormat/>
    <w:pPr>
      <w:keepNext/>
      <w:keepLines/>
      <w:jc w:val="center"/>
    </w:pPr>
    <w:rPr>
      <w:rFonts w:ascii="Calibri" w:hAnsi="Calibri"/>
      <w:sz w:val="22"/>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hAnsi="Calibri"/>
      <w:sz w:val="2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2026-10-21T20:24:08Z</dcterms:created>
  <dcterms:modified xsi:type="dcterms:W3CDTF">2026-10-21T20:24:08Z</dcterms:modified>
</cp:coreProperties>
</file>

<file path=docProps/custom.xml><?xml version="1.0" encoding="utf-8"?>
<Properties xmlns="http://schemas.openxmlformats.org/officeDocument/2006/custom-properties" xmlns:vt="http://schemas.openxmlformats.org/officeDocument/2006/docPropsVTypes"/>
</file>