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CD73" w14:textId="77777777" w:rsidR="005F3591" w:rsidRDefault="00000000">
      <w:pPr>
        <w:pStyle w:val="Heading1"/>
        <w:jc w:val="center"/>
      </w:pPr>
      <w:r>
        <w:t>Lesson 2: Working with Data Sources and Data Preparation in Tableau</w:t>
      </w:r>
    </w:p>
    <w:p w14:paraId="26F4A6AC" w14:textId="77777777" w:rsidR="005F3591" w:rsidRDefault="00000000">
      <w:r>
        <w:t xml:space="preserve">Name: </w:t>
      </w:r>
      <w:r>
        <w:rPr>
          <w:b/>
        </w:rPr>
        <w:t>Mohammed Aquib Shahazia</w:t>
      </w:r>
    </w:p>
    <w:p w14:paraId="3F4A05C6" w14:textId="77777777" w:rsidR="005F3591" w:rsidRDefault="00000000">
      <w:pPr>
        <w:pStyle w:val="Heading2"/>
      </w:pPr>
      <w:r>
        <w:t>Step A: Connecting to Data Sources</w:t>
      </w:r>
    </w:p>
    <w:p w14:paraId="15CC5D24" w14:textId="77777777" w:rsidR="005F3591" w:rsidRDefault="00000000">
      <w:r>
        <w:t>Connected to the Orders.csv dataset to establish the structural foundation of the data model.</w:t>
      </w:r>
    </w:p>
    <w:p w14:paraId="5C1DEA3F" w14:textId="59756B2E" w:rsidR="005F3591" w:rsidRDefault="00000000">
      <w:pPr>
        <w:jc w:val="center"/>
      </w:pPr>
      <w:r>
        <w:rPr>
          <w:b/>
          <w:color w:val="C80000"/>
        </w:rPr>
        <w:br/>
      </w:r>
      <w:r w:rsidR="00B944BB">
        <w:rPr>
          <w:noProof/>
        </w:rPr>
        <w:drawing>
          <wp:inline distT="0" distB="0" distL="0" distR="0" wp14:anchorId="089DB289" wp14:editId="22594F9A">
            <wp:extent cx="5486400" cy="3086100"/>
            <wp:effectExtent l="0" t="0" r="0" b="0"/>
            <wp:docPr id="690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80000"/>
        </w:rPr>
        <w:br/>
      </w:r>
    </w:p>
    <w:p w14:paraId="02B04743" w14:textId="7F65A510" w:rsidR="005F3591" w:rsidRDefault="00000000">
      <w:pPr>
        <w:pStyle w:val="Heading2"/>
      </w:pPr>
      <w:r>
        <w:t>Step B: Creating Data Extracts vs. Live Connections</w:t>
      </w:r>
    </w:p>
    <w:p w14:paraId="3FAA76AF" w14:textId="77777777" w:rsidR="005F3591" w:rsidRDefault="00000000">
      <w:r>
        <w:t>Switched the connection mode from Live to Extract and saved the local snapshot file as 'Ecommerce Extract' to optimize processing.</w:t>
      </w:r>
    </w:p>
    <w:p w14:paraId="3A9DCA45" w14:textId="22F0ACC3" w:rsidR="00B944BB" w:rsidRDefault="00B944BB">
      <w:r>
        <w:rPr>
          <w:noProof/>
        </w:rPr>
        <w:drawing>
          <wp:inline distT="0" distB="0" distL="0" distR="0" wp14:anchorId="062089E3" wp14:editId="00F2B185">
            <wp:extent cx="5654040" cy="2311622"/>
            <wp:effectExtent l="0" t="0" r="3810" b="0"/>
            <wp:docPr id="19652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3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224" cy="232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EAE7" w14:textId="7990EBA4" w:rsidR="005F3591" w:rsidRDefault="00000000" w:rsidP="00B944BB">
      <w:r>
        <w:rPr>
          <w:b/>
          <w:color w:val="C80000"/>
        </w:rPr>
        <w:lastRenderedPageBreak/>
        <w:br/>
      </w:r>
    </w:p>
    <w:p w14:paraId="241B4370" w14:textId="77777777" w:rsidR="005F3591" w:rsidRDefault="00000000">
      <w:pPr>
        <w:pStyle w:val="Heading2"/>
      </w:pPr>
      <w:r>
        <w:t>Step C: Managing Operational Metadata</w:t>
      </w:r>
    </w:p>
    <w:p w14:paraId="44F6D6E9" w14:textId="77777777" w:rsidR="005F3591" w:rsidRDefault="00000000">
      <w:r>
        <w:t>Renamed the 'order_status' field to 'Status', hid unnecessary system tracking codes, and corrected the 'order_purchase_timestamp' data type to Date &amp; Time.</w:t>
      </w:r>
    </w:p>
    <w:p w14:paraId="4C9F7D77" w14:textId="469CDB89" w:rsidR="005F3591" w:rsidRDefault="00B944BB">
      <w:pPr>
        <w:jc w:val="center"/>
      </w:pPr>
      <w:r>
        <w:rPr>
          <w:noProof/>
        </w:rPr>
        <w:drawing>
          <wp:inline distT="0" distB="0" distL="0" distR="0" wp14:anchorId="0A9EEFCA" wp14:editId="0E4E7BCB">
            <wp:extent cx="5486400" cy="3086100"/>
            <wp:effectExtent l="0" t="0" r="0" b="0"/>
            <wp:docPr id="13747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8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C80000"/>
        </w:rPr>
        <w:br/>
      </w:r>
      <w:r w:rsidR="00000000">
        <w:rPr>
          <w:b/>
          <w:color w:val="C80000"/>
        </w:rPr>
        <w:br/>
      </w:r>
    </w:p>
    <w:p w14:paraId="1D9D0963" w14:textId="77777777" w:rsidR="005F3591" w:rsidRDefault="00000000">
      <w:pPr>
        <w:pStyle w:val="Heading2"/>
      </w:pPr>
      <w:r>
        <w:t>Step D: Performing Relational Joins</w:t>
      </w:r>
    </w:p>
    <w:p w14:paraId="2C7DD58F" w14:textId="77777777" w:rsidR="005F3591" w:rsidRDefault="00000000">
      <w:r>
        <w:t>Executed a Left Join between Orders.csv and Order Payments.csv using 'order_id' as the matching data key to consolidate the data while preserving all order history logs.</w:t>
      </w:r>
    </w:p>
    <w:p w14:paraId="7276AA6F" w14:textId="570D25FE" w:rsidR="005F3591" w:rsidRDefault="00B944BB">
      <w:pPr>
        <w:jc w:val="center"/>
      </w:pPr>
      <w:r w:rsidRPr="00B944BB">
        <w:rPr>
          <w:b/>
          <w:color w:val="C80000"/>
        </w:rPr>
        <w:drawing>
          <wp:inline distT="0" distB="0" distL="0" distR="0" wp14:anchorId="2E776767" wp14:editId="3BC019AE">
            <wp:extent cx="5394960" cy="2354580"/>
            <wp:effectExtent l="0" t="0" r="0" b="7620"/>
            <wp:docPr id="37158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8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430" cy="23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C80000"/>
        </w:rPr>
        <w:br/>
      </w:r>
    </w:p>
    <w:p w14:paraId="4D755C36" w14:textId="77777777" w:rsidR="005F3591" w:rsidRDefault="00000000">
      <w:pPr>
        <w:pStyle w:val="Heading2"/>
      </w:pPr>
      <w:r>
        <w:lastRenderedPageBreak/>
        <w:t>Step E: Applying Data Blending Between Independent Sources</w:t>
      </w:r>
    </w:p>
    <w:p w14:paraId="2A5F4F12" w14:textId="77777777" w:rsidR="005F3591" w:rsidRDefault="00000000">
      <w:r>
        <w:t>Applied Data Blending to connect the independent Customers.csv dataset. Linked the primary and secondary sources using 'customer_id' and added 'customer_state' to the view.</w:t>
      </w:r>
    </w:p>
    <w:p w14:paraId="25693C02" w14:textId="25524F83" w:rsidR="005F3591" w:rsidRDefault="00B944BB">
      <w:pPr>
        <w:jc w:val="center"/>
      </w:pPr>
      <w:r>
        <w:rPr>
          <w:noProof/>
        </w:rPr>
        <w:drawing>
          <wp:inline distT="0" distB="0" distL="0" distR="0" wp14:anchorId="61C114BA" wp14:editId="7000D914">
            <wp:extent cx="5486400" cy="3086100"/>
            <wp:effectExtent l="0" t="0" r="0" b="0"/>
            <wp:docPr id="197081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C80000"/>
        </w:rPr>
        <w:br/>
      </w:r>
      <w:r w:rsidR="00000000">
        <w:rPr>
          <w:b/>
          <w:color w:val="C80000"/>
        </w:rPr>
        <w:br/>
      </w:r>
    </w:p>
    <w:p w14:paraId="512FE3BB" w14:textId="77777777" w:rsidR="005F3591" w:rsidRDefault="00000000">
      <w:pPr>
        <w:pStyle w:val="Heading2"/>
      </w:pPr>
      <w:r>
        <w:t>Step F: Implementing Multi-Tiered Filters</w:t>
      </w:r>
    </w:p>
    <w:p w14:paraId="35404FF5" w14:textId="77777777" w:rsidR="005F3591" w:rsidRDefault="00000000">
      <w:r>
        <w:t>Applied Dimension Filters (isolating credit card and boleto payments), Measure Filters (filtering payment values to at least 50), and Date Filters (restricting the order_purchase_timestamp).</w:t>
      </w:r>
    </w:p>
    <w:p w14:paraId="7F48275E" w14:textId="55CE7DC7" w:rsidR="005F3591" w:rsidRDefault="00000000">
      <w:pPr>
        <w:jc w:val="center"/>
      </w:pPr>
      <w:r>
        <w:rPr>
          <w:b/>
          <w:color w:val="C80000"/>
        </w:rPr>
        <w:br/>
      </w:r>
      <w:r w:rsidR="001852FC" w:rsidRPr="001852FC">
        <w:rPr>
          <w:b/>
          <w:color w:val="C80000"/>
        </w:rPr>
        <w:drawing>
          <wp:inline distT="0" distB="0" distL="0" distR="0" wp14:anchorId="6DBC222B" wp14:editId="21E5197A">
            <wp:extent cx="5486400" cy="2308860"/>
            <wp:effectExtent l="0" t="0" r="0" b="0"/>
            <wp:docPr id="5050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9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80000"/>
        </w:rPr>
        <w:br/>
      </w:r>
    </w:p>
    <w:p w14:paraId="0E1B384A" w14:textId="77777777" w:rsidR="005F3591" w:rsidRDefault="00000000">
      <w:pPr>
        <w:pStyle w:val="Heading2"/>
      </w:pPr>
      <w:r>
        <w:lastRenderedPageBreak/>
        <w:t>Step G: Optimizing Dashboard Performance</w:t>
      </w:r>
    </w:p>
    <w:p w14:paraId="454B1B2A" w14:textId="77777777" w:rsidR="005F3591" w:rsidRDefault="00000000">
      <w:r>
        <w:t>Added an Extract Filter to exclusively include 'delivered' statuses, purging canceled orders. Also applied a Context Filter to the worksheet to ensure primary filtering executes first, reducing temporary data table size.</w:t>
      </w:r>
    </w:p>
    <w:p w14:paraId="6D5E0182" w14:textId="4DC90D07" w:rsidR="005F3591" w:rsidRDefault="00000000">
      <w:pPr>
        <w:jc w:val="center"/>
      </w:pPr>
      <w:r>
        <w:rPr>
          <w:b/>
          <w:color w:val="C80000"/>
        </w:rPr>
        <w:br/>
      </w:r>
      <w:r w:rsidR="001852FC">
        <w:rPr>
          <w:noProof/>
        </w:rPr>
        <w:drawing>
          <wp:inline distT="0" distB="0" distL="0" distR="0" wp14:anchorId="35059C29" wp14:editId="4E494BA5">
            <wp:extent cx="5486400" cy="3086100"/>
            <wp:effectExtent l="0" t="0" r="0" b="0"/>
            <wp:docPr id="20598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8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80000"/>
        </w:rPr>
        <w:br/>
      </w:r>
    </w:p>
    <w:p w14:paraId="59D107DF" w14:textId="77777777" w:rsidR="001852FC" w:rsidRDefault="001852FC" w:rsidP="001852FC"/>
    <w:p w14:paraId="6D3A8360" w14:textId="78CEFB6C" w:rsidR="001852FC" w:rsidRPr="001852FC" w:rsidRDefault="001852FC" w:rsidP="001852FC">
      <w:pPr>
        <w:tabs>
          <w:tab w:val="left" w:pos="3252"/>
        </w:tabs>
      </w:pPr>
      <w:r>
        <w:tab/>
      </w:r>
    </w:p>
    <w:sectPr w:rsidR="001852FC" w:rsidRPr="001852FC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25847" w14:textId="77777777" w:rsidR="00470CDA" w:rsidRDefault="00470CDA" w:rsidP="001852FC">
      <w:pPr>
        <w:spacing w:after="0" w:line="240" w:lineRule="auto"/>
      </w:pPr>
      <w:r>
        <w:separator/>
      </w:r>
    </w:p>
  </w:endnote>
  <w:endnote w:type="continuationSeparator" w:id="0">
    <w:p w14:paraId="6D91058D" w14:textId="77777777" w:rsidR="00470CDA" w:rsidRDefault="00470CDA" w:rsidP="00185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ED15" w14:textId="72FE70D5" w:rsidR="001852FC" w:rsidRDefault="001852FC">
    <w:pPr>
      <w:pStyle w:val="Footer"/>
    </w:pPr>
    <w:r>
      <w:t>T113</w:t>
    </w:r>
  </w:p>
  <w:p w14:paraId="4AF22901" w14:textId="471BDBB0" w:rsidR="001852FC" w:rsidRDefault="001852FC">
    <w:pPr>
      <w:pStyle w:val="Footer"/>
    </w:pPr>
    <w:r>
      <w:t>AQUIB HAFIZ SHAIKH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D7893" w14:textId="77777777" w:rsidR="00470CDA" w:rsidRDefault="00470CDA" w:rsidP="001852FC">
      <w:pPr>
        <w:spacing w:after="0" w:line="240" w:lineRule="auto"/>
      </w:pPr>
      <w:r>
        <w:separator/>
      </w:r>
    </w:p>
  </w:footnote>
  <w:footnote w:type="continuationSeparator" w:id="0">
    <w:p w14:paraId="0E9C6F68" w14:textId="77777777" w:rsidR="00470CDA" w:rsidRDefault="00470CDA" w:rsidP="00185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DC8F" w14:textId="1D4E63C4" w:rsidR="001852FC" w:rsidRDefault="001852FC">
    <w:pPr>
      <w:pStyle w:val="Header"/>
    </w:pPr>
    <w:sdt>
      <w:sdtPr>
        <w:id w:val="1575078231"/>
        <w:docPartObj>
          <w:docPartGallery w:val="Watermarks"/>
          <w:docPartUnique/>
        </w:docPartObj>
      </w:sdtPr>
      <w:sdtContent>
        <w:r>
          <w:rPr>
            <w:noProof/>
          </w:rPr>
          <w:pict w14:anchorId="6508759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67267" o:spid="_x0000_s1025" type="#_x0000_t136" style="position:absolute;margin-left:0;margin-top:0;width:512.9pt;height:96.1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AQUIB HAFIZ SHAIKH"/>
              <w10:wrap anchorx="margin" anchory="margin"/>
            </v:shape>
          </w:pict>
        </w:r>
      </w:sdtContent>
    </w:sdt>
    <w:r>
      <w:t>MVLU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171973">
    <w:abstractNumId w:val="8"/>
  </w:num>
  <w:num w:numId="2" w16cid:durableId="1068916503">
    <w:abstractNumId w:val="6"/>
  </w:num>
  <w:num w:numId="3" w16cid:durableId="1508062136">
    <w:abstractNumId w:val="5"/>
  </w:num>
  <w:num w:numId="4" w16cid:durableId="1076828288">
    <w:abstractNumId w:val="4"/>
  </w:num>
  <w:num w:numId="5" w16cid:durableId="1419789648">
    <w:abstractNumId w:val="7"/>
  </w:num>
  <w:num w:numId="6" w16cid:durableId="1191190829">
    <w:abstractNumId w:val="3"/>
  </w:num>
  <w:num w:numId="7" w16cid:durableId="1041369156">
    <w:abstractNumId w:val="2"/>
  </w:num>
  <w:num w:numId="8" w16cid:durableId="544292915">
    <w:abstractNumId w:val="1"/>
  </w:num>
  <w:num w:numId="9" w16cid:durableId="178199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2FC"/>
    <w:rsid w:val="0029639D"/>
    <w:rsid w:val="00326F90"/>
    <w:rsid w:val="00470CDA"/>
    <w:rsid w:val="005F3591"/>
    <w:rsid w:val="009C61F7"/>
    <w:rsid w:val="00AA1D8D"/>
    <w:rsid w:val="00B47730"/>
    <w:rsid w:val="00B944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9BA70D"/>
  <w14:defaultImageDpi w14:val="300"/>
  <w15:docId w15:val="{BF151274-F5DE-4AE4-B988-CC5E1949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aquib shaikh</cp:lastModifiedBy>
  <cp:revision>2</cp:revision>
  <dcterms:created xsi:type="dcterms:W3CDTF">2013-12-23T23:15:00Z</dcterms:created>
  <dcterms:modified xsi:type="dcterms:W3CDTF">2026-07-29T16:24:00Z</dcterms:modified>
  <cp:category/>
</cp:coreProperties>
</file>