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92CD" w14:textId="40BF0118" w:rsidR="00705F8C" w:rsidRPr="00B36372" w:rsidRDefault="00B36372">
      <w:pPr>
        <w:rPr>
          <w:lang w:val="en-US"/>
        </w:rPr>
      </w:pPr>
      <w:r>
        <w:rPr>
          <w:lang w:val="en-US"/>
        </w:rPr>
        <w:t>Practical 13 M2</w:t>
      </w:r>
      <w:r>
        <w:rPr>
          <w:lang w:val="en-US"/>
        </w:rPr>
        <w:br/>
        <w:t>AIM:</w:t>
      </w:r>
      <w:r w:rsidRPr="00B36372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B36372">
        <w:t xml:space="preserve">Performing linear regression analysis </w:t>
      </w:r>
      <w:proofErr w:type="gramStart"/>
      <w:r w:rsidRPr="00B36372">
        <w:t xml:space="preserve">using  </w:t>
      </w:r>
      <w:proofErr w:type="spellStart"/>
      <w:r w:rsidRPr="00B36372">
        <w:t>lm</w:t>
      </w:r>
      <w:proofErr w:type="spellEnd"/>
      <w:proofErr w:type="gramEnd"/>
      <w:r w:rsidRPr="00B36372">
        <w:t>() (R).</w:t>
      </w:r>
      <w:r>
        <w:br/>
      </w:r>
      <w:r>
        <w:br/>
        <w:t>OUTPUT:</w:t>
      </w:r>
      <w:r>
        <w:br/>
      </w:r>
      <w:r w:rsidRPr="00B36372">
        <w:rPr>
          <w:lang w:val="en-US"/>
        </w:rPr>
        <w:drawing>
          <wp:inline distT="0" distB="0" distL="0" distR="0" wp14:anchorId="7A99BFD2" wp14:editId="3EC3A814">
            <wp:extent cx="5731510" cy="3823335"/>
            <wp:effectExtent l="0" t="0" r="2540" b="5715"/>
            <wp:docPr id="28420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0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F8C" w:rsidRPr="00B3637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D2614" w14:textId="77777777" w:rsidR="00D71251" w:rsidRDefault="00D71251" w:rsidP="00B36372">
      <w:pPr>
        <w:spacing w:after="0" w:line="240" w:lineRule="auto"/>
      </w:pPr>
      <w:r>
        <w:separator/>
      </w:r>
    </w:p>
  </w:endnote>
  <w:endnote w:type="continuationSeparator" w:id="0">
    <w:p w14:paraId="5D7895DF" w14:textId="77777777" w:rsidR="00D71251" w:rsidRDefault="00D71251" w:rsidP="00B3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01B4" w14:textId="25B65966" w:rsidR="00B36372" w:rsidRPr="00B36372" w:rsidRDefault="00B36372">
    <w:pPr>
      <w:pStyle w:val="Footer"/>
      <w:rPr>
        <w:lang w:val="en-US"/>
      </w:rPr>
    </w:pPr>
    <w:r>
      <w:rPr>
        <w:lang w:val="en-US"/>
      </w:rPr>
      <w:t>AQUIB HAFIZ SHAIKH</w:t>
    </w:r>
    <w:r>
      <w:rPr>
        <w:lang w:val="en-US"/>
      </w:rPr>
      <w:br/>
      <w:t>S112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CDEA9" w14:textId="77777777" w:rsidR="00D71251" w:rsidRDefault="00D71251" w:rsidP="00B36372">
      <w:pPr>
        <w:spacing w:after="0" w:line="240" w:lineRule="auto"/>
      </w:pPr>
      <w:r>
        <w:separator/>
      </w:r>
    </w:p>
  </w:footnote>
  <w:footnote w:type="continuationSeparator" w:id="0">
    <w:p w14:paraId="2D344D08" w14:textId="77777777" w:rsidR="00D71251" w:rsidRDefault="00D71251" w:rsidP="00B36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D266F" w14:textId="3EAC8CF5" w:rsidR="00B36372" w:rsidRDefault="00B36372">
    <w:pPr>
      <w:pStyle w:val="Header"/>
    </w:pPr>
    <w:r>
      <w:rPr>
        <w:noProof/>
      </w:rPr>
      <w:pict w14:anchorId="0E7522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64141" o:spid="_x0000_s1026" type="#_x0000_t136" style="position:absolute;margin-left:0;margin-top:0;width:556.65pt;height:79.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QUIB HAFIZ SHAIKH S11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0083" w14:textId="101A36FA" w:rsidR="00B36372" w:rsidRPr="00B36372" w:rsidRDefault="00B36372" w:rsidP="00B36372">
    <w:pPr>
      <w:pStyle w:val="Header"/>
      <w:jc w:val="center"/>
      <w:rPr>
        <w:lang w:val="en-US"/>
      </w:rPr>
    </w:pPr>
    <w:r>
      <w:rPr>
        <w:noProof/>
      </w:rPr>
      <w:pict w14:anchorId="36204C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64142" o:spid="_x0000_s1027" type="#_x0000_t136" style="position:absolute;left:0;text-align:left;margin-left:0;margin-top:0;width:556.65pt;height:79.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QUIB HAFIZ SHAIKH S112"/>
        </v:shape>
      </w:pict>
    </w:r>
    <w:r>
      <w:rPr>
        <w:lang w:val="en-US"/>
      </w:rPr>
      <w:t>MVLU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EF9D" w14:textId="3671047E" w:rsidR="00B36372" w:rsidRDefault="00B36372">
    <w:pPr>
      <w:pStyle w:val="Header"/>
    </w:pPr>
    <w:r>
      <w:rPr>
        <w:noProof/>
      </w:rPr>
      <w:pict w14:anchorId="02A2B1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64140" o:spid="_x0000_s1025" type="#_x0000_t136" style="position:absolute;margin-left:0;margin-top:0;width:556.65pt;height:79.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QUIB HAFIZ SHAIKH S11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72"/>
    <w:rsid w:val="00377773"/>
    <w:rsid w:val="00601721"/>
    <w:rsid w:val="00705F8C"/>
    <w:rsid w:val="00A32B65"/>
    <w:rsid w:val="00B36372"/>
    <w:rsid w:val="00CF16FC"/>
    <w:rsid w:val="00D7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F3DA9"/>
  <w15:chartTrackingRefBased/>
  <w15:docId w15:val="{DE7C8522-FD75-452D-95FF-FE05FC22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372"/>
  </w:style>
  <w:style w:type="paragraph" w:styleId="Footer">
    <w:name w:val="footer"/>
    <w:basedOn w:val="Normal"/>
    <w:link w:val="FooterChar"/>
    <w:uiPriority w:val="99"/>
    <w:unhideWhenUsed/>
    <w:rsid w:val="00B3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aquib shaikh</dc:creator>
  <cp:keywords/>
  <dc:description/>
  <cp:lastModifiedBy>aquib shaikh</cp:lastModifiedBy>
  <cp:revision>1</cp:revision>
  <dcterms:created xsi:type="dcterms:W3CDTF">2026-01-19T07:26:00Z</dcterms:created>
  <dcterms:modified xsi:type="dcterms:W3CDTF">2026-01-19T07:31:00Z</dcterms:modified>
</cp:coreProperties>
</file>