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C72CA4" w14:textId="13E17F82" w:rsidR="00CE44E9" w:rsidRPr="00B7788F" w:rsidRDefault="00CE44E9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4CE56243" w14:textId="16F77B7C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F49010A" w14:textId="1EB9B0EE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54C55B33" w14:textId="32488AF8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40824F6" w14:textId="677EB52D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02F967F4" w14:textId="35159EA2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19738007" w14:textId="7F03487B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C00A2E0" w14:textId="7F753F84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E1E9C61" w14:textId="34164017" w:rsidR="009714E8" w:rsidRPr="00B7788F" w:rsidRDefault="009714E8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begin"/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instrText xml:space="preserve"> INCLUDEPICTURE "https://lh5.googleusercontent.com/r0TRkCtc-n1bcWEQf4_4wzXPAtCo1a62k7ZIDTGObL_s1nNG41sPij1x1e8w5IIwRy3kZpLH9aPy-r5SojhfdgB_yojgJmrr8CCxSxVoR0MiK4otQiD6vHMh4mLOChNygGt6M54x" \* MERGEFORMATINET </w:instrText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separate"/>
      </w:r>
      <w:r w:rsidRPr="00B7788F">
        <w:rPr>
          <w:rFonts w:eastAsia="Times New Roman" w:cstheme="minorHAnsi"/>
          <w:b/>
          <w:bCs/>
          <w:noProof/>
          <w:sz w:val="22"/>
          <w:szCs w:val="22"/>
          <w:bdr w:val="none" w:sz="0" w:space="0" w:color="auto" w:frame="1"/>
        </w:rPr>
        <w:drawing>
          <wp:inline distT="0" distB="0" distL="0" distR="0" wp14:anchorId="102031AE" wp14:editId="59140AA3">
            <wp:extent cx="2516864" cy="2728399"/>
            <wp:effectExtent l="0" t="0" r="0" b="0"/>
            <wp:docPr id="2" name="Picture 2" descr="Global Rai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963" cy="274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end"/>
      </w:r>
    </w:p>
    <w:p w14:paraId="0FB05981" w14:textId="4A42CA66" w:rsidR="009C6202" w:rsidRPr="00B7788F" w:rsidRDefault="009C6202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</w:p>
    <w:p w14:paraId="2EC1F40F" w14:textId="61BCC2D5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18B47FD" w14:textId="775569E2" w:rsidR="005A6070" w:rsidRPr="00B7788F" w:rsidRDefault="005A6070" w:rsidP="00B7788F">
      <w:pPr>
        <w:contextualSpacing/>
        <w:jc w:val="center"/>
        <w:rPr>
          <w:rFonts w:cstheme="minorHAnsi"/>
        </w:rPr>
      </w:pPr>
    </w:p>
    <w:p w14:paraId="39BD8F5A" w14:textId="44CE24B7" w:rsidR="009F285B" w:rsidRPr="00844A5D" w:rsidRDefault="00C32F3D" w:rsidP="00844A5D">
      <w:pPr>
        <w:pStyle w:val="Heading1"/>
      </w:pPr>
      <w:r w:rsidRPr="00844A5D">
        <w:t>Practices for Secure Software</w:t>
      </w:r>
      <w:r w:rsidR="00277B38" w:rsidRPr="00844A5D">
        <w:t xml:space="preserve"> Report</w:t>
      </w:r>
    </w:p>
    <w:p w14:paraId="33636110" w14:textId="068F81D3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</w:p>
    <w:p w14:paraId="74F06135" w14:textId="4A743B6A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  <w:r w:rsidRPr="00B7788F">
        <w:rPr>
          <w:rFonts w:cstheme="minorHAnsi"/>
          <w:b/>
          <w:bCs/>
          <w:sz w:val="22"/>
          <w:szCs w:val="22"/>
        </w:rPr>
        <w:br w:type="page"/>
      </w:r>
    </w:p>
    <w:bookmarkStart w:id="0" w:name="_Toc1517617528" w:displacedByCustomXml="next"/>
    <w:bookmarkStart w:id="1" w:name="_Toc1367610133" w:displacedByCustomXml="next"/>
    <w:sdt>
      <w:sdtPr>
        <w:rPr>
          <w:rFonts w:cstheme="minorBidi"/>
          <w:sz w:val="24"/>
          <w:szCs w:val="24"/>
        </w:rPr>
        <w:id w:val="141635942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14:paraId="5B237A03" w14:textId="4233EB61" w:rsidR="00FF5CF5" w:rsidRPr="00FF5CF5" w:rsidRDefault="00940B1A" w:rsidP="00844A5D">
          <w:pPr>
            <w:pStyle w:val="TOCHeading"/>
          </w:pPr>
          <w:r w:rsidRPr="00B7788F">
            <w:rPr>
              <w:rStyle w:val="Heading2Char"/>
            </w:rPr>
            <w:t>Table of Content</w:t>
          </w:r>
          <w:r w:rsidR="00FF5CF5">
            <w:rPr>
              <w:rStyle w:val="Heading2Char"/>
            </w:rPr>
            <w:t>s</w:t>
          </w:r>
          <w:bookmarkEnd w:id="1"/>
          <w:bookmarkEnd w:id="0"/>
        </w:p>
        <w:p w14:paraId="718C2BF2" w14:textId="2533AA37" w:rsidR="00403219" w:rsidRDefault="00940B1A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r w:rsidRPr="00B7788F">
            <w:rPr>
              <w:rFonts w:cstheme="minorHAnsi"/>
              <w:caps/>
              <w:u w:val="single"/>
            </w:rPr>
            <w:fldChar w:fldCharType="begin"/>
          </w:r>
          <w:r w:rsidRPr="00B7788F">
            <w:rPr>
              <w:rFonts w:cstheme="minorHAnsi"/>
            </w:rPr>
            <w:instrText xml:space="preserve"> TOC \o "1-3" \h \z \u </w:instrText>
          </w:r>
          <w:r w:rsidRPr="00B7788F">
            <w:rPr>
              <w:rFonts w:cstheme="minorHAnsi"/>
              <w:caps/>
              <w:u w:val="single"/>
            </w:rPr>
            <w:fldChar w:fldCharType="separate"/>
          </w:r>
          <w:hyperlink w:anchor="_Toc102040754" w:history="1">
            <w:r w:rsidR="00403219" w:rsidRPr="00FB340F">
              <w:rPr>
                <w:rStyle w:val="Hyperlink"/>
                <w:noProof/>
              </w:rPr>
              <w:t>Document Revision History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97EE537" w14:textId="3D92612D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5" w:history="1">
            <w:r w:rsidRPr="00FB340F">
              <w:rPr>
                <w:rStyle w:val="Hyperlink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C4407" w14:textId="223C24E3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6" w:history="1">
            <w:r w:rsidRPr="00FB340F">
              <w:rPr>
                <w:rStyle w:val="Hyperlink"/>
                <w:noProof/>
              </w:rPr>
              <w:t>Instructions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A7A3D" w14:textId="11C30453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7" w:history="1">
            <w:r w:rsidRPr="00FB340F">
              <w:rPr>
                <w:rStyle w:val="Hyperlink"/>
                <w:noProof/>
              </w:rPr>
              <w:t>Developer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04AC1" w14:textId="179EC0BF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8" w:history="1">
            <w:r w:rsidRPr="00FB340F">
              <w:rPr>
                <w:rStyle w:val="Hyperlink"/>
                <w:noProof/>
              </w:rPr>
              <w:t>1. Algorithm Cipher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0AABA" w14:textId="1EA418B7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9" w:history="1">
            <w:r w:rsidRPr="00FB340F">
              <w:rPr>
                <w:rStyle w:val="Hyperlink"/>
                <w:noProof/>
              </w:rPr>
              <w:t>2. Certificate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26887" w14:textId="0B15B65C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0" w:history="1">
            <w:r w:rsidRPr="00FB340F">
              <w:rPr>
                <w:rStyle w:val="Hyperlink"/>
                <w:noProof/>
              </w:rPr>
              <w:t>3. Deploy Cipher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0DD67" w14:textId="67302045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1" w:history="1">
            <w:r w:rsidRPr="00FB340F">
              <w:rPr>
                <w:rStyle w:val="Hyperlink"/>
                <w:noProof/>
              </w:rPr>
              <w:t>4. Secure Communications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ABADD" w14:textId="512ABA2F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2" w:history="1">
            <w:r w:rsidRPr="00FB340F">
              <w:rPr>
                <w:rStyle w:val="Hyperlink"/>
                <w:noProof/>
              </w:rPr>
              <w:t>5. Secondary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FB9A1" w14:textId="72591295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3" w:history="1">
            <w:r w:rsidRPr="00FB340F">
              <w:rPr>
                <w:rStyle w:val="Hyperlink"/>
                <w:noProof/>
              </w:rPr>
              <w:t>6. Functional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12D62" w14:textId="297E6438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4" w:history="1">
            <w:r w:rsidRPr="00FB340F">
              <w:rPr>
                <w:rStyle w:val="Hyperlink"/>
                <w:noProof/>
              </w:rPr>
              <w:t>7.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6BE8C" w14:textId="17581A89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5" w:history="1">
            <w:r w:rsidRPr="00FB340F">
              <w:rPr>
                <w:rStyle w:val="Hyperlink"/>
                <w:noProof/>
              </w:rPr>
              <w:t>8. Industry Standard Best Practices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686D4" w14:textId="541C0C17" w:rsidR="00B35185" w:rsidRPr="00B7788F" w:rsidRDefault="00940B1A" w:rsidP="00B7788F">
          <w:pPr>
            <w:contextualSpacing/>
            <w:rPr>
              <w:rFonts w:cstheme="minorHAnsi"/>
              <w:sz w:val="22"/>
              <w:szCs w:val="22"/>
            </w:rPr>
          </w:pPr>
          <w:r w:rsidRPr="00B7788F">
            <w:rPr>
              <w:rFonts w:cstheme="minorHAnsi"/>
              <w:noProof/>
              <w:sz w:val="22"/>
              <w:szCs w:val="22"/>
            </w:rPr>
            <w:fldChar w:fldCharType="end"/>
          </w:r>
        </w:p>
      </w:sdtContent>
    </w:sdt>
    <w:p w14:paraId="6C89B9AD" w14:textId="77777777" w:rsidR="00C32F3D" w:rsidRPr="00B7788F" w:rsidRDefault="00C32F3D" w:rsidP="00B7788F">
      <w:pPr>
        <w:contextualSpacing/>
        <w:rPr>
          <w:rFonts w:eastAsia="Times New Roman" w:cstheme="minorHAnsi"/>
          <w:b/>
          <w:bCs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</w:rPr>
        <w:br w:type="page"/>
      </w:r>
    </w:p>
    <w:p w14:paraId="054CD0D8" w14:textId="695B3EEB" w:rsidR="00B35185" w:rsidRPr="00B7788F" w:rsidRDefault="00531FBF" w:rsidP="00844A5D">
      <w:pPr>
        <w:pStyle w:val="Heading2"/>
      </w:pPr>
      <w:bookmarkStart w:id="2" w:name="_Toc1108781792"/>
      <w:bookmarkStart w:id="3" w:name="_Toc1600266130"/>
      <w:bookmarkStart w:id="4" w:name="_Toc102040754"/>
      <w:r w:rsidRPr="00B7788F">
        <w:lastRenderedPageBreak/>
        <w:t>Document Revision History</w:t>
      </w:r>
      <w:bookmarkEnd w:id="2"/>
      <w:bookmarkEnd w:id="3"/>
      <w:bookmarkEnd w:id="4"/>
    </w:p>
    <w:p w14:paraId="0B9333AD" w14:textId="77777777" w:rsidR="00531FBF" w:rsidRPr="00B7788F" w:rsidRDefault="00531FBF" w:rsidP="00B7788F">
      <w:pPr>
        <w:contextualSpacing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7788F" w:rsidRPr="00B7788F" w14:paraId="1DB7593E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16F21383" w14:textId="265A575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Version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5FE33997" w14:textId="7618B8B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Date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2B254E1E" w14:textId="54C8CAB4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Author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51329CD4" w14:textId="0A11B912" w:rsidR="00C32F3D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Comments</w:t>
            </w:r>
          </w:p>
        </w:tc>
      </w:tr>
      <w:tr w:rsidR="00B7788F" w:rsidRPr="00B7788F" w14:paraId="5FCE10CB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4A57DF2F" w14:textId="0BA764C4" w:rsidR="00531FBF" w:rsidRPr="00B7788F" w:rsidRDefault="00D0558B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1</w:t>
            </w:r>
            <w:r w:rsidR="00277B38"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.0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2819F8C6" w14:textId="68CC0CF8" w:rsidR="00531FBF" w:rsidRPr="00B7788F" w:rsidRDefault="003A0FE6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19OCT25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07699096" w14:textId="65E18549" w:rsidR="00531FBF" w:rsidRPr="00B7788F" w:rsidRDefault="003A0FE6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Alex Zelaya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77DC76FF" w14:textId="17BFB305" w:rsidR="00C32F3D" w:rsidRPr="00B7788F" w:rsidRDefault="00C32F3D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</w:p>
        </w:tc>
      </w:tr>
    </w:tbl>
    <w:p w14:paraId="24F81A96" w14:textId="4762858C" w:rsidR="00C32F3D" w:rsidRPr="00B7788F" w:rsidRDefault="00C32F3D" w:rsidP="00B7788F">
      <w:pPr>
        <w:contextualSpacing/>
      </w:pPr>
    </w:p>
    <w:p w14:paraId="4B78F2F7" w14:textId="77777777" w:rsidR="00C32F3D" w:rsidRPr="00B7788F" w:rsidRDefault="00C32F3D" w:rsidP="00844A5D">
      <w:pPr>
        <w:pStyle w:val="Heading2"/>
      </w:pPr>
      <w:bookmarkStart w:id="5" w:name="_Toc31614994"/>
      <w:bookmarkStart w:id="6" w:name="_Toc1537514150"/>
      <w:bookmarkStart w:id="7" w:name="_Toc47419814"/>
      <w:bookmarkStart w:id="8" w:name="_Toc102040755"/>
      <w:r w:rsidRPr="00B7788F">
        <w:t>Client</w:t>
      </w:r>
      <w:bookmarkEnd w:id="5"/>
      <w:bookmarkEnd w:id="6"/>
      <w:bookmarkEnd w:id="7"/>
      <w:bookmarkEnd w:id="8"/>
    </w:p>
    <w:p w14:paraId="7A0DCCBC" w14:textId="77777777" w:rsidR="00C32F3D" w:rsidRPr="00B7788F" w:rsidRDefault="00C32F3D" w:rsidP="00B7788F">
      <w:pPr>
        <w:contextualSpacing/>
        <w:rPr>
          <w:rFonts w:cstheme="minorHAnsi"/>
          <w:sz w:val="22"/>
          <w:szCs w:val="22"/>
        </w:rPr>
      </w:pPr>
    </w:p>
    <w:p w14:paraId="14E4B5CC" w14:textId="08C0B4C7" w:rsidR="00C32F3D" w:rsidRPr="00B7788F" w:rsidRDefault="00C32F3D" w:rsidP="00B7788F">
      <w:pPr>
        <w:contextualSpacing/>
        <w:jc w:val="center"/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</w:pP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begin"/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instrText xml:space="preserve"> INCLUDEPICTURE "https://lh4.googleusercontent.com/bXIqjERsGg8-4Hbn1KSzn4_MPeNbnZL9VR8gwmxaka3wW_SQNsUA_vUsf64sAz6U5i9AsKJlDfX4saBLICAe9BYUeotNqujoO92eUEf5EJGWrpMF-6Np1HTDWpONpCmH0OWIe856" \* MERGEFORMATINET </w:instrText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separate"/>
      </w:r>
      <w:r w:rsidRPr="00B7788F">
        <w:rPr>
          <w:rFonts w:cstheme="minorHAnsi"/>
          <w:noProof/>
          <w:sz w:val="22"/>
          <w:szCs w:val="22"/>
          <w:bdr w:val="none" w:sz="0" w:space="0" w:color="auto" w:frame="1"/>
          <w:shd w:val="clear" w:color="auto" w:fill="FFFFFF"/>
        </w:rPr>
        <w:drawing>
          <wp:inline distT="0" distB="0" distL="0" distR="0" wp14:anchorId="4FE59309" wp14:editId="14B3D0E0">
            <wp:extent cx="3555051" cy="1210998"/>
            <wp:effectExtent l="0" t="0" r="0" b="0"/>
            <wp:docPr id="1" name="Picture 1" descr="Artemis Financia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159" cy="121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end"/>
      </w:r>
    </w:p>
    <w:p w14:paraId="63E3EBDD" w14:textId="77777777" w:rsidR="00B7788F" w:rsidRPr="00B7788F" w:rsidRDefault="00B7788F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258C47E" w14:textId="2E309915" w:rsidR="00025C05" w:rsidRDefault="00025C05" w:rsidP="00844A5D">
      <w:pPr>
        <w:pStyle w:val="Heading2"/>
      </w:pPr>
      <w:bookmarkStart w:id="9" w:name="_Toc500761898"/>
      <w:bookmarkStart w:id="10" w:name="_Toc1695397086"/>
      <w:bookmarkStart w:id="11" w:name="_Toc102040756"/>
      <w:r w:rsidRPr="00B7788F">
        <w:t>Instructions</w:t>
      </w:r>
      <w:bookmarkEnd w:id="9"/>
      <w:bookmarkEnd w:id="10"/>
      <w:bookmarkEnd w:id="11"/>
    </w:p>
    <w:p w14:paraId="196D9538" w14:textId="77777777" w:rsidR="00B7788F" w:rsidRPr="00B7788F" w:rsidRDefault="00B7788F" w:rsidP="00B7788F">
      <w:pPr>
        <w:contextualSpacing/>
      </w:pPr>
    </w:p>
    <w:p w14:paraId="516CA6BB" w14:textId="28BCF90A" w:rsidR="00025C05" w:rsidRDefault="00FC36E8" w:rsidP="30A2BF11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Submit</w:t>
      </w:r>
      <w:r w:rsidRPr="30A2BF11">
        <w:rPr>
          <w:rFonts w:eastAsia="Times New Roman"/>
          <w:sz w:val="22"/>
          <w:szCs w:val="22"/>
        </w:rPr>
        <w:t xml:space="preserve"> </w:t>
      </w:r>
      <w:r w:rsidR="00025C05" w:rsidRPr="30A2BF11">
        <w:rPr>
          <w:rFonts w:eastAsia="Times New Roman"/>
          <w:sz w:val="22"/>
          <w:szCs w:val="22"/>
        </w:rPr>
        <w:t xml:space="preserve">this completed </w:t>
      </w:r>
      <w:r w:rsidR="00EB1CEC">
        <w:rPr>
          <w:rFonts w:eastAsia="Times New Roman"/>
          <w:sz w:val="22"/>
          <w:szCs w:val="22"/>
        </w:rPr>
        <w:t>p</w:t>
      </w:r>
      <w:r w:rsidR="00EB1CEC" w:rsidRPr="30A2BF11">
        <w:rPr>
          <w:rFonts w:eastAsia="Times New Roman"/>
          <w:sz w:val="22"/>
          <w:szCs w:val="22"/>
        </w:rPr>
        <w:t xml:space="preserve">ractices </w:t>
      </w:r>
      <w:r w:rsidR="00277B38" w:rsidRPr="30A2BF11">
        <w:rPr>
          <w:rFonts w:eastAsia="Times New Roman"/>
          <w:sz w:val="22"/>
          <w:szCs w:val="22"/>
        </w:rPr>
        <w:t xml:space="preserve">for </w:t>
      </w:r>
      <w:r w:rsidR="00F81BBB">
        <w:rPr>
          <w:rFonts w:eastAsia="Times New Roman"/>
          <w:sz w:val="22"/>
          <w:szCs w:val="22"/>
        </w:rPr>
        <w:t>s</w:t>
      </w:r>
      <w:r w:rsidR="00F81BBB" w:rsidRPr="30A2BF11">
        <w:rPr>
          <w:rFonts w:eastAsia="Times New Roman"/>
          <w:sz w:val="22"/>
          <w:szCs w:val="22"/>
        </w:rPr>
        <w:t xml:space="preserve">ecure </w:t>
      </w:r>
      <w:r w:rsidR="00F81BBB">
        <w:rPr>
          <w:rFonts w:eastAsia="Times New Roman"/>
          <w:sz w:val="22"/>
          <w:szCs w:val="22"/>
        </w:rPr>
        <w:t>s</w:t>
      </w:r>
      <w:r w:rsidR="00F81BBB" w:rsidRPr="30A2BF11">
        <w:rPr>
          <w:rFonts w:eastAsia="Times New Roman"/>
          <w:sz w:val="22"/>
          <w:szCs w:val="22"/>
        </w:rPr>
        <w:t xml:space="preserve">oftware </w:t>
      </w:r>
      <w:r w:rsidR="00F81BBB">
        <w:rPr>
          <w:rFonts w:eastAsia="Times New Roman"/>
          <w:sz w:val="22"/>
          <w:szCs w:val="22"/>
        </w:rPr>
        <w:t>r</w:t>
      </w:r>
      <w:r w:rsidR="00F81BBB" w:rsidRPr="30A2BF11">
        <w:rPr>
          <w:rFonts w:eastAsia="Times New Roman"/>
          <w:sz w:val="22"/>
          <w:szCs w:val="22"/>
        </w:rPr>
        <w:t>eport</w:t>
      </w:r>
      <w:r w:rsidR="009C7B99">
        <w:rPr>
          <w:rFonts w:eastAsia="Times New Roman"/>
          <w:sz w:val="22"/>
          <w:szCs w:val="22"/>
        </w:rPr>
        <w:t>.</w:t>
      </w:r>
      <w:r w:rsidR="003360D3">
        <w:rPr>
          <w:rFonts w:eastAsia="Times New Roman"/>
          <w:sz w:val="22"/>
          <w:szCs w:val="22"/>
        </w:rPr>
        <w:t xml:space="preserve"> </w:t>
      </w:r>
      <w:r w:rsidR="009C7B99">
        <w:rPr>
          <w:rFonts w:eastAsia="Times New Roman"/>
          <w:sz w:val="22"/>
          <w:szCs w:val="22"/>
        </w:rPr>
        <w:t>R</w:t>
      </w:r>
      <w:r w:rsidR="003360D3">
        <w:rPr>
          <w:rFonts w:eastAsia="Times New Roman"/>
          <w:sz w:val="22"/>
          <w:szCs w:val="22"/>
        </w:rPr>
        <w:t>eplac</w:t>
      </w:r>
      <w:r w:rsidR="009C7B99">
        <w:rPr>
          <w:rFonts w:eastAsia="Times New Roman"/>
          <w:sz w:val="22"/>
          <w:szCs w:val="22"/>
        </w:rPr>
        <w:t>e</w:t>
      </w:r>
      <w:r w:rsidR="003360D3">
        <w:rPr>
          <w:rFonts w:eastAsia="Times New Roman"/>
          <w:sz w:val="22"/>
          <w:szCs w:val="22"/>
        </w:rPr>
        <w:t xml:space="preserve"> the bracketed text with the relevant information</w:t>
      </w:r>
      <w:r w:rsidR="00277B38" w:rsidRPr="30A2BF11">
        <w:rPr>
          <w:rFonts w:eastAsia="Times New Roman"/>
          <w:sz w:val="22"/>
          <w:szCs w:val="22"/>
        </w:rPr>
        <w:t>. You must document your process for writing secure communications and refactoring code</w:t>
      </w:r>
      <w:r w:rsidR="00E5594E">
        <w:rPr>
          <w:rFonts w:eastAsia="Times New Roman"/>
          <w:sz w:val="22"/>
          <w:szCs w:val="22"/>
        </w:rPr>
        <w:t xml:space="preserve"> that</w:t>
      </w:r>
      <w:r w:rsidR="00335200">
        <w:rPr>
          <w:rFonts w:eastAsia="Times New Roman"/>
          <w:sz w:val="22"/>
          <w:szCs w:val="22"/>
        </w:rPr>
        <w:t xml:space="preserve"> </w:t>
      </w:r>
      <w:r w:rsidR="00B720DC">
        <w:rPr>
          <w:rFonts w:eastAsia="Times New Roman"/>
          <w:sz w:val="22"/>
          <w:szCs w:val="22"/>
        </w:rPr>
        <w:t>complies</w:t>
      </w:r>
      <w:r w:rsidR="00277B38" w:rsidRPr="30A2BF11">
        <w:rPr>
          <w:rFonts w:eastAsia="Times New Roman"/>
          <w:sz w:val="22"/>
          <w:szCs w:val="22"/>
        </w:rPr>
        <w:t xml:space="preserve"> with software security testing protocols.</w:t>
      </w:r>
    </w:p>
    <w:p w14:paraId="26E62C94" w14:textId="77777777" w:rsidR="006E1A73" w:rsidRPr="00B7788F" w:rsidRDefault="006E1A73" w:rsidP="30A2BF11">
      <w:pPr>
        <w:contextualSpacing/>
        <w:rPr>
          <w:rFonts w:eastAsia="Times New Roman"/>
          <w:sz w:val="22"/>
          <w:szCs w:val="22"/>
        </w:rPr>
      </w:pPr>
    </w:p>
    <w:p w14:paraId="09AE0EE8" w14:textId="79422EA6" w:rsidR="00182245" w:rsidRDefault="00025C05" w:rsidP="00FD7CC8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 w:rsidRPr="00632C6F">
        <w:rPr>
          <w:rFonts w:eastAsia="Times New Roman"/>
          <w:sz w:val="22"/>
          <w:szCs w:val="22"/>
        </w:rPr>
        <w:t>Respond to the steps outlined below</w:t>
      </w:r>
      <w:r w:rsidR="00797EC8">
        <w:rPr>
          <w:rFonts w:eastAsia="Times New Roman"/>
          <w:sz w:val="22"/>
          <w:szCs w:val="22"/>
        </w:rPr>
        <w:t xml:space="preserve"> and include your findings</w:t>
      </w:r>
      <w:r w:rsidRPr="00632C6F">
        <w:rPr>
          <w:rFonts w:eastAsia="Times New Roman"/>
          <w:sz w:val="22"/>
          <w:szCs w:val="22"/>
        </w:rPr>
        <w:t xml:space="preserve">. </w:t>
      </w:r>
    </w:p>
    <w:p w14:paraId="50453C02" w14:textId="72D9B1C6" w:rsidR="00025C05" w:rsidRDefault="00A2133A" w:rsidP="00FD7CC8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Respond using </w:t>
      </w:r>
      <w:r w:rsidR="00114D54" w:rsidRPr="00632C6F">
        <w:rPr>
          <w:rFonts w:eastAsia="Times New Roman"/>
          <w:sz w:val="22"/>
          <w:szCs w:val="22"/>
        </w:rPr>
        <w:t xml:space="preserve">your </w:t>
      </w:r>
      <w:r w:rsidR="00025C05" w:rsidRPr="00632C6F">
        <w:rPr>
          <w:rFonts w:eastAsia="Times New Roman"/>
          <w:sz w:val="22"/>
          <w:szCs w:val="22"/>
        </w:rPr>
        <w:t xml:space="preserve">own words. </w:t>
      </w:r>
      <w:r>
        <w:rPr>
          <w:rFonts w:eastAsia="Times New Roman"/>
          <w:sz w:val="22"/>
          <w:szCs w:val="22"/>
        </w:rPr>
        <w:t>Y</w:t>
      </w:r>
      <w:r w:rsidR="00025C05" w:rsidRPr="00632C6F">
        <w:rPr>
          <w:rFonts w:eastAsia="Times New Roman"/>
          <w:sz w:val="22"/>
          <w:szCs w:val="22"/>
        </w:rPr>
        <w:t xml:space="preserve">ou </w:t>
      </w:r>
      <w:r>
        <w:rPr>
          <w:rFonts w:eastAsia="Times New Roman"/>
          <w:sz w:val="22"/>
          <w:szCs w:val="22"/>
        </w:rPr>
        <w:t xml:space="preserve">may also </w:t>
      </w:r>
      <w:r w:rsidR="00025C05" w:rsidRPr="00632C6F">
        <w:rPr>
          <w:rFonts w:eastAsia="Times New Roman"/>
          <w:sz w:val="22"/>
          <w:szCs w:val="22"/>
        </w:rPr>
        <w:t>choose to include images or supporting materials</w:t>
      </w:r>
      <w:r>
        <w:rPr>
          <w:rFonts w:eastAsia="Times New Roman"/>
          <w:sz w:val="22"/>
          <w:szCs w:val="22"/>
        </w:rPr>
        <w:t>. If you include them</w:t>
      </w:r>
      <w:r w:rsidR="00025C05" w:rsidRPr="00632C6F">
        <w:rPr>
          <w:rFonts w:eastAsia="Times New Roman"/>
          <w:sz w:val="22"/>
          <w:szCs w:val="22"/>
        </w:rPr>
        <w:t xml:space="preserve">, </w:t>
      </w:r>
      <w:r w:rsidR="00025C05" w:rsidRPr="00FC47F0">
        <w:rPr>
          <w:rFonts w:eastAsia="Times New Roman"/>
          <w:sz w:val="22"/>
          <w:szCs w:val="22"/>
        </w:rPr>
        <w:t xml:space="preserve">make certain </w:t>
      </w:r>
      <w:r w:rsidR="00632C6F">
        <w:rPr>
          <w:rFonts w:eastAsia="Times New Roman"/>
          <w:sz w:val="22"/>
          <w:szCs w:val="22"/>
        </w:rPr>
        <w:t>to</w:t>
      </w:r>
      <w:r w:rsidR="00632C6F" w:rsidRPr="00FC47F0">
        <w:rPr>
          <w:rFonts w:eastAsia="Times New Roman"/>
          <w:sz w:val="22"/>
          <w:szCs w:val="22"/>
        </w:rPr>
        <w:t xml:space="preserve"> </w:t>
      </w:r>
      <w:r w:rsidR="00025C05" w:rsidRPr="00632C6F">
        <w:rPr>
          <w:rFonts w:eastAsia="Times New Roman"/>
          <w:sz w:val="22"/>
          <w:szCs w:val="22"/>
        </w:rPr>
        <w:t>insert them</w:t>
      </w:r>
      <w:r w:rsidR="00FD1686" w:rsidRPr="00632C6F">
        <w:rPr>
          <w:rFonts w:eastAsia="Times New Roman"/>
          <w:sz w:val="22"/>
          <w:szCs w:val="22"/>
        </w:rPr>
        <w:t xml:space="preserve"> in</w:t>
      </w:r>
      <w:r w:rsidR="00632C6F">
        <w:rPr>
          <w:rFonts w:eastAsia="Times New Roman"/>
          <w:sz w:val="22"/>
          <w:szCs w:val="22"/>
        </w:rPr>
        <w:t xml:space="preserve"> all the relevant locations in</w:t>
      </w:r>
      <w:r w:rsidR="00025C05" w:rsidRPr="00632C6F">
        <w:rPr>
          <w:rFonts w:eastAsia="Times New Roman"/>
          <w:sz w:val="22"/>
          <w:szCs w:val="22"/>
        </w:rPr>
        <w:t xml:space="preserve"> the </w:t>
      </w:r>
      <w:r w:rsidR="00632C6F">
        <w:rPr>
          <w:rFonts w:eastAsia="Times New Roman"/>
          <w:sz w:val="22"/>
          <w:szCs w:val="22"/>
        </w:rPr>
        <w:t>document</w:t>
      </w:r>
      <w:r w:rsidR="00025C05" w:rsidRPr="00632C6F">
        <w:rPr>
          <w:rFonts w:eastAsia="Times New Roman"/>
          <w:sz w:val="22"/>
          <w:szCs w:val="22"/>
        </w:rPr>
        <w:t>.</w:t>
      </w:r>
    </w:p>
    <w:p w14:paraId="139833A9" w14:textId="2485F2B1" w:rsidR="00182245" w:rsidRPr="00632C6F" w:rsidRDefault="00182245" w:rsidP="00632C6F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Refer to the Project Two Guidelines and Rubric for </w:t>
      </w:r>
      <w:r w:rsidR="00632C6F">
        <w:rPr>
          <w:rFonts w:eastAsia="Times New Roman"/>
          <w:sz w:val="22"/>
          <w:szCs w:val="22"/>
        </w:rPr>
        <w:t xml:space="preserve">more detailed </w:t>
      </w:r>
      <w:r>
        <w:rPr>
          <w:rFonts w:eastAsia="Times New Roman"/>
          <w:sz w:val="22"/>
          <w:szCs w:val="22"/>
        </w:rPr>
        <w:t xml:space="preserve">instructions about </w:t>
      </w:r>
      <w:r w:rsidR="00632C6F">
        <w:rPr>
          <w:rFonts w:eastAsia="Times New Roman"/>
          <w:sz w:val="22"/>
          <w:szCs w:val="22"/>
        </w:rPr>
        <w:t>each section of</w:t>
      </w:r>
      <w:r>
        <w:rPr>
          <w:rFonts w:eastAsia="Times New Roman"/>
          <w:sz w:val="22"/>
          <w:szCs w:val="22"/>
        </w:rPr>
        <w:t xml:space="preserve"> the template.</w:t>
      </w:r>
    </w:p>
    <w:p w14:paraId="436275F6" w14:textId="0EBDD81C" w:rsidR="00701A84" w:rsidRPr="00B7788F" w:rsidRDefault="005F574E" w:rsidP="00B7788F">
      <w:pPr>
        <w:contextualSpacing/>
        <w:rPr>
          <w:rFonts w:eastAsiaTheme="majorEastAsia" w:cstheme="minorHAnsi"/>
          <w:sz w:val="22"/>
          <w:szCs w:val="22"/>
        </w:rPr>
      </w:pPr>
      <w:r w:rsidRPr="00B7788F">
        <w:rPr>
          <w:rFonts w:cstheme="minorHAnsi"/>
          <w:sz w:val="22"/>
          <w:szCs w:val="22"/>
        </w:rPr>
        <w:br w:type="page"/>
      </w:r>
    </w:p>
    <w:p w14:paraId="3EF4D256" w14:textId="62EB8E34" w:rsidR="00701A84" w:rsidRPr="00B7788F" w:rsidRDefault="00352FD0" w:rsidP="00D47759">
      <w:pPr>
        <w:pStyle w:val="Heading2"/>
        <w:spacing w:before="0" w:line="240" w:lineRule="auto"/>
      </w:pPr>
      <w:bookmarkStart w:id="12" w:name="_Toc1709846648"/>
      <w:bookmarkStart w:id="13" w:name="_Toc770945630"/>
      <w:bookmarkStart w:id="14" w:name="_Toc102040757"/>
      <w:r w:rsidRPr="00B7788F">
        <w:lastRenderedPageBreak/>
        <w:t>Developer</w:t>
      </w:r>
      <w:bookmarkEnd w:id="12"/>
      <w:bookmarkEnd w:id="13"/>
      <w:bookmarkEnd w:id="14"/>
    </w:p>
    <w:p w14:paraId="3A4DB0F5" w14:textId="64508D56" w:rsidR="0058064D" w:rsidRPr="00B7788F" w:rsidRDefault="00180677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Alex Zelaya</w:t>
      </w:r>
    </w:p>
    <w:p w14:paraId="7A425AC3" w14:textId="1BBCD55D" w:rsidR="00010B8A" w:rsidRPr="00B7788F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5" w:name="_Toc361528762"/>
      <w:bookmarkStart w:id="16" w:name="_Toc1441383079"/>
      <w:bookmarkStart w:id="17" w:name="_Toc102040758"/>
      <w:r w:rsidRPr="00B7788F">
        <w:t>Algorithm Cipher</w:t>
      </w:r>
      <w:bookmarkEnd w:id="15"/>
      <w:bookmarkEnd w:id="16"/>
      <w:bookmarkEnd w:id="17"/>
    </w:p>
    <w:p w14:paraId="3C3C7792" w14:textId="77777777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5CAB2AA8" w14:textId="3A245C0D" w:rsidR="00010B8A" w:rsidRPr="00DE09A5" w:rsidRDefault="00BE2760" w:rsidP="00D47759">
      <w:pPr>
        <w:contextualSpacing/>
        <w:rPr>
          <w:rFonts w:ascii="Times New Roman" w:eastAsia="Times New Roman" w:hAnsi="Times New Roman" w:cs="Times New Roman"/>
        </w:rPr>
      </w:pPr>
      <w:r w:rsidRPr="00DE09A5">
        <w:rPr>
          <w:rFonts w:ascii="Times New Roman" w:eastAsia="Times New Roman" w:hAnsi="Times New Roman" w:cs="Times New Roman"/>
        </w:rPr>
        <w:t xml:space="preserve">For this project, I used the SHA-256 hashing algorithm to verify data integrity within Artemis </w:t>
      </w:r>
      <w:proofErr w:type="spellStart"/>
      <w:r w:rsidRPr="00DE09A5">
        <w:rPr>
          <w:rFonts w:ascii="Times New Roman" w:eastAsia="Times New Roman" w:hAnsi="Times New Roman" w:cs="Times New Roman"/>
        </w:rPr>
        <w:t>Financial’s</w:t>
      </w:r>
      <w:proofErr w:type="spellEnd"/>
      <w:r w:rsidRPr="00DE09A5">
        <w:rPr>
          <w:rFonts w:ascii="Times New Roman" w:eastAsia="Times New Roman" w:hAnsi="Times New Roman" w:cs="Times New Roman"/>
        </w:rPr>
        <w:t xml:space="preserve"> application. SHA-256 produces a 256-bit hash that’s practically impossible to reverse or duplicate, which keeps client data safe during transmission. It doesn’t require a private key since it’s a one-way function, making it great for checksum validation. I chose SHA-256 because it’s modern, trusted, and still recommended by NIST. It’s used everywhere from SSL certificates to blockchain tech, so it fits right into a financial security context.</w:t>
      </w:r>
    </w:p>
    <w:p w14:paraId="3BCD43C2" w14:textId="77777777" w:rsidR="00BE2760" w:rsidRPr="00BE2760" w:rsidRDefault="00BE2760" w:rsidP="00D47759">
      <w:pPr>
        <w:contextualSpacing/>
        <w:rPr>
          <w:rFonts w:ascii="Times New Roman" w:hAnsi="Times New Roman" w:cs="Times New Roman"/>
        </w:rPr>
      </w:pPr>
    </w:p>
    <w:p w14:paraId="2375E08D" w14:textId="2E02C919" w:rsidR="0058064D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8" w:name="_Toc272204322"/>
      <w:bookmarkStart w:id="19" w:name="_Toc290624425"/>
      <w:bookmarkStart w:id="20" w:name="_Toc102040759"/>
      <w:r w:rsidRPr="00B7788F">
        <w:t>Certificate Generation</w:t>
      </w:r>
      <w:bookmarkEnd w:id="18"/>
      <w:bookmarkEnd w:id="19"/>
      <w:bookmarkEnd w:id="20"/>
    </w:p>
    <w:p w14:paraId="57578918" w14:textId="56213396" w:rsidR="00BE2760" w:rsidRPr="00BE2760" w:rsidRDefault="00BE2760" w:rsidP="00BE2760">
      <w:pPr>
        <w:pStyle w:val="Heading2"/>
        <w:spacing w:before="0" w:line="240" w:lineRule="auto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BE2760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A self-signed certificate was created using the Java </w:t>
      </w:r>
      <w:proofErr w:type="spellStart"/>
      <w:r w:rsidRPr="00BE2760">
        <w:rPr>
          <w:rFonts w:ascii="Times New Roman" w:hAnsi="Times New Roman" w:cs="Times New Roman"/>
          <w:b w:val="0"/>
          <w:bCs w:val="0"/>
          <w:sz w:val="24"/>
          <w:szCs w:val="24"/>
        </w:rPr>
        <w:t>Keytool</w:t>
      </w:r>
      <w:proofErr w:type="spellEnd"/>
      <w:r w:rsidRPr="00BE2760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command in the terminal. This certificate allows HTTPS communication between the client and server. </w:t>
      </w:r>
      <w:proofErr w:type="gramStart"/>
      <w:r w:rsidRPr="00BE2760">
        <w:rPr>
          <w:rFonts w:ascii="Times New Roman" w:hAnsi="Times New Roman" w:cs="Times New Roman"/>
          <w:b w:val="0"/>
          <w:bCs w:val="0"/>
          <w:sz w:val="24"/>
          <w:szCs w:val="24"/>
        </w:rPr>
        <w:t>The .p</w:t>
      </w:r>
      <w:proofErr w:type="gramEnd"/>
      <w:r w:rsidRPr="00BE2760">
        <w:rPr>
          <w:rFonts w:ascii="Times New Roman" w:hAnsi="Times New Roman" w:cs="Times New Roman"/>
          <w:b w:val="0"/>
          <w:bCs w:val="0"/>
          <w:sz w:val="24"/>
          <w:szCs w:val="24"/>
        </w:rPr>
        <w:t>12 keystore file was generated and then exported into a .</w:t>
      </w:r>
      <w:proofErr w:type="spellStart"/>
      <w:r w:rsidRPr="00BE2760">
        <w:rPr>
          <w:rFonts w:ascii="Times New Roman" w:hAnsi="Times New Roman" w:cs="Times New Roman"/>
          <w:b w:val="0"/>
          <w:bCs w:val="0"/>
          <w:sz w:val="24"/>
          <w:szCs w:val="24"/>
        </w:rPr>
        <w:t>cer</w:t>
      </w:r>
      <w:proofErr w:type="spellEnd"/>
      <w:r w:rsidRPr="00BE2760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file for verification.</w:t>
      </w:r>
    </w:p>
    <w:p w14:paraId="77A5BBC5" w14:textId="0A6C9EAF" w:rsidR="00DB5652" w:rsidRDefault="00BE2760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noProof/>
          <w:sz w:val="22"/>
          <w:szCs w:val="22"/>
        </w:rPr>
        <w:drawing>
          <wp:inline distT="0" distB="0" distL="0" distR="0" wp14:anchorId="04104AF6" wp14:editId="45F4AEE4">
            <wp:extent cx="2463800" cy="1282700"/>
            <wp:effectExtent l="0" t="0" r="0" b="0"/>
            <wp:docPr id="582445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45120" name="Picture 5824451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0795" w14:textId="77777777" w:rsidR="00BE2760" w:rsidRPr="00B7788F" w:rsidRDefault="00BE2760" w:rsidP="00D47759">
      <w:pPr>
        <w:contextualSpacing/>
        <w:rPr>
          <w:rFonts w:cstheme="minorHAnsi"/>
          <w:sz w:val="22"/>
          <w:szCs w:val="22"/>
        </w:rPr>
      </w:pPr>
    </w:p>
    <w:p w14:paraId="4BA218AD" w14:textId="7D5B9494" w:rsidR="00C56FC2" w:rsidRPr="00B7788F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1" w:name="_Toc153388823"/>
      <w:bookmarkStart w:id="22" w:name="_Toc469977634"/>
      <w:bookmarkStart w:id="23" w:name="_Toc102040760"/>
      <w:r>
        <w:t>Deploy Cipher</w:t>
      </w:r>
      <w:bookmarkEnd w:id="21"/>
      <w:bookmarkEnd w:id="22"/>
      <w:bookmarkEnd w:id="23"/>
    </w:p>
    <w:p w14:paraId="1D5553A4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320DBB8C" w14:textId="249A5953" w:rsidR="00C56FC2" w:rsidRDefault="00295528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5061782E" wp14:editId="68180462">
            <wp:extent cx="5943600" cy="3180080"/>
            <wp:effectExtent l="0" t="0" r="0" b="0"/>
            <wp:docPr id="10804770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77062" name="Picture 108047706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41E9" w14:textId="77777777" w:rsidR="00DB5652" w:rsidRPr="00B7788F" w:rsidRDefault="00DB5652" w:rsidP="00D47759">
      <w:pPr>
        <w:contextualSpacing/>
        <w:rPr>
          <w:rFonts w:cstheme="minorHAnsi"/>
          <w:sz w:val="22"/>
          <w:szCs w:val="22"/>
        </w:rPr>
      </w:pPr>
    </w:p>
    <w:p w14:paraId="1E7FBDDF" w14:textId="3B5DB071" w:rsidR="00B03C25" w:rsidRDefault="00E4044A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4" w:name="_Toc102040761"/>
      <w:bookmarkStart w:id="25" w:name="_Toc985755642"/>
      <w:bookmarkStart w:id="26" w:name="_Toc1980769825"/>
      <w:r w:rsidRPr="00B7788F">
        <w:t>Secure Communications</w:t>
      </w:r>
      <w:bookmarkEnd w:id="24"/>
      <w:r w:rsidRPr="00B7788F">
        <w:t xml:space="preserve"> </w:t>
      </w:r>
      <w:bookmarkEnd w:id="25"/>
      <w:bookmarkEnd w:id="26"/>
    </w:p>
    <w:p w14:paraId="3753ABB1" w14:textId="77777777" w:rsidR="00DE09A5" w:rsidRPr="00DE09A5" w:rsidRDefault="00DE09A5" w:rsidP="00DE09A5">
      <w:pPr>
        <w:pStyle w:val="ListParagraph"/>
        <w:ind w:left="360"/>
        <w:rPr>
          <w:rFonts w:ascii="Times New Roman" w:eastAsia="Times New Roman" w:hAnsi="Times New Roman" w:cs="Times New Roman"/>
        </w:rPr>
      </w:pPr>
      <w:r w:rsidRPr="00DE09A5">
        <w:rPr>
          <w:rFonts w:ascii="Times New Roman" w:eastAsia="Times New Roman" w:hAnsi="Times New Roman" w:cs="Times New Roman"/>
        </w:rPr>
        <w:lastRenderedPageBreak/>
        <w:t>The connection shows a lock icon in the browser, confirming that SSL/TLS encryption is active. This ensures all data sent between Artemis Financial and its users is encrypted and protected from interception.</w:t>
      </w:r>
    </w:p>
    <w:p w14:paraId="7162949E" w14:textId="77777777" w:rsidR="00295528" w:rsidRPr="00B7788F" w:rsidRDefault="00295528" w:rsidP="00295528">
      <w:pPr>
        <w:pStyle w:val="Heading2"/>
        <w:spacing w:before="0" w:line="240" w:lineRule="auto"/>
      </w:pPr>
    </w:p>
    <w:p w14:paraId="6F681708" w14:textId="01F878D1" w:rsidR="00DB5652" w:rsidRDefault="00295528" w:rsidP="00D47759">
      <w:pPr>
        <w:contextualSpacing/>
        <w:rPr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343F9CCE" wp14:editId="482C685C">
            <wp:extent cx="5943600" cy="1074420"/>
            <wp:effectExtent l="0" t="0" r="0" b="5080"/>
            <wp:docPr id="2201442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44254" name="Picture 22014425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6BBC" w14:textId="77777777" w:rsidR="00295528" w:rsidRPr="00B7788F" w:rsidRDefault="00295528" w:rsidP="00D47759">
      <w:pPr>
        <w:contextualSpacing/>
        <w:rPr>
          <w:rFonts w:cstheme="minorHAnsi"/>
          <w:sz w:val="22"/>
          <w:szCs w:val="22"/>
        </w:rPr>
      </w:pPr>
    </w:p>
    <w:p w14:paraId="24144543" w14:textId="2FBA699D" w:rsidR="00E33862" w:rsidRPr="00B7788F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7" w:name="_Toc1258769504"/>
      <w:bookmarkStart w:id="28" w:name="_Toc1151872792"/>
      <w:bookmarkStart w:id="29" w:name="_Toc102040762"/>
      <w:r w:rsidRPr="00B7788F">
        <w:t>Secondary Testing</w:t>
      </w:r>
      <w:bookmarkEnd w:id="27"/>
      <w:bookmarkEnd w:id="28"/>
      <w:bookmarkEnd w:id="29"/>
    </w:p>
    <w:p w14:paraId="099B1CE1" w14:textId="77777777" w:rsidR="003978A0" w:rsidRDefault="003978A0" w:rsidP="00D47759">
      <w:pPr>
        <w:contextualSpacing/>
        <w:rPr>
          <w:rFonts w:eastAsia="Times New Roman"/>
          <w:sz w:val="22"/>
          <w:szCs w:val="22"/>
        </w:rPr>
      </w:pPr>
    </w:p>
    <w:p w14:paraId="72375634" w14:textId="399110D8" w:rsidR="00DE09A5" w:rsidRDefault="00DE09A5" w:rsidP="00D47759">
      <w:pPr>
        <w:contextualSpacing/>
        <w:rPr>
          <w:rFonts w:eastAsia="Times New Roman" w:cstheme="minorHAnsi"/>
          <w:sz w:val="22"/>
          <w:szCs w:val="22"/>
        </w:rPr>
      </w:pPr>
      <w:r w:rsidRPr="00DE09A5">
        <w:rPr>
          <w:rFonts w:eastAsia="Times New Roman" w:cstheme="minorHAnsi"/>
          <w:sz w:val="22"/>
          <w:szCs w:val="22"/>
        </w:rPr>
        <w:t>The OWASP Dependency-Check Maven plugin was run to scan all project dependencies</w:t>
      </w:r>
      <w:r>
        <w:rPr>
          <w:rFonts w:eastAsia="Times New Roman" w:cstheme="minorHAnsi"/>
          <w:sz w:val="22"/>
          <w:szCs w:val="22"/>
        </w:rPr>
        <w:t xml:space="preserve">. </w:t>
      </w:r>
      <w:r w:rsidRPr="00DE09A5">
        <w:rPr>
          <w:rFonts w:eastAsia="Times New Roman" w:cstheme="minorHAnsi"/>
          <w:sz w:val="22"/>
          <w:szCs w:val="22"/>
        </w:rPr>
        <w:t>This step validated that the application meets secure-coding standards and doesn’t depend on unsafe libraries.</w:t>
      </w:r>
    </w:p>
    <w:p w14:paraId="7F9143A1" w14:textId="1251D2FE" w:rsidR="00E33862" w:rsidRDefault="00295528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2B337913" wp14:editId="49DF306E">
            <wp:extent cx="5943600" cy="5568950"/>
            <wp:effectExtent l="0" t="0" r="0" b="6350"/>
            <wp:docPr id="6099567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56756" name="Picture 60995675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0F3E" w14:textId="67CAB031" w:rsidR="00DB5652" w:rsidRPr="00B7788F" w:rsidRDefault="00DB5652" w:rsidP="00D47759">
      <w:pPr>
        <w:contextualSpacing/>
        <w:rPr>
          <w:rFonts w:cstheme="minorHAnsi"/>
          <w:sz w:val="22"/>
          <w:szCs w:val="22"/>
        </w:rPr>
      </w:pPr>
    </w:p>
    <w:p w14:paraId="31762174" w14:textId="546940EE" w:rsidR="00E33862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30" w:name="_Toc1726280430"/>
      <w:bookmarkStart w:id="31" w:name="_Toc190184513"/>
      <w:bookmarkStart w:id="32" w:name="_Toc102040763"/>
      <w:r w:rsidRPr="00B7788F">
        <w:t>Functional Testing</w:t>
      </w:r>
      <w:bookmarkEnd w:id="30"/>
      <w:bookmarkEnd w:id="31"/>
      <w:bookmarkEnd w:id="32"/>
    </w:p>
    <w:p w14:paraId="124DEE39" w14:textId="302B15C1" w:rsidR="00DE09A5" w:rsidRPr="00DE09A5" w:rsidRDefault="00DE09A5" w:rsidP="00DE09A5">
      <w:pPr>
        <w:pStyle w:val="Heading2"/>
        <w:spacing w:before="0" w:line="240" w:lineRule="auto"/>
        <w:ind w:left="360"/>
        <w:rPr>
          <w:b w:val="0"/>
          <w:bCs w:val="0"/>
        </w:rPr>
      </w:pPr>
      <w:r w:rsidRPr="00DE09A5">
        <w:rPr>
          <w:b w:val="0"/>
          <w:bCs w:val="0"/>
        </w:rPr>
        <w:t>The refactored code compiled and executed without errors. The Spring Boot server launched successfully, the /checksum route responded correctly, and the browser confirmed encrypted HTTPS communication.</w:t>
      </w:r>
    </w:p>
    <w:p w14:paraId="42BA38F6" w14:textId="6B367592" w:rsidR="003978A0" w:rsidRDefault="00DE09A5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23494F23" wp14:editId="6218FB6F">
            <wp:extent cx="5143500" cy="2794000"/>
            <wp:effectExtent l="0" t="0" r="0" b="0"/>
            <wp:docPr id="4180268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026824" name="Picture 4180268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371C" w14:textId="52F5EA5A" w:rsidR="00E33862" w:rsidRPr="00B7788F" w:rsidRDefault="00E33862" w:rsidP="00D47759">
      <w:pPr>
        <w:contextualSpacing/>
        <w:rPr>
          <w:rFonts w:cstheme="minorHAnsi"/>
          <w:sz w:val="22"/>
          <w:szCs w:val="22"/>
        </w:rPr>
      </w:pPr>
    </w:p>
    <w:p w14:paraId="2731DE97" w14:textId="46FF2EDE" w:rsidR="00E33862" w:rsidRPr="00B7788F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33" w:name="_Toc1256172566"/>
      <w:bookmarkStart w:id="34" w:name="_Toc1705881728"/>
      <w:bookmarkStart w:id="35" w:name="_Toc102040764"/>
      <w:r w:rsidRPr="00B7788F">
        <w:t>Summary</w:t>
      </w:r>
      <w:bookmarkEnd w:id="33"/>
      <w:bookmarkEnd w:id="34"/>
      <w:bookmarkEnd w:id="35"/>
    </w:p>
    <w:p w14:paraId="09582ED5" w14:textId="77777777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4C02CC3C" w14:textId="1EADA342" w:rsidR="006E3003" w:rsidRDefault="00DE09A5" w:rsidP="00D47759">
      <w:pPr>
        <w:contextualSpacing/>
        <w:rPr>
          <w:rFonts w:ascii="Times New Roman" w:eastAsia="Times New Roman" w:hAnsi="Times New Roman" w:cs="Times New Roman"/>
        </w:rPr>
      </w:pPr>
      <w:r w:rsidRPr="00DE09A5">
        <w:rPr>
          <w:rFonts w:ascii="Times New Roman" w:eastAsia="Times New Roman" w:hAnsi="Times New Roman" w:cs="Times New Roman"/>
        </w:rPr>
        <w:t>I implemented secure communication through HTTPS and added checksum verification using SHA-256. I verified data integrity, encrypted network traffic, and validated dependencies using OWASP testing. These steps show how secure coding practices can be integrated into real-world applications to protect user information and maintain trust.</w:t>
      </w:r>
    </w:p>
    <w:p w14:paraId="7CCB3E47" w14:textId="77777777" w:rsidR="00DE09A5" w:rsidRPr="00DE09A5" w:rsidRDefault="00DE09A5" w:rsidP="00D47759">
      <w:pPr>
        <w:contextualSpacing/>
        <w:rPr>
          <w:rFonts w:ascii="Times New Roman" w:eastAsia="Times New Roman" w:hAnsi="Times New Roman" w:cs="Times New Roman"/>
        </w:rPr>
      </w:pPr>
    </w:p>
    <w:p w14:paraId="31987E4A" w14:textId="60009066" w:rsidR="620D193F" w:rsidRDefault="620D193F" w:rsidP="00AC1A15">
      <w:pPr>
        <w:pStyle w:val="Heading2"/>
        <w:numPr>
          <w:ilvl w:val="0"/>
          <w:numId w:val="21"/>
        </w:numPr>
        <w:spacing w:before="0" w:line="240" w:lineRule="auto"/>
        <w:rPr>
          <w:rFonts w:ascii="Calibri" w:eastAsia="Calibri" w:hAnsi="Calibri" w:cs="Calibri"/>
        </w:rPr>
      </w:pPr>
      <w:bookmarkStart w:id="36" w:name="_Toc171130422"/>
      <w:bookmarkStart w:id="37" w:name="_Toc102040765"/>
      <w:r w:rsidRPr="00844A5D">
        <w:t>Industry Standard Best Practices</w:t>
      </w:r>
      <w:bookmarkEnd w:id="36"/>
      <w:bookmarkEnd w:id="37"/>
    </w:p>
    <w:p w14:paraId="266CC060" w14:textId="29545586" w:rsidR="620D193F" w:rsidRDefault="620D193F" w:rsidP="00D47759">
      <w:pPr>
        <w:contextualSpacing/>
        <w:rPr>
          <w:rFonts w:eastAsia="Times New Roman"/>
          <w:sz w:val="22"/>
          <w:szCs w:val="22"/>
        </w:rPr>
      </w:pPr>
    </w:p>
    <w:p w14:paraId="052C684F" w14:textId="21639435" w:rsidR="00974AE3" w:rsidRPr="00DE09A5" w:rsidRDefault="00DE09A5" w:rsidP="00DE09A5">
      <w:pPr>
        <w:contextualSpacing/>
        <w:rPr>
          <w:rFonts w:ascii="Times New Roman" w:eastAsia="Times New Roman" w:hAnsi="Times New Roman" w:cs="Times New Roman"/>
        </w:rPr>
      </w:pPr>
      <w:r w:rsidRPr="00DE09A5">
        <w:rPr>
          <w:rFonts w:ascii="Times New Roman" w:eastAsia="Times New Roman" w:hAnsi="Times New Roman" w:cs="Times New Roman"/>
        </w:rPr>
        <w:t>I followed OWASP and NIST best practices for secure coding. Sensitive data is always transmitted over HTTPS, cryptographic algorithms are up-to-date, and code scanning tools are used regularly to catch potential risks early. Maintaining these standards helps ensure software stability, client confidence, and long-term protection against new security threats.</w:t>
      </w:r>
    </w:p>
    <w:sectPr w:rsidR="00974AE3" w:rsidRPr="00DE09A5" w:rsidSect="00C41B36">
      <w:headerReference w:type="default" r:id="rId18"/>
      <w:footerReference w:type="even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C36A38" w14:textId="77777777" w:rsidR="006B7E01" w:rsidRDefault="006B7E01" w:rsidP="002F3F84">
      <w:r>
        <w:separator/>
      </w:r>
    </w:p>
  </w:endnote>
  <w:endnote w:type="continuationSeparator" w:id="0">
    <w:p w14:paraId="513F5647" w14:textId="77777777" w:rsidR="006B7E01" w:rsidRDefault="006B7E01" w:rsidP="002F3F84">
      <w:r>
        <w:continuationSeparator/>
      </w:r>
    </w:p>
  </w:endnote>
  <w:endnote w:type="continuationNotice" w:id="1">
    <w:p w14:paraId="2A0075A9" w14:textId="77777777" w:rsidR="006B7E01" w:rsidRDefault="006B7E0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DBC72A" w14:textId="4E6DB2BB" w:rsidR="002F3F84" w:rsidRDefault="002F3F84" w:rsidP="004B2BE0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11F28B6E" w14:textId="77777777" w:rsidR="002F3F84" w:rsidRDefault="002F3F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379515080"/>
      <w:docPartObj>
        <w:docPartGallery w:val="Page Numbers (Bottom of Page)"/>
        <w:docPartUnique/>
      </w:docPartObj>
    </w:sdtPr>
    <w:sdtContent>
      <w:p w14:paraId="40FEF54B" w14:textId="37B74FE9" w:rsidR="002F3F84" w:rsidRDefault="002F3F84" w:rsidP="004B2BE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20ACD"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14:paraId="67F1C427" w14:textId="77777777" w:rsidR="002F3F84" w:rsidRDefault="002F3F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A21CAF" w14:textId="77777777" w:rsidR="006B7E01" w:rsidRDefault="006B7E01" w:rsidP="002F3F84">
      <w:r>
        <w:separator/>
      </w:r>
    </w:p>
  </w:footnote>
  <w:footnote w:type="continuationSeparator" w:id="0">
    <w:p w14:paraId="18B8444D" w14:textId="77777777" w:rsidR="006B7E01" w:rsidRDefault="006B7E01" w:rsidP="002F3F84">
      <w:r>
        <w:continuationSeparator/>
      </w:r>
    </w:p>
  </w:footnote>
  <w:footnote w:type="continuationNotice" w:id="1">
    <w:p w14:paraId="3C9C0646" w14:textId="77777777" w:rsidR="006B7E01" w:rsidRDefault="006B7E0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0C05E8" w14:textId="24027E91" w:rsidR="5DD73C14" w:rsidRDefault="5DD73C14" w:rsidP="5DD73C14">
    <w:pPr>
      <w:spacing w:after="20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D5B49"/>
    <w:multiLevelType w:val="multilevel"/>
    <w:tmpl w:val="86A4B088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 w15:restartNumberingAfterBreak="0">
    <w:nsid w:val="08170D9F"/>
    <w:multiLevelType w:val="multilevel"/>
    <w:tmpl w:val="75547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8135F"/>
    <w:multiLevelType w:val="hybridMultilevel"/>
    <w:tmpl w:val="9D809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50ABA"/>
    <w:multiLevelType w:val="hybridMultilevel"/>
    <w:tmpl w:val="252C84BC"/>
    <w:lvl w:ilvl="0" w:tplc="A1328F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93631"/>
    <w:multiLevelType w:val="hybridMultilevel"/>
    <w:tmpl w:val="91B09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B2DB5"/>
    <w:multiLevelType w:val="multilevel"/>
    <w:tmpl w:val="8A14A116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" w15:restartNumberingAfterBreak="0">
    <w:nsid w:val="2294345C"/>
    <w:multiLevelType w:val="hybridMultilevel"/>
    <w:tmpl w:val="826015F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D186B96C">
      <w:start w:val="1"/>
      <w:numFmt w:val="lowerRoman"/>
      <w:lvlText w:val="%3."/>
      <w:lvlJc w:val="right"/>
      <w:pPr>
        <w:ind w:left="2160" w:hanging="180"/>
      </w:pPr>
    </w:lvl>
    <w:lvl w:ilvl="3" w:tplc="D89C7BC2">
      <w:start w:val="1"/>
      <w:numFmt w:val="decimal"/>
      <w:lvlText w:val="%4."/>
      <w:lvlJc w:val="left"/>
      <w:pPr>
        <w:ind w:left="2880" w:hanging="360"/>
      </w:pPr>
    </w:lvl>
    <w:lvl w:ilvl="4" w:tplc="314EF132">
      <w:start w:val="1"/>
      <w:numFmt w:val="lowerLetter"/>
      <w:lvlText w:val="%5."/>
      <w:lvlJc w:val="left"/>
      <w:pPr>
        <w:ind w:left="3600" w:hanging="360"/>
      </w:pPr>
    </w:lvl>
    <w:lvl w:ilvl="5" w:tplc="CEBC89E6">
      <w:start w:val="1"/>
      <w:numFmt w:val="lowerRoman"/>
      <w:lvlText w:val="%6."/>
      <w:lvlJc w:val="right"/>
      <w:pPr>
        <w:ind w:left="4320" w:hanging="180"/>
      </w:pPr>
    </w:lvl>
    <w:lvl w:ilvl="6" w:tplc="CF36DC96">
      <w:start w:val="1"/>
      <w:numFmt w:val="decimal"/>
      <w:lvlText w:val="%7."/>
      <w:lvlJc w:val="left"/>
      <w:pPr>
        <w:ind w:left="5040" w:hanging="360"/>
      </w:pPr>
    </w:lvl>
    <w:lvl w:ilvl="7" w:tplc="13DC5DFA">
      <w:start w:val="1"/>
      <w:numFmt w:val="lowerLetter"/>
      <w:lvlText w:val="%8."/>
      <w:lvlJc w:val="left"/>
      <w:pPr>
        <w:ind w:left="5760" w:hanging="360"/>
      </w:pPr>
    </w:lvl>
    <w:lvl w:ilvl="8" w:tplc="A0542B1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C910D7"/>
    <w:multiLevelType w:val="hybridMultilevel"/>
    <w:tmpl w:val="98F0B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572642"/>
    <w:multiLevelType w:val="hybridMultilevel"/>
    <w:tmpl w:val="5A7EE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A002B2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51066E"/>
    <w:multiLevelType w:val="hybridMultilevel"/>
    <w:tmpl w:val="FDA415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8F76756"/>
    <w:multiLevelType w:val="hybridMultilevel"/>
    <w:tmpl w:val="E3000D7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485543"/>
    <w:multiLevelType w:val="multilevel"/>
    <w:tmpl w:val="5CC2D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7A427C"/>
    <w:multiLevelType w:val="hybridMultilevel"/>
    <w:tmpl w:val="8182B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6B2CF6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EC3C95"/>
    <w:multiLevelType w:val="hybridMultilevel"/>
    <w:tmpl w:val="E3000D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68065F"/>
    <w:multiLevelType w:val="hybridMultilevel"/>
    <w:tmpl w:val="430C925E"/>
    <w:lvl w:ilvl="0" w:tplc="A582FCD8">
      <w:start w:val="1"/>
      <w:numFmt w:val="lowerLetter"/>
      <w:lvlText w:val="%1."/>
      <w:lvlJc w:val="left"/>
      <w:pPr>
        <w:ind w:left="720" w:hanging="360"/>
      </w:pPr>
    </w:lvl>
    <w:lvl w:ilvl="1" w:tplc="920A06F8">
      <w:start w:val="1"/>
      <w:numFmt w:val="lowerLetter"/>
      <w:lvlText w:val="%2."/>
      <w:lvlJc w:val="left"/>
      <w:pPr>
        <w:ind w:left="1440" w:hanging="360"/>
      </w:pPr>
    </w:lvl>
    <w:lvl w:ilvl="2" w:tplc="B6CE8554">
      <w:start w:val="1"/>
      <w:numFmt w:val="lowerRoman"/>
      <w:lvlText w:val="%3."/>
      <w:lvlJc w:val="right"/>
      <w:pPr>
        <w:ind w:left="2160" w:hanging="180"/>
      </w:pPr>
    </w:lvl>
    <w:lvl w:ilvl="3" w:tplc="504E39A2">
      <w:start w:val="1"/>
      <w:numFmt w:val="decimal"/>
      <w:lvlText w:val="%4."/>
      <w:lvlJc w:val="left"/>
      <w:pPr>
        <w:ind w:left="2880" w:hanging="360"/>
      </w:pPr>
    </w:lvl>
    <w:lvl w:ilvl="4" w:tplc="8F702958">
      <w:start w:val="1"/>
      <w:numFmt w:val="lowerLetter"/>
      <w:lvlText w:val="%5."/>
      <w:lvlJc w:val="left"/>
      <w:pPr>
        <w:ind w:left="3600" w:hanging="360"/>
      </w:pPr>
    </w:lvl>
    <w:lvl w:ilvl="5" w:tplc="5C92C970">
      <w:start w:val="1"/>
      <w:numFmt w:val="lowerRoman"/>
      <w:lvlText w:val="%6."/>
      <w:lvlJc w:val="right"/>
      <w:pPr>
        <w:ind w:left="4320" w:hanging="180"/>
      </w:pPr>
    </w:lvl>
    <w:lvl w:ilvl="6" w:tplc="846E0320">
      <w:start w:val="1"/>
      <w:numFmt w:val="decimal"/>
      <w:lvlText w:val="%7."/>
      <w:lvlJc w:val="left"/>
      <w:pPr>
        <w:ind w:left="5040" w:hanging="360"/>
      </w:pPr>
    </w:lvl>
    <w:lvl w:ilvl="7" w:tplc="5E30C69E">
      <w:start w:val="1"/>
      <w:numFmt w:val="lowerLetter"/>
      <w:lvlText w:val="%8."/>
      <w:lvlJc w:val="left"/>
      <w:pPr>
        <w:ind w:left="5760" w:hanging="360"/>
      </w:pPr>
    </w:lvl>
    <w:lvl w:ilvl="8" w:tplc="14F8CBF2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40735E"/>
    <w:multiLevelType w:val="multilevel"/>
    <w:tmpl w:val="7F5E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4F4200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C45D9F"/>
    <w:multiLevelType w:val="hybridMultilevel"/>
    <w:tmpl w:val="F438D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0725BE"/>
    <w:multiLevelType w:val="hybridMultilevel"/>
    <w:tmpl w:val="28327DDE"/>
    <w:lvl w:ilvl="0" w:tplc="53AEBFE0">
      <w:start w:val="1"/>
      <w:numFmt w:val="decimal"/>
      <w:lvlText w:val="%1."/>
      <w:lvlJc w:val="left"/>
      <w:pPr>
        <w:ind w:left="720" w:hanging="360"/>
      </w:pPr>
    </w:lvl>
    <w:lvl w:ilvl="1" w:tplc="AFD03DB4">
      <w:start w:val="1"/>
      <w:numFmt w:val="lowerLetter"/>
      <w:lvlText w:val="%2."/>
      <w:lvlJc w:val="left"/>
      <w:pPr>
        <w:ind w:left="1440" w:hanging="360"/>
      </w:pPr>
    </w:lvl>
    <w:lvl w:ilvl="2" w:tplc="77C42CAC">
      <w:start w:val="1"/>
      <w:numFmt w:val="lowerRoman"/>
      <w:lvlText w:val="%3."/>
      <w:lvlJc w:val="right"/>
      <w:pPr>
        <w:ind w:left="2160" w:hanging="180"/>
      </w:pPr>
    </w:lvl>
    <w:lvl w:ilvl="3" w:tplc="4EF2FE3A">
      <w:start w:val="1"/>
      <w:numFmt w:val="decimal"/>
      <w:lvlText w:val="%4."/>
      <w:lvlJc w:val="left"/>
      <w:pPr>
        <w:ind w:left="2880" w:hanging="360"/>
      </w:pPr>
    </w:lvl>
    <w:lvl w:ilvl="4" w:tplc="C08AFD40">
      <w:start w:val="1"/>
      <w:numFmt w:val="lowerLetter"/>
      <w:lvlText w:val="%5."/>
      <w:lvlJc w:val="left"/>
      <w:pPr>
        <w:ind w:left="3600" w:hanging="360"/>
      </w:pPr>
    </w:lvl>
    <w:lvl w:ilvl="5" w:tplc="22989F38">
      <w:start w:val="1"/>
      <w:numFmt w:val="lowerRoman"/>
      <w:lvlText w:val="%6."/>
      <w:lvlJc w:val="right"/>
      <w:pPr>
        <w:ind w:left="4320" w:hanging="180"/>
      </w:pPr>
    </w:lvl>
    <w:lvl w:ilvl="6" w:tplc="938C0FB4">
      <w:start w:val="1"/>
      <w:numFmt w:val="decimal"/>
      <w:lvlText w:val="%7."/>
      <w:lvlJc w:val="left"/>
      <w:pPr>
        <w:ind w:left="5040" w:hanging="360"/>
      </w:pPr>
    </w:lvl>
    <w:lvl w:ilvl="7" w:tplc="CAE2F2C8">
      <w:start w:val="1"/>
      <w:numFmt w:val="lowerLetter"/>
      <w:lvlText w:val="%8."/>
      <w:lvlJc w:val="left"/>
      <w:pPr>
        <w:ind w:left="5760" w:hanging="360"/>
      </w:pPr>
    </w:lvl>
    <w:lvl w:ilvl="8" w:tplc="7BB07822">
      <w:start w:val="1"/>
      <w:numFmt w:val="lowerRoman"/>
      <w:lvlText w:val="%9."/>
      <w:lvlJc w:val="right"/>
      <w:pPr>
        <w:ind w:left="6480" w:hanging="180"/>
      </w:pPr>
    </w:lvl>
  </w:abstractNum>
  <w:num w:numId="1" w16cid:durableId="1568875275">
    <w:abstractNumId w:val="16"/>
  </w:num>
  <w:num w:numId="2" w16cid:durableId="459422701">
    <w:abstractNumId w:val="20"/>
  </w:num>
  <w:num w:numId="3" w16cid:durableId="1344824447">
    <w:abstractNumId w:val="6"/>
  </w:num>
  <w:num w:numId="4" w16cid:durableId="1853565427">
    <w:abstractNumId w:val="8"/>
  </w:num>
  <w:num w:numId="5" w16cid:durableId="457795614">
    <w:abstractNumId w:val="4"/>
  </w:num>
  <w:num w:numId="6" w16cid:durableId="1232740264">
    <w:abstractNumId w:val="17"/>
  </w:num>
  <w:num w:numId="7" w16cid:durableId="1223835043">
    <w:abstractNumId w:val="12"/>
    <w:lvlOverride w:ilvl="0">
      <w:lvl w:ilvl="0">
        <w:numFmt w:val="lowerLetter"/>
        <w:lvlText w:val="%1."/>
        <w:lvlJc w:val="left"/>
      </w:lvl>
    </w:lvlOverride>
  </w:num>
  <w:num w:numId="8" w16cid:durableId="449596728">
    <w:abstractNumId w:val="5"/>
  </w:num>
  <w:num w:numId="9" w16cid:durableId="1329941383">
    <w:abstractNumId w:val="1"/>
    <w:lvlOverride w:ilvl="0">
      <w:lvl w:ilvl="0">
        <w:numFmt w:val="lowerLetter"/>
        <w:lvlText w:val="%1."/>
        <w:lvlJc w:val="left"/>
      </w:lvl>
    </w:lvlOverride>
  </w:num>
  <w:num w:numId="10" w16cid:durableId="1588343787">
    <w:abstractNumId w:val="0"/>
  </w:num>
  <w:num w:numId="11" w16cid:durableId="1677656403">
    <w:abstractNumId w:val="3"/>
  </w:num>
  <w:num w:numId="12" w16cid:durableId="570844867">
    <w:abstractNumId w:val="19"/>
  </w:num>
  <w:num w:numId="13" w16cid:durableId="1740131093">
    <w:abstractNumId w:val="15"/>
  </w:num>
  <w:num w:numId="14" w16cid:durableId="468938337">
    <w:abstractNumId w:val="2"/>
  </w:num>
  <w:num w:numId="15" w16cid:durableId="1006174615">
    <w:abstractNumId w:val="11"/>
  </w:num>
  <w:num w:numId="16" w16cid:durableId="1161241643">
    <w:abstractNumId w:val="9"/>
  </w:num>
  <w:num w:numId="17" w16cid:durableId="1924216930">
    <w:abstractNumId w:val="14"/>
  </w:num>
  <w:num w:numId="18" w16cid:durableId="963002803">
    <w:abstractNumId w:val="18"/>
  </w:num>
  <w:num w:numId="19" w16cid:durableId="42364996">
    <w:abstractNumId w:val="7"/>
  </w:num>
  <w:num w:numId="20" w16cid:durableId="982274658">
    <w:abstractNumId w:val="13"/>
  </w:num>
  <w:num w:numId="21" w16cid:durableId="18281323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5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E0MjQxMDW2MDG3NDZW0lEKTi0uzszPAykwrAUAci3XeiwAAAA="/>
  </w:docVars>
  <w:rsids>
    <w:rsidRoot w:val="00523478"/>
    <w:rsid w:val="00010B8A"/>
    <w:rsid w:val="000202DE"/>
    <w:rsid w:val="00025C05"/>
    <w:rsid w:val="0004531D"/>
    <w:rsid w:val="00052476"/>
    <w:rsid w:val="000C7320"/>
    <w:rsid w:val="000D06F0"/>
    <w:rsid w:val="000D241B"/>
    <w:rsid w:val="00102660"/>
    <w:rsid w:val="0010436E"/>
    <w:rsid w:val="00114D54"/>
    <w:rsid w:val="00120ACD"/>
    <w:rsid w:val="00144936"/>
    <w:rsid w:val="00151233"/>
    <w:rsid w:val="00164480"/>
    <w:rsid w:val="00177698"/>
    <w:rsid w:val="00180677"/>
    <w:rsid w:val="00182245"/>
    <w:rsid w:val="00183C9F"/>
    <w:rsid w:val="00187548"/>
    <w:rsid w:val="001933BA"/>
    <w:rsid w:val="001A381D"/>
    <w:rsid w:val="001B4F8C"/>
    <w:rsid w:val="001F5F49"/>
    <w:rsid w:val="002001E0"/>
    <w:rsid w:val="00234FC3"/>
    <w:rsid w:val="00246C90"/>
    <w:rsid w:val="00271E26"/>
    <w:rsid w:val="002778D5"/>
    <w:rsid w:val="00277B38"/>
    <w:rsid w:val="00281DF1"/>
    <w:rsid w:val="00292377"/>
    <w:rsid w:val="00295528"/>
    <w:rsid w:val="002A1A18"/>
    <w:rsid w:val="002B4D43"/>
    <w:rsid w:val="002F3F84"/>
    <w:rsid w:val="002F4F23"/>
    <w:rsid w:val="00321D27"/>
    <w:rsid w:val="00335200"/>
    <w:rsid w:val="003360D3"/>
    <w:rsid w:val="0033644E"/>
    <w:rsid w:val="00352FD0"/>
    <w:rsid w:val="003726AD"/>
    <w:rsid w:val="003978A0"/>
    <w:rsid w:val="003A0FE6"/>
    <w:rsid w:val="003A1621"/>
    <w:rsid w:val="003E2462"/>
    <w:rsid w:val="003E399D"/>
    <w:rsid w:val="00403219"/>
    <w:rsid w:val="00413DE0"/>
    <w:rsid w:val="0045610F"/>
    <w:rsid w:val="0046151B"/>
    <w:rsid w:val="00473815"/>
    <w:rsid w:val="00485402"/>
    <w:rsid w:val="004B2BE0"/>
    <w:rsid w:val="004D78B4"/>
    <w:rsid w:val="00512ADF"/>
    <w:rsid w:val="00523478"/>
    <w:rsid w:val="00531FBF"/>
    <w:rsid w:val="0058064D"/>
    <w:rsid w:val="00583A02"/>
    <w:rsid w:val="005A1B32"/>
    <w:rsid w:val="005A6070"/>
    <w:rsid w:val="005A7C7F"/>
    <w:rsid w:val="005C319A"/>
    <w:rsid w:val="005C593C"/>
    <w:rsid w:val="005D020B"/>
    <w:rsid w:val="005E6088"/>
    <w:rsid w:val="005F574E"/>
    <w:rsid w:val="006017FD"/>
    <w:rsid w:val="006201FC"/>
    <w:rsid w:val="00632C6F"/>
    <w:rsid w:val="00633225"/>
    <w:rsid w:val="006A66A8"/>
    <w:rsid w:val="006B66FE"/>
    <w:rsid w:val="006B7E01"/>
    <w:rsid w:val="006E1A73"/>
    <w:rsid w:val="006E3003"/>
    <w:rsid w:val="00701A84"/>
    <w:rsid w:val="0071273D"/>
    <w:rsid w:val="0076659B"/>
    <w:rsid w:val="00790486"/>
    <w:rsid w:val="00793EE5"/>
    <w:rsid w:val="00797EC8"/>
    <w:rsid w:val="00816AE9"/>
    <w:rsid w:val="00824ABB"/>
    <w:rsid w:val="00826665"/>
    <w:rsid w:val="00844A5D"/>
    <w:rsid w:val="00861EC1"/>
    <w:rsid w:val="008A7514"/>
    <w:rsid w:val="008B068E"/>
    <w:rsid w:val="00940B1A"/>
    <w:rsid w:val="00957280"/>
    <w:rsid w:val="009714E8"/>
    <w:rsid w:val="00974AE3"/>
    <w:rsid w:val="009826D6"/>
    <w:rsid w:val="009C6202"/>
    <w:rsid w:val="009C7B99"/>
    <w:rsid w:val="009D3129"/>
    <w:rsid w:val="009F285B"/>
    <w:rsid w:val="00A2133A"/>
    <w:rsid w:val="00A87E0C"/>
    <w:rsid w:val="00AC1A15"/>
    <w:rsid w:val="00AC3626"/>
    <w:rsid w:val="00AD43C0"/>
    <w:rsid w:val="00AE5B33"/>
    <w:rsid w:val="00AF4C03"/>
    <w:rsid w:val="00B03C25"/>
    <w:rsid w:val="00B20F52"/>
    <w:rsid w:val="00B26489"/>
    <w:rsid w:val="00B35185"/>
    <w:rsid w:val="00B406E8"/>
    <w:rsid w:val="00B50C83"/>
    <w:rsid w:val="00B720DC"/>
    <w:rsid w:val="00B7788F"/>
    <w:rsid w:val="00BE2760"/>
    <w:rsid w:val="00C32F3D"/>
    <w:rsid w:val="00C41B36"/>
    <w:rsid w:val="00C56FC2"/>
    <w:rsid w:val="00C67FA3"/>
    <w:rsid w:val="00CE44E9"/>
    <w:rsid w:val="00CF445D"/>
    <w:rsid w:val="00CF618A"/>
    <w:rsid w:val="00D0558B"/>
    <w:rsid w:val="00D47759"/>
    <w:rsid w:val="00DB5652"/>
    <w:rsid w:val="00DD6742"/>
    <w:rsid w:val="00DE09A5"/>
    <w:rsid w:val="00E02BD0"/>
    <w:rsid w:val="00E33862"/>
    <w:rsid w:val="00E4044A"/>
    <w:rsid w:val="00E5594E"/>
    <w:rsid w:val="00E66FC0"/>
    <w:rsid w:val="00E941D0"/>
    <w:rsid w:val="00EB1CEC"/>
    <w:rsid w:val="00EB4E90"/>
    <w:rsid w:val="00EC29F5"/>
    <w:rsid w:val="00ED1CC4"/>
    <w:rsid w:val="00EE3EAE"/>
    <w:rsid w:val="00EF4D6F"/>
    <w:rsid w:val="00F432FF"/>
    <w:rsid w:val="00F72352"/>
    <w:rsid w:val="00F80B55"/>
    <w:rsid w:val="00F81BBB"/>
    <w:rsid w:val="00FC36E8"/>
    <w:rsid w:val="00FC47F0"/>
    <w:rsid w:val="00FD1686"/>
    <w:rsid w:val="00FD7CC8"/>
    <w:rsid w:val="00FF48E7"/>
    <w:rsid w:val="00FF5CF5"/>
    <w:rsid w:val="018FF2A0"/>
    <w:rsid w:val="02F243EC"/>
    <w:rsid w:val="195DB78F"/>
    <w:rsid w:val="1FA2FC07"/>
    <w:rsid w:val="1FCCF913"/>
    <w:rsid w:val="2168C974"/>
    <w:rsid w:val="236039E6"/>
    <w:rsid w:val="275A6BDC"/>
    <w:rsid w:val="2CB369A1"/>
    <w:rsid w:val="2E5D5C8F"/>
    <w:rsid w:val="2F43C643"/>
    <w:rsid w:val="30A2BF11"/>
    <w:rsid w:val="329BBDBD"/>
    <w:rsid w:val="3322AB25"/>
    <w:rsid w:val="347D29E8"/>
    <w:rsid w:val="35D35E7F"/>
    <w:rsid w:val="3AE22101"/>
    <w:rsid w:val="3BC013C1"/>
    <w:rsid w:val="4007FAAC"/>
    <w:rsid w:val="44136985"/>
    <w:rsid w:val="454174DB"/>
    <w:rsid w:val="47F056AF"/>
    <w:rsid w:val="48E6DAA8"/>
    <w:rsid w:val="4A82AB09"/>
    <w:rsid w:val="4E510242"/>
    <w:rsid w:val="5018F677"/>
    <w:rsid w:val="51391587"/>
    <w:rsid w:val="56954D80"/>
    <w:rsid w:val="5A02075A"/>
    <w:rsid w:val="5B587107"/>
    <w:rsid w:val="5B95489A"/>
    <w:rsid w:val="5DD73C14"/>
    <w:rsid w:val="604FE896"/>
    <w:rsid w:val="620D193F"/>
    <w:rsid w:val="6292A5E1"/>
    <w:rsid w:val="681DCBB2"/>
    <w:rsid w:val="69DDBFCF"/>
    <w:rsid w:val="69EDBCD2"/>
    <w:rsid w:val="6D4E6B20"/>
    <w:rsid w:val="7101F37A"/>
    <w:rsid w:val="783D8A15"/>
    <w:rsid w:val="7AA95D77"/>
    <w:rsid w:val="7C56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A5358"/>
  <w15:chartTrackingRefBased/>
  <w15:docId w15:val="{292544A6-277A-4021-AFDF-84DED2D52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4D43"/>
    <w:pPr>
      <w:contextualSpacing/>
      <w:jc w:val="center"/>
      <w:outlineLvl w:val="0"/>
    </w:pPr>
    <w:rPr>
      <w:rFonts w:cstheme="minorHAnsi"/>
      <w:b/>
      <w:bCs/>
    </w:rPr>
  </w:style>
  <w:style w:type="paragraph" w:styleId="Heading2">
    <w:name w:val="heading 2"/>
    <w:basedOn w:val="TOCHeading"/>
    <w:link w:val="Heading2Char"/>
    <w:uiPriority w:val="9"/>
    <w:qFormat/>
    <w:rsid w:val="00B7788F"/>
    <w:pPr>
      <w:jc w:val="left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F3D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2F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5C0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B7788F"/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E3EAE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EE3EAE"/>
  </w:style>
  <w:style w:type="character" w:customStyle="1" w:styleId="Heading1Char">
    <w:name w:val="Heading 1 Char"/>
    <w:basedOn w:val="DefaultParagraphFont"/>
    <w:link w:val="Heading1"/>
    <w:uiPriority w:val="9"/>
    <w:rsid w:val="002B4D43"/>
    <w:rPr>
      <w:rFonts w:cstheme="minorHAnsi"/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5C593C"/>
    <w:pPr>
      <w:spacing w:before="480" w:line="276" w:lineRule="auto"/>
      <w:outlineLvl w:val="9"/>
    </w:pPr>
    <w:rPr>
      <w:b w:val="0"/>
      <w:bCs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F5CF5"/>
    <w:pPr>
      <w:tabs>
        <w:tab w:val="right" w:leader="dot" w:pos="9350"/>
      </w:tabs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03219"/>
    <w:pPr>
      <w:tabs>
        <w:tab w:val="right" w:leader="dot" w:pos="9350"/>
      </w:tabs>
    </w:pPr>
    <w:rPr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C593C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F3F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3F84"/>
  </w:style>
  <w:style w:type="character" w:styleId="PageNumber">
    <w:name w:val="page number"/>
    <w:basedOn w:val="DefaultParagraphFont"/>
    <w:uiPriority w:val="99"/>
    <w:semiHidden/>
    <w:unhideWhenUsed/>
    <w:rsid w:val="002F3F84"/>
  </w:style>
  <w:style w:type="table" w:styleId="TableGrid">
    <w:name w:val="Table Grid"/>
    <w:basedOn w:val="TableNormal"/>
    <w:uiPriority w:val="39"/>
    <w:rsid w:val="00531F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8064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32F3D"/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C32F3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445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45D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473815"/>
  </w:style>
  <w:style w:type="paragraph" w:styleId="Header">
    <w:name w:val="header"/>
    <w:basedOn w:val="Normal"/>
    <w:link w:val="HeaderChar"/>
    <w:uiPriority w:val="99"/>
    <w:unhideWhenUsed/>
    <w:rsid w:val="0079048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486"/>
  </w:style>
  <w:style w:type="character" w:styleId="CommentReference">
    <w:name w:val="annotation reference"/>
    <w:basedOn w:val="DefaultParagraphFont"/>
    <w:uiPriority w:val="99"/>
    <w:semiHidden/>
    <w:unhideWhenUsed/>
    <w:rsid w:val="007904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048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04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04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048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1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C0A6DD1FA224496921034181E8D3A" ma:contentTypeVersion="14" ma:contentTypeDescription="Create a new document." ma:contentTypeScope="" ma:versionID="ff6a6df06ef94ff418f3c8b370b904e6">
  <xsd:schema xmlns:xsd="http://www.w3.org/2001/XMLSchema" xmlns:xs="http://www.w3.org/2001/XMLSchema" xmlns:p="http://schemas.microsoft.com/office/2006/metadata/properties" xmlns:ns2="c534d78a-cb69-4aca-a069-043e1704d47b" xmlns:ns3="40cc8b17-6277-40d3-adb4-53037ef9c179" targetNamespace="http://schemas.microsoft.com/office/2006/metadata/properties" ma:root="true" ma:fieldsID="b2980321f430c580e134f30fce888d45" ns2:_="" ns3:_="">
    <xsd:import namespace="c534d78a-cb69-4aca-a069-043e1704d47b"/>
    <xsd:import namespace="40cc8b17-6277-40d3-adb4-53037ef9c17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4d78a-cb69-4aca-a069-043e1704d47b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format="Dropdown" ma:internalName="Comments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c8b17-6277-40d3-adb4-53037ef9c17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c534d78a-cb69-4aca-a069-043e1704d47b" xsi:nil="true"/>
    <SharedWithUsers xmlns="40cc8b17-6277-40d3-adb4-53037ef9c179">
      <UserInfo>
        <DisplayName/>
        <AccountId xsi:nil="true"/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BDD9A1F8-243E-4DEE-9219-712EC0DB252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969A40B-FE12-4AEB-B998-3DC7F9AF79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34d78a-cb69-4aca-a069-043e1704d47b"/>
    <ds:schemaRef ds:uri="40cc8b17-6277-40d3-adb4-53037ef9c1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DC17017-D038-47B4-883E-8E6EBCDB8FF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C31B74E-B801-4B52-B7BA-EA9BE36F272F}">
  <ds:schemaRefs>
    <ds:schemaRef ds:uri="http://schemas.microsoft.com/office/2006/metadata/properties"/>
    <ds:schemaRef ds:uri="http://schemas.microsoft.com/office/infopath/2007/PartnerControls"/>
    <ds:schemaRef ds:uri="c534d78a-cb69-4aca-a069-043e1704d47b"/>
    <ds:schemaRef ds:uri="40cc8b17-6277-40d3-adb4-53037ef9c17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682</Words>
  <Characters>3889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305 Project Two Practices for Secure Software Report Template</vt:lpstr>
    </vt:vector>
  </TitlesOfParts>
  <Company/>
  <LinksUpToDate>false</LinksUpToDate>
  <CharactersWithSpaces>4562</CharactersWithSpaces>
  <SharedDoc>false</SharedDoc>
  <HLinks>
    <vt:vector size="72" baseType="variant">
      <vt:variant>
        <vt:i4>1114160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_Toc102040765</vt:lpwstr>
      </vt:variant>
      <vt:variant>
        <vt:i4>1114160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_Toc102040764</vt:lpwstr>
      </vt:variant>
      <vt:variant>
        <vt:i4>1114160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_Toc102040763</vt:lpwstr>
      </vt:variant>
      <vt:variant>
        <vt:i4>1114160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_Toc102040762</vt:lpwstr>
      </vt:variant>
      <vt:variant>
        <vt:i4>1114160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_Toc102040761</vt:lpwstr>
      </vt:variant>
      <vt:variant>
        <vt:i4>1114160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_Toc102040760</vt:lpwstr>
      </vt:variant>
      <vt:variant>
        <vt:i4>1179696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_Toc102040759</vt:lpwstr>
      </vt:variant>
      <vt:variant>
        <vt:i4>1179696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_Toc102040758</vt:lpwstr>
      </vt:variant>
      <vt:variant>
        <vt:i4>1179696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_Toc102040757</vt:lpwstr>
      </vt:variant>
      <vt:variant>
        <vt:i4>1179696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_Toc102040756</vt:lpwstr>
      </vt:variant>
      <vt:variant>
        <vt:i4>1179696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_Toc102040755</vt:lpwstr>
      </vt:variant>
      <vt:variant>
        <vt:i4>1179696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_Toc102040754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305 Project Two Practices for Secure Software Report Template</dc:title>
  <dc:subject/>
  <dc:creator>Minickiello, Maria</dc:creator>
  <cp:keywords/>
  <dc:description/>
  <cp:lastModifiedBy>Zelaya, Alex</cp:lastModifiedBy>
  <cp:revision>4</cp:revision>
  <dcterms:created xsi:type="dcterms:W3CDTF">2025-10-19T15:11:00Z</dcterms:created>
  <dcterms:modified xsi:type="dcterms:W3CDTF">2025-10-19T15:17:00Z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0x010100F5CC0A6DD1FA224496921034181E8D3A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Order">
    <vt:r8>9305200</vt:r8>
  </property>
  <property fmtid="{D5CDD505-2E9C-101B-9397-08002B2CF9AE}" pid="8" name="_ExtendedDescription">
    <vt:lpwstr/>
  </property>
  <property fmtid="{D5CDD505-2E9C-101B-9397-08002B2CF9AE}" pid="9" name="TriggerFlowInfo">
    <vt:lpwstr/>
  </property>
</Properties>
</file>