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7C84FD" w14:textId="7BCC1871" w:rsidR="006501FF" w:rsidRPr="00EB65FA" w:rsidRDefault="006501FF" w:rsidP="006501FF">
      <w:pPr>
        <w:tabs>
          <w:tab w:val="left" w:pos="3030"/>
          <w:tab w:val="center" w:pos="4607"/>
        </w:tabs>
        <w:rPr>
          <w:rFonts w:asciiTheme="minorHAnsi" w:hAnsiTheme="minorHAnsi" w:cstheme="minorHAnsi"/>
          <w:b/>
          <w:iCs/>
          <w:szCs w:val="20"/>
          <w:u w:val="single"/>
        </w:rPr>
      </w:pPr>
      <w:r w:rsidRPr="00A15C67">
        <w:rPr>
          <w:rFonts w:asciiTheme="minorHAnsi" w:hAnsiTheme="minorHAnsi" w:cstheme="minorHAnsi"/>
          <w:b/>
          <w:iCs/>
          <w:szCs w:val="20"/>
        </w:rPr>
        <w:tab/>
      </w:r>
      <w:r w:rsidRPr="00A15C67">
        <w:rPr>
          <w:rFonts w:asciiTheme="minorHAnsi" w:hAnsiTheme="minorHAnsi" w:cstheme="minorHAnsi"/>
          <w:b/>
          <w:iCs/>
          <w:szCs w:val="20"/>
        </w:rPr>
        <w:tab/>
      </w:r>
      <w:r w:rsidRPr="00EB65FA">
        <w:rPr>
          <w:rFonts w:asciiTheme="minorHAnsi" w:hAnsiTheme="minorHAnsi" w:cstheme="minorHAnsi"/>
          <w:b/>
          <w:iCs/>
          <w:szCs w:val="20"/>
          <w:u w:val="single"/>
        </w:rPr>
        <w:t>ESPECIFICACIONES T</w:t>
      </w:r>
      <w:r w:rsidR="008C15F0">
        <w:rPr>
          <w:rFonts w:asciiTheme="minorHAnsi" w:hAnsiTheme="minorHAnsi" w:cstheme="minorHAnsi"/>
          <w:b/>
          <w:iCs/>
          <w:szCs w:val="20"/>
          <w:u w:val="single"/>
        </w:rPr>
        <w:t>É</w:t>
      </w:r>
      <w:r w:rsidRPr="00EB65FA">
        <w:rPr>
          <w:rFonts w:asciiTheme="minorHAnsi" w:hAnsiTheme="minorHAnsi" w:cstheme="minorHAnsi"/>
          <w:b/>
          <w:iCs/>
          <w:szCs w:val="20"/>
          <w:u w:val="single"/>
        </w:rPr>
        <w:t>CNICAS</w:t>
      </w:r>
    </w:p>
    <w:p w14:paraId="0406B641" w14:textId="77777777" w:rsidR="006501FF" w:rsidRPr="00EB65FA" w:rsidRDefault="006501FF" w:rsidP="006501FF">
      <w:pPr>
        <w:jc w:val="center"/>
        <w:rPr>
          <w:rFonts w:asciiTheme="minorHAnsi" w:hAnsiTheme="minorHAnsi" w:cstheme="minorHAnsi"/>
          <w:b/>
          <w:iCs/>
          <w:sz w:val="12"/>
          <w:szCs w:val="20"/>
        </w:rPr>
      </w:pPr>
    </w:p>
    <w:p w14:paraId="5B268E4B" w14:textId="42B62FF8" w:rsidR="006501FF" w:rsidRPr="00EB65FA" w:rsidRDefault="006501FF" w:rsidP="00B2459C">
      <w:pPr>
        <w:ind w:left="1843" w:hanging="1843"/>
        <w:jc w:val="center"/>
        <w:rPr>
          <w:rFonts w:asciiTheme="minorHAnsi" w:hAnsiTheme="minorHAnsi" w:cstheme="minorHAnsi"/>
          <w:b/>
          <w:iCs/>
          <w:sz w:val="20"/>
          <w:szCs w:val="20"/>
          <w:u w:val="single"/>
        </w:rPr>
      </w:pPr>
      <w:r w:rsidRPr="00EB65FA">
        <w:rPr>
          <w:rFonts w:asciiTheme="minorHAnsi" w:hAnsiTheme="minorHAnsi" w:cstheme="minorHAnsi"/>
          <w:b/>
          <w:iCs/>
          <w:lang w:val="es-PE"/>
        </w:rPr>
        <w:t>BIEN REQUERIDO:</w:t>
      </w:r>
      <w:r>
        <w:rPr>
          <w:rFonts w:asciiTheme="minorHAnsi" w:hAnsiTheme="minorHAnsi" w:cstheme="minorHAnsi"/>
          <w:b/>
          <w:iCs/>
          <w:lang w:val="es-PE"/>
        </w:rPr>
        <w:t xml:space="preserve"> </w:t>
      </w:r>
      <w:r w:rsidR="0016324E" w:rsidRPr="008850B5">
        <w:rPr>
          <w:rFonts w:asciiTheme="minorHAnsi" w:hAnsiTheme="minorHAnsi" w:cstheme="minorHAnsi"/>
          <w:b/>
          <w:iCs/>
          <w:lang w:val="es-PE"/>
        </w:rPr>
        <w:t>ADQUISICI</w:t>
      </w:r>
      <w:r w:rsidR="0016324E">
        <w:rPr>
          <w:rFonts w:asciiTheme="minorHAnsi" w:hAnsiTheme="minorHAnsi" w:cstheme="minorHAnsi"/>
          <w:b/>
          <w:iCs/>
          <w:lang w:val="es-PE"/>
        </w:rPr>
        <w:t>Ó</w:t>
      </w:r>
      <w:r w:rsidR="0016324E" w:rsidRPr="008850B5">
        <w:rPr>
          <w:rFonts w:asciiTheme="minorHAnsi" w:hAnsiTheme="minorHAnsi" w:cstheme="minorHAnsi"/>
          <w:b/>
          <w:iCs/>
          <w:lang w:val="es-PE"/>
        </w:rPr>
        <w:t xml:space="preserve">N </w:t>
      </w:r>
      <w:r w:rsidR="0016324E" w:rsidRPr="0016324E">
        <w:rPr>
          <w:rFonts w:asciiTheme="minorHAnsi" w:hAnsiTheme="minorHAnsi" w:cstheme="minorHAnsi"/>
          <w:b/>
          <w:iCs/>
          <w:lang w:val="es-PE"/>
        </w:rPr>
        <w:t xml:space="preserve">DE INSUMOS PARA INSTALACIONES ELÉCTRICAS </w:t>
      </w:r>
    </w:p>
    <w:p w14:paraId="712DBF11" w14:textId="77777777" w:rsidR="006501FF" w:rsidRPr="00EB65FA" w:rsidRDefault="006501FF" w:rsidP="006501FF">
      <w:pPr>
        <w:ind w:left="2124" w:hanging="2124"/>
        <w:rPr>
          <w:rFonts w:asciiTheme="minorHAnsi" w:hAnsiTheme="minorHAnsi" w:cstheme="minorHAnsi"/>
          <w:iCs/>
          <w:sz w:val="20"/>
          <w:szCs w:val="20"/>
        </w:rPr>
      </w:pPr>
      <w:r w:rsidRPr="00EB65FA">
        <w:rPr>
          <w:rFonts w:asciiTheme="minorHAnsi" w:hAnsiTheme="minorHAnsi" w:cstheme="minorHAnsi"/>
          <w:iCs/>
          <w:sz w:val="20"/>
          <w:szCs w:val="20"/>
        </w:rPr>
        <w:t>PROYECTO U OBRA</w:t>
      </w:r>
      <w:r w:rsidRPr="00EB65FA">
        <w:rPr>
          <w:rFonts w:asciiTheme="minorHAnsi" w:hAnsiTheme="minorHAnsi" w:cstheme="minorHAnsi"/>
          <w:iCs/>
          <w:sz w:val="20"/>
          <w:szCs w:val="20"/>
        </w:rPr>
        <w:tab/>
        <w:t>: 2540305 MEJORAMIENTO DEL SERVICIO DE GESTION INSTITUCIONAL EN EDUCACION   SUPERIOR UNIVERSITARIA DE LA SEDE ADMINISTRATIVA CENTRAL DE LA UNIVERSIDAD NACIONAL DEL ALTIPLANO DISTRITO DE PUNO - PROVINCIA DE PUNO - DPTO DE PUNO</w:t>
      </w:r>
      <w:r w:rsidRPr="00EB65FA">
        <w:rPr>
          <w:rFonts w:asciiTheme="minorHAnsi" w:hAnsiTheme="minorHAnsi" w:cstheme="minorHAnsi"/>
          <w:iCs/>
          <w:sz w:val="20"/>
          <w:szCs w:val="20"/>
        </w:rPr>
        <w:tab/>
      </w:r>
    </w:p>
    <w:p w14:paraId="0307D7A1" w14:textId="77777777" w:rsidR="006501FF" w:rsidRPr="00EB65FA" w:rsidRDefault="006501FF" w:rsidP="006501FF">
      <w:pPr>
        <w:rPr>
          <w:rFonts w:asciiTheme="minorHAnsi" w:hAnsiTheme="minorHAnsi" w:cstheme="minorHAnsi"/>
          <w:iCs/>
          <w:sz w:val="20"/>
          <w:szCs w:val="20"/>
        </w:rPr>
      </w:pPr>
      <w:r w:rsidRPr="00EB65FA">
        <w:rPr>
          <w:rFonts w:asciiTheme="minorHAnsi" w:hAnsiTheme="minorHAnsi" w:cstheme="minorHAnsi"/>
          <w:iCs/>
          <w:sz w:val="20"/>
          <w:szCs w:val="20"/>
        </w:rPr>
        <w:t>Nemónico/Meta</w:t>
      </w:r>
      <w:r w:rsidRPr="00EB65FA">
        <w:rPr>
          <w:rFonts w:asciiTheme="minorHAnsi" w:hAnsiTheme="minorHAnsi" w:cstheme="minorHAnsi"/>
          <w:iCs/>
          <w:sz w:val="20"/>
          <w:szCs w:val="20"/>
        </w:rPr>
        <w:tab/>
      </w:r>
      <w:r w:rsidRPr="00EB65FA">
        <w:rPr>
          <w:rFonts w:asciiTheme="minorHAnsi" w:hAnsiTheme="minorHAnsi" w:cstheme="minorHAnsi"/>
          <w:iCs/>
          <w:sz w:val="20"/>
          <w:szCs w:val="20"/>
        </w:rPr>
        <w:tab/>
        <w:t>: 0</w:t>
      </w:r>
      <w:r>
        <w:rPr>
          <w:rFonts w:asciiTheme="minorHAnsi" w:hAnsiTheme="minorHAnsi" w:cstheme="minorHAnsi"/>
          <w:iCs/>
          <w:sz w:val="20"/>
          <w:szCs w:val="20"/>
        </w:rPr>
        <w:t>051</w:t>
      </w:r>
    </w:p>
    <w:p w14:paraId="5EE7F70E" w14:textId="77777777" w:rsidR="006501FF" w:rsidRPr="00EB65FA" w:rsidRDefault="006501FF" w:rsidP="006501FF">
      <w:pPr>
        <w:pStyle w:val="Sinespaciado"/>
        <w:rPr>
          <w:rFonts w:asciiTheme="minorHAnsi" w:hAnsiTheme="minorHAnsi" w:cstheme="minorHAnsi"/>
          <w:iCs/>
          <w:sz w:val="20"/>
          <w:szCs w:val="20"/>
        </w:rPr>
      </w:pPr>
      <w:proofErr w:type="spellStart"/>
      <w:r w:rsidRPr="00EB65FA">
        <w:rPr>
          <w:rFonts w:asciiTheme="minorHAnsi" w:hAnsiTheme="minorHAnsi" w:cstheme="minorHAnsi"/>
          <w:iCs/>
          <w:sz w:val="20"/>
          <w:szCs w:val="20"/>
        </w:rPr>
        <w:t>Clasif</w:t>
      </w:r>
      <w:proofErr w:type="spellEnd"/>
      <w:r w:rsidRPr="00EB65FA">
        <w:rPr>
          <w:rFonts w:asciiTheme="minorHAnsi" w:hAnsiTheme="minorHAnsi" w:cstheme="minorHAnsi"/>
          <w:iCs/>
          <w:sz w:val="20"/>
          <w:szCs w:val="20"/>
        </w:rPr>
        <w:t>. Gasto</w:t>
      </w:r>
      <w:r w:rsidRPr="00EB65FA">
        <w:rPr>
          <w:rFonts w:asciiTheme="minorHAnsi" w:hAnsiTheme="minorHAnsi" w:cstheme="minorHAnsi"/>
          <w:b/>
          <w:iCs/>
          <w:sz w:val="20"/>
          <w:szCs w:val="20"/>
        </w:rPr>
        <w:tab/>
      </w:r>
      <w:r w:rsidRPr="00EB65FA">
        <w:rPr>
          <w:rFonts w:asciiTheme="minorHAnsi" w:hAnsiTheme="minorHAnsi" w:cstheme="minorHAnsi"/>
          <w:b/>
          <w:iCs/>
          <w:sz w:val="20"/>
          <w:szCs w:val="20"/>
        </w:rPr>
        <w:tab/>
      </w:r>
      <w:r w:rsidRPr="00EB65FA">
        <w:rPr>
          <w:rFonts w:asciiTheme="minorHAnsi" w:hAnsiTheme="minorHAnsi" w:cstheme="minorHAnsi"/>
          <w:iCs/>
          <w:sz w:val="20"/>
          <w:szCs w:val="20"/>
        </w:rPr>
        <w:t xml:space="preserve">: 2.6 2. 2 </w:t>
      </w:r>
      <w:r>
        <w:rPr>
          <w:rFonts w:asciiTheme="minorHAnsi" w:hAnsiTheme="minorHAnsi" w:cstheme="minorHAnsi"/>
          <w:iCs/>
          <w:sz w:val="20"/>
          <w:szCs w:val="20"/>
        </w:rPr>
        <w:t>2</w:t>
      </w:r>
      <w:r w:rsidRPr="00EB65FA">
        <w:rPr>
          <w:rFonts w:asciiTheme="minorHAnsi" w:hAnsiTheme="minorHAnsi" w:cstheme="minorHAnsi"/>
          <w:iCs/>
          <w:sz w:val="20"/>
          <w:szCs w:val="20"/>
        </w:rPr>
        <w:t xml:space="preserve"> 4</w:t>
      </w:r>
    </w:p>
    <w:p w14:paraId="03FDBD71" w14:textId="45F5F9DA" w:rsidR="006501FF" w:rsidRPr="00EB65FA" w:rsidRDefault="006501FF" w:rsidP="006501FF">
      <w:pPr>
        <w:pStyle w:val="Sinespaciado"/>
        <w:rPr>
          <w:rFonts w:asciiTheme="minorHAnsi" w:hAnsiTheme="minorHAnsi" w:cstheme="minorHAnsi"/>
          <w:bCs/>
          <w:iCs/>
          <w:sz w:val="20"/>
          <w:szCs w:val="20"/>
        </w:rPr>
      </w:pPr>
      <w:r w:rsidRPr="00EB65FA">
        <w:rPr>
          <w:rFonts w:asciiTheme="minorHAnsi" w:hAnsiTheme="minorHAnsi" w:cstheme="minorHAnsi"/>
          <w:bCs/>
          <w:iCs/>
          <w:sz w:val="20"/>
          <w:szCs w:val="20"/>
        </w:rPr>
        <w:t xml:space="preserve">Fuente de Financiamiento: </w:t>
      </w:r>
      <w:r w:rsidR="0016324E">
        <w:rPr>
          <w:rFonts w:asciiTheme="minorHAnsi" w:hAnsiTheme="minorHAnsi" w:cstheme="minorHAnsi"/>
          <w:bCs/>
          <w:iCs/>
          <w:sz w:val="20"/>
          <w:szCs w:val="20"/>
        </w:rPr>
        <w:t>R</w:t>
      </w:r>
      <w:r w:rsidR="0016324E" w:rsidRPr="0016324E">
        <w:rPr>
          <w:rFonts w:asciiTheme="minorHAnsi" w:hAnsiTheme="minorHAnsi" w:cstheme="minorHAnsi"/>
          <w:bCs/>
          <w:iCs/>
          <w:sz w:val="20"/>
          <w:szCs w:val="20"/>
        </w:rPr>
        <w:t xml:space="preserve">ecursos </w:t>
      </w:r>
      <w:r w:rsidR="002D0390">
        <w:rPr>
          <w:rFonts w:asciiTheme="minorHAnsi" w:hAnsiTheme="minorHAnsi" w:cstheme="minorHAnsi"/>
          <w:bCs/>
          <w:iCs/>
          <w:sz w:val="20"/>
          <w:szCs w:val="20"/>
        </w:rPr>
        <w:t>Determinados</w:t>
      </w:r>
    </w:p>
    <w:p w14:paraId="38594B01" w14:textId="77777777" w:rsidR="006501FF" w:rsidRPr="00EB65FA" w:rsidRDefault="006501FF" w:rsidP="006501FF">
      <w:pPr>
        <w:contextualSpacing/>
        <w:rPr>
          <w:rFonts w:asciiTheme="minorHAnsi" w:eastAsia="Calibri" w:hAnsiTheme="minorHAnsi" w:cstheme="minorHAnsi"/>
          <w:b/>
          <w:iCs/>
          <w:color w:val="000000"/>
          <w:sz w:val="14"/>
          <w:szCs w:val="20"/>
          <w:u w:val="single"/>
          <w:lang w:val="es-PE"/>
        </w:rPr>
      </w:pPr>
    </w:p>
    <w:p w14:paraId="549F2C9F" w14:textId="77777777" w:rsidR="006501FF" w:rsidRPr="00EB65FA" w:rsidRDefault="006501FF" w:rsidP="006501FF">
      <w:pPr>
        <w:contextualSpacing/>
        <w:rPr>
          <w:rFonts w:asciiTheme="minorHAnsi" w:eastAsia="Calibri" w:hAnsiTheme="minorHAnsi" w:cstheme="minorHAnsi"/>
          <w:b/>
          <w:iCs/>
          <w:color w:val="000000"/>
          <w:sz w:val="20"/>
          <w:szCs w:val="20"/>
          <w:u w:val="single"/>
          <w:lang w:val="es-PE"/>
        </w:rPr>
      </w:pPr>
      <w:r w:rsidRPr="00EB65FA">
        <w:rPr>
          <w:rFonts w:asciiTheme="minorHAnsi" w:eastAsia="Calibri" w:hAnsiTheme="minorHAnsi" w:cstheme="minorHAnsi"/>
          <w:b/>
          <w:iCs/>
          <w:color w:val="000000"/>
          <w:sz w:val="20"/>
          <w:szCs w:val="20"/>
          <w:u w:val="single"/>
          <w:lang w:val="es-PE"/>
        </w:rPr>
        <w:t xml:space="preserve">2.- FINALIDAD: </w:t>
      </w:r>
    </w:p>
    <w:p w14:paraId="797F9FA2" w14:textId="77777777" w:rsidR="006501FF" w:rsidRPr="00EB65FA" w:rsidRDefault="006501FF" w:rsidP="006501FF">
      <w:pPr>
        <w:contextualSpacing/>
        <w:jc w:val="both"/>
        <w:rPr>
          <w:rFonts w:asciiTheme="minorHAnsi" w:eastAsia="Calibri" w:hAnsiTheme="minorHAnsi" w:cstheme="minorHAnsi"/>
          <w:bCs/>
          <w:iCs/>
          <w:color w:val="000000"/>
          <w:sz w:val="20"/>
          <w:szCs w:val="20"/>
          <w:lang w:val="es-PE"/>
        </w:rPr>
      </w:pPr>
      <w:r w:rsidRPr="00EB65FA">
        <w:rPr>
          <w:rFonts w:asciiTheme="minorHAnsi" w:eastAsia="Calibri" w:hAnsiTheme="minorHAnsi" w:cstheme="minorHAnsi"/>
          <w:bCs/>
          <w:iCs/>
          <w:color w:val="000000"/>
          <w:sz w:val="20"/>
          <w:szCs w:val="20"/>
          <w:lang w:val="es-PE"/>
        </w:rPr>
        <w:t xml:space="preserve">El presente requerimiento busca cubrir las necesidades de la obra </w:t>
      </w:r>
      <w:r w:rsidRPr="00EB65FA">
        <w:rPr>
          <w:rFonts w:asciiTheme="minorHAnsi" w:eastAsia="Calibri" w:hAnsiTheme="minorHAnsi" w:cstheme="minorHAnsi"/>
          <w:bCs/>
          <w:iCs/>
          <w:color w:val="000000"/>
          <w:sz w:val="18"/>
          <w:szCs w:val="18"/>
          <w:lang w:val="es-PE"/>
        </w:rPr>
        <w:t>"MEJORAMIENTO DEL SERVICIO DE GESTIÓN INSTITUCIONAL EN EDUCACIÓN SUPERIOR UNIVERSITARIA DE LA SEDE ADMINISTRATIVA CENTRAL DE LA UNIVERSIDAD NACIONAL DEL ALTIPLANO,</w:t>
      </w:r>
      <w:r>
        <w:rPr>
          <w:rFonts w:asciiTheme="minorHAnsi" w:eastAsia="Calibri" w:hAnsiTheme="minorHAnsi" w:cstheme="minorHAnsi"/>
          <w:bCs/>
          <w:iCs/>
          <w:color w:val="000000"/>
          <w:sz w:val="18"/>
          <w:szCs w:val="18"/>
          <w:lang w:val="es-PE"/>
        </w:rPr>
        <w:t xml:space="preserve"> </w:t>
      </w:r>
      <w:r w:rsidRPr="00EB65FA">
        <w:rPr>
          <w:rFonts w:asciiTheme="minorHAnsi" w:eastAsia="Calibri" w:hAnsiTheme="minorHAnsi" w:cstheme="minorHAnsi"/>
          <w:bCs/>
          <w:iCs/>
          <w:color w:val="000000"/>
          <w:sz w:val="18"/>
          <w:szCs w:val="18"/>
          <w:lang w:val="es-PE"/>
        </w:rPr>
        <w:t>DISTRITO DE PUNO - PROVINCIA DE PUNO - DEPARTAMENTO DE PUNO", COMPONENTE: ADECUADA Y SUFICIENTE INFRAESTRUCTURA PARA LABOR ADMINISTRATIVA EN LA UNIVERSIDAD</w:t>
      </w:r>
      <w:r w:rsidRPr="00EB65FA">
        <w:rPr>
          <w:rFonts w:asciiTheme="minorHAnsi" w:eastAsia="Calibri" w:hAnsiTheme="minorHAnsi" w:cstheme="minorHAnsi"/>
          <w:bCs/>
          <w:iCs/>
          <w:color w:val="000000"/>
          <w:sz w:val="20"/>
          <w:szCs w:val="20"/>
          <w:lang w:val="es-PE"/>
        </w:rPr>
        <w:t>. Para el cumplimiento de las metas físicas de la obra durante el año 202</w:t>
      </w:r>
      <w:r>
        <w:rPr>
          <w:rFonts w:asciiTheme="minorHAnsi" w:eastAsia="Calibri" w:hAnsiTheme="minorHAnsi" w:cstheme="minorHAnsi"/>
          <w:bCs/>
          <w:iCs/>
          <w:color w:val="000000"/>
          <w:sz w:val="20"/>
          <w:szCs w:val="20"/>
          <w:lang w:val="es-PE"/>
        </w:rPr>
        <w:t>3</w:t>
      </w:r>
      <w:r w:rsidRPr="00EB65FA">
        <w:rPr>
          <w:rFonts w:asciiTheme="minorHAnsi" w:eastAsia="Calibri" w:hAnsiTheme="minorHAnsi" w:cstheme="minorHAnsi"/>
          <w:bCs/>
          <w:iCs/>
          <w:color w:val="000000"/>
          <w:sz w:val="20"/>
          <w:szCs w:val="20"/>
          <w:lang w:val="es-PE"/>
        </w:rPr>
        <w:t xml:space="preserve"> y la finalidad de mejorar la gestión administrativa universitaria e imagen institucional de la UNIVERSIDAD NACIONAL DEL ALTIPLANO – PUNO.</w:t>
      </w:r>
    </w:p>
    <w:p w14:paraId="301BFBD2" w14:textId="77777777" w:rsidR="006501FF" w:rsidRDefault="006501FF" w:rsidP="006501FF">
      <w:pPr>
        <w:jc w:val="both"/>
        <w:rPr>
          <w:rFonts w:asciiTheme="minorHAnsi" w:eastAsia="Calibri" w:hAnsiTheme="minorHAnsi" w:cstheme="minorHAnsi"/>
          <w:iCs/>
          <w:sz w:val="20"/>
          <w:szCs w:val="20"/>
          <w:lang w:val="es-PE" w:eastAsia="en-US"/>
        </w:rPr>
      </w:pPr>
    </w:p>
    <w:p w14:paraId="3C986568" w14:textId="77777777" w:rsidR="006501FF" w:rsidRDefault="006501FF" w:rsidP="006501FF">
      <w:pPr>
        <w:pStyle w:val="Prrafodelista"/>
        <w:ind w:left="0"/>
        <w:jc w:val="both"/>
        <w:rPr>
          <w:rFonts w:asciiTheme="minorHAnsi" w:hAnsiTheme="minorHAnsi" w:cstheme="minorHAnsi"/>
          <w:iCs/>
          <w:sz w:val="8"/>
          <w:szCs w:val="20"/>
        </w:rPr>
      </w:pPr>
      <w:r>
        <w:rPr>
          <w:rFonts w:asciiTheme="minorHAnsi" w:hAnsiTheme="minorHAnsi" w:cstheme="minorHAnsi"/>
          <w:iCs/>
          <w:sz w:val="20"/>
          <w:szCs w:val="20"/>
        </w:rPr>
        <w:t>El mismo que está presupuestado en el analítico del expediente técnico de obra (costo directo) afecto a la asignación presupuestal de S/ 15’000.000.00 Soles, para el presente año.</w:t>
      </w:r>
    </w:p>
    <w:p w14:paraId="3D771083" w14:textId="77777777" w:rsidR="006501FF" w:rsidRPr="00EB65FA" w:rsidRDefault="006501FF" w:rsidP="006501FF">
      <w:pPr>
        <w:jc w:val="both"/>
        <w:rPr>
          <w:rFonts w:asciiTheme="minorHAnsi" w:eastAsia="Calibri" w:hAnsiTheme="minorHAnsi" w:cstheme="minorHAnsi"/>
          <w:iCs/>
          <w:sz w:val="20"/>
          <w:szCs w:val="20"/>
          <w:lang w:val="es-PE" w:eastAsia="en-US"/>
        </w:rPr>
      </w:pPr>
    </w:p>
    <w:p w14:paraId="1BC1413E" w14:textId="77777777" w:rsidR="006501FF" w:rsidRPr="00EB65FA" w:rsidRDefault="006501FF" w:rsidP="006501FF">
      <w:pPr>
        <w:contextualSpacing/>
        <w:rPr>
          <w:rFonts w:asciiTheme="minorHAnsi" w:eastAsia="Calibri" w:hAnsiTheme="minorHAnsi" w:cstheme="minorHAnsi"/>
          <w:b/>
          <w:iCs/>
          <w:color w:val="000000"/>
          <w:sz w:val="20"/>
          <w:szCs w:val="20"/>
          <w:u w:val="single"/>
          <w:lang w:val="es-PE"/>
        </w:rPr>
      </w:pPr>
      <w:r w:rsidRPr="00EB65FA">
        <w:rPr>
          <w:rFonts w:asciiTheme="minorHAnsi" w:eastAsia="Calibri" w:hAnsiTheme="minorHAnsi" w:cstheme="minorHAnsi"/>
          <w:b/>
          <w:iCs/>
          <w:color w:val="000000"/>
          <w:sz w:val="20"/>
          <w:szCs w:val="20"/>
          <w:u w:val="single"/>
          <w:lang w:val="es-PE"/>
        </w:rPr>
        <w:t xml:space="preserve">3.- ANTECEDENTES: </w:t>
      </w:r>
    </w:p>
    <w:p w14:paraId="5FF09E38" w14:textId="77777777" w:rsidR="006501FF" w:rsidRPr="00EB65FA" w:rsidRDefault="006501FF" w:rsidP="006501FF">
      <w:pPr>
        <w:jc w:val="both"/>
        <w:rPr>
          <w:rFonts w:asciiTheme="minorHAnsi" w:eastAsia="Calibri" w:hAnsiTheme="minorHAnsi" w:cstheme="minorHAnsi"/>
          <w:iCs/>
          <w:sz w:val="20"/>
          <w:szCs w:val="20"/>
          <w:lang w:val="es-PE" w:eastAsia="en-US"/>
        </w:rPr>
      </w:pPr>
    </w:p>
    <w:p w14:paraId="2CF2BB1D" w14:textId="780F1330" w:rsidR="006501FF" w:rsidRPr="0016324E" w:rsidRDefault="006501FF" w:rsidP="006501FF">
      <w:pPr>
        <w:jc w:val="both"/>
        <w:rPr>
          <w:rFonts w:asciiTheme="minorHAnsi" w:eastAsia="Calibri" w:hAnsiTheme="minorHAnsi" w:cstheme="minorHAnsi"/>
          <w:iCs/>
          <w:sz w:val="20"/>
          <w:szCs w:val="20"/>
          <w:lang w:val="es-PE" w:eastAsia="en-US"/>
        </w:rPr>
      </w:pPr>
      <w:r w:rsidRPr="00EB65FA">
        <w:rPr>
          <w:rFonts w:asciiTheme="minorHAnsi" w:eastAsia="Calibri" w:hAnsiTheme="minorHAnsi" w:cstheme="minorHAnsi"/>
          <w:iCs/>
          <w:sz w:val="20"/>
          <w:szCs w:val="20"/>
          <w:lang w:val="es-PE" w:eastAsia="en-US"/>
        </w:rPr>
        <w:t xml:space="preserve">El proyecto: </w:t>
      </w:r>
      <w:r w:rsidRPr="00EB65FA">
        <w:rPr>
          <w:rFonts w:asciiTheme="minorHAnsi" w:eastAsia="Calibri" w:hAnsiTheme="minorHAnsi" w:cstheme="minorHAnsi"/>
          <w:iCs/>
          <w:sz w:val="18"/>
          <w:szCs w:val="18"/>
          <w:lang w:val="es-PE" w:eastAsia="en-US"/>
        </w:rPr>
        <w:t>"MEJORAMIENTO DEL SERVICIO DE GESTIÓN INSTITUCIONAL EN EDUCACIÓN SUPERIOR UNIVERSITARIA DE LA SEDE ADMINISTRATIVA CENTRAL DE LA UNIVERSIDAD NACIONAL DEL ALTIPLANO, DISTRITO DE PUNO - PROVINCIA DE PUNO - DEPARTAMENTO DE PUNO", COMPONENTE: ADECUADA Y SUFICIENTE INFRAESTRUCTURA PARA LABOR ADMINISTRATIVA EN LA UNIVERSIDAD</w:t>
      </w:r>
      <w:r w:rsidRPr="00EB65FA">
        <w:rPr>
          <w:rFonts w:asciiTheme="minorHAnsi" w:eastAsia="Calibri" w:hAnsiTheme="minorHAnsi" w:cstheme="minorHAnsi"/>
          <w:iCs/>
          <w:sz w:val="20"/>
          <w:szCs w:val="20"/>
          <w:lang w:val="es-PE" w:eastAsia="en-US"/>
        </w:rPr>
        <w:t>. Se elabora con el objetivo de proyectar una infraestructura que cumpla con la demanda de necesidades de servicio administrativo que brinda la Universidad, una edificación moderna, funcional considerando y respetando toda la normativa y criterios</w:t>
      </w:r>
      <w:r w:rsidR="0016324E">
        <w:rPr>
          <w:rFonts w:asciiTheme="minorHAnsi" w:eastAsia="Calibri" w:hAnsiTheme="minorHAnsi" w:cstheme="minorHAnsi"/>
          <w:iCs/>
          <w:sz w:val="20"/>
          <w:szCs w:val="20"/>
          <w:lang w:val="es-PE" w:eastAsia="en-US"/>
        </w:rPr>
        <w:t xml:space="preserve"> </w:t>
      </w:r>
      <w:r w:rsidRPr="00EB65FA">
        <w:rPr>
          <w:rFonts w:asciiTheme="minorHAnsi" w:eastAsia="Calibri" w:hAnsiTheme="minorHAnsi" w:cstheme="minorHAnsi"/>
          <w:iCs/>
          <w:sz w:val="20"/>
          <w:szCs w:val="20"/>
          <w:lang w:val="es-PE" w:eastAsia="en-US"/>
        </w:rPr>
        <w:t xml:space="preserve">de diseño necesarios para la correcta proyección del edificio, aportar espacios adecuados para la mejora del desarrollo del trabajo administrativo del personal y estudiantes que harán uso de esta edificación. </w:t>
      </w:r>
    </w:p>
    <w:p w14:paraId="7701092B" w14:textId="77777777" w:rsidR="006501FF" w:rsidRPr="00EB65FA" w:rsidRDefault="006501FF" w:rsidP="006501FF">
      <w:pPr>
        <w:rPr>
          <w:rFonts w:asciiTheme="minorHAnsi" w:hAnsiTheme="minorHAnsi" w:cstheme="minorHAnsi"/>
          <w:iCs/>
          <w:sz w:val="10"/>
          <w:szCs w:val="20"/>
        </w:rPr>
      </w:pPr>
    </w:p>
    <w:p w14:paraId="7DC9BB51" w14:textId="77777777" w:rsidR="006501FF" w:rsidRPr="00EB65FA" w:rsidRDefault="006501FF" w:rsidP="006501FF">
      <w:pPr>
        <w:contextualSpacing/>
        <w:rPr>
          <w:rFonts w:asciiTheme="minorHAnsi" w:eastAsia="Calibri" w:hAnsiTheme="minorHAnsi" w:cstheme="minorHAnsi"/>
          <w:b/>
          <w:iCs/>
          <w:color w:val="000000"/>
          <w:sz w:val="20"/>
          <w:szCs w:val="20"/>
          <w:u w:val="single"/>
          <w:lang w:val="es-PE"/>
        </w:rPr>
      </w:pPr>
      <w:r>
        <w:rPr>
          <w:rFonts w:asciiTheme="minorHAnsi" w:eastAsia="Calibri" w:hAnsiTheme="minorHAnsi" w:cstheme="minorHAnsi"/>
          <w:b/>
          <w:iCs/>
          <w:color w:val="000000"/>
          <w:sz w:val="20"/>
          <w:szCs w:val="20"/>
          <w:u w:val="single"/>
          <w:lang w:val="es-PE"/>
        </w:rPr>
        <w:t>4</w:t>
      </w:r>
      <w:r w:rsidRPr="00EB65FA">
        <w:rPr>
          <w:rFonts w:asciiTheme="minorHAnsi" w:eastAsia="Calibri" w:hAnsiTheme="minorHAnsi" w:cstheme="minorHAnsi"/>
          <w:b/>
          <w:iCs/>
          <w:color w:val="000000"/>
          <w:sz w:val="20"/>
          <w:szCs w:val="20"/>
          <w:u w:val="single"/>
          <w:lang w:val="es-PE"/>
        </w:rPr>
        <w:t>.- OBJETO DE LA CON</w:t>
      </w:r>
      <w:r>
        <w:rPr>
          <w:rFonts w:asciiTheme="minorHAnsi" w:eastAsia="Calibri" w:hAnsiTheme="minorHAnsi" w:cstheme="minorHAnsi"/>
          <w:b/>
          <w:iCs/>
          <w:color w:val="000000"/>
          <w:sz w:val="20"/>
          <w:szCs w:val="20"/>
          <w:u w:val="single"/>
          <w:lang w:val="es-PE"/>
        </w:rPr>
        <w:t>TRATACIÓN</w:t>
      </w:r>
      <w:r w:rsidRPr="00EB65FA">
        <w:rPr>
          <w:rFonts w:asciiTheme="minorHAnsi" w:eastAsia="Calibri" w:hAnsiTheme="minorHAnsi" w:cstheme="minorHAnsi"/>
          <w:b/>
          <w:iCs/>
          <w:color w:val="000000"/>
          <w:sz w:val="20"/>
          <w:szCs w:val="20"/>
          <w:u w:val="single"/>
          <w:lang w:val="es-PE"/>
        </w:rPr>
        <w:t>:</w:t>
      </w:r>
    </w:p>
    <w:p w14:paraId="5BA5715C" w14:textId="625B0253" w:rsidR="002D0390" w:rsidRDefault="006501FF" w:rsidP="0016324E">
      <w:pPr>
        <w:pStyle w:val="Prrafodelista"/>
        <w:ind w:left="0"/>
        <w:jc w:val="both"/>
        <w:rPr>
          <w:rFonts w:asciiTheme="minorHAnsi" w:eastAsia="Calibri" w:hAnsiTheme="minorHAnsi" w:cstheme="minorHAnsi"/>
          <w:iCs/>
          <w:sz w:val="18"/>
          <w:szCs w:val="18"/>
          <w:lang w:val="es-PE" w:eastAsia="en-US"/>
        </w:rPr>
      </w:pPr>
      <w:r w:rsidRPr="00EB65FA">
        <w:rPr>
          <w:rFonts w:asciiTheme="minorHAnsi" w:hAnsiTheme="minorHAnsi" w:cstheme="minorHAnsi"/>
          <w:iCs/>
          <w:sz w:val="20"/>
          <w:szCs w:val="20"/>
        </w:rPr>
        <w:t>Adquirir el bien:</w:t>
      </w:r>
      <w:r w:rsidRPr="00EB65FA">
        <w:rPr>
          <w:iCs/>
        </w:rPr>
        <w:t xml:space="preserve"> </w:t>
      </w:r>
      <w:r w:rsidR="002D0390" w:rsidRPr="002D0390">
        <w:rPr>
          <w:rFonts w:asciiTheme="minorHAnsi" w:eastAsia="Calibri" w:hAnsiTheme="minorHAnsi" w:cstheme="minorHAnsi"/>
          <w:iCs/>
          <w:sz w:val="18"/>
          <w:szCs w:val="18"/>
          <w:lang w:val="es-PE" w:eastAsia="en-US"/>
        </w:rPr>
        <w:t xml:space="preserve">ADQUISICIÓN DE INSUMOS PARA INSTALACIONES ELÉCTRICAS </w:t>
      </w:r>
    </w:p>
    <w:p w14:paraId="2A07BBA6" w14:textId="65612A6C" w:rsidR="006501FF" w:rsidRPr="00EB65FA" w:rsidRDefault="006501FF" w:rsidP="0016324E">
      <w:pPr>
        <w:pStyle w:val="Prrafodelista"/>
        <w:ind w:left="0"/>
        <w:jc w:val="both"/>
        <w:rPr>
          <w:rFonts w:asciiTheme="minorHAnsi" w:hAnsiTheme="minorHAnsi" w:cstheme="minorHAnsi"/>
          <w:b/>
          <w:iCs/>
          <w:sz w:val="20"/>
          <w:szCs w:val="20"/>
          <w:u w:val="single"/>
        </w:rPr>
      </w:pPr>
      <w:r w:rsidRPr="00EB65FA">
        <w:rPr>
          <w:rFonts w:asciiTheme="minorHAnsi" w:hAnsiTheme="minorHAnsi" w:cstheme="minorHAnsi"/>
          <w:b/>
          <w:iCs/>
          <w:sz w:val="20"/>
          <w:szCs w:val="20"/>
          <w:u w:val="single"/>
        </w:rPr>
        <w:t>5.- DESCRIPCIÓN</w:t>
      </w:r>
      <w:r>
        <w:rPr>
          <w:rFonts w:asciiTheme="minorHAnsi" w:hAnsiTheme="minorHAnsi" w:cstheme="minorHAnsi"/>
          <w:b/>
          <w:iCs/>
          <w:sz w:val="20"/>
          <w:szCs w:val="20"/>
          <w:u w:val="single"/>
        </w:rPr>
        <w:t xml:space="preserve"> </w:t>
      </w:r>
      <w:r w:rsidRPr="00EB65FA">
        <w:rPr>
          <w:rFonts w:asciiTheme="minorHAnsi" w:hAnsiTheme="minorHAnsi" w:cstheme="minorHAnsi"/>
          <w:b/>
          <w:iCs/>
          <w:sz w:val="20"/>
          <w:szCs w:val="20"/>
          <w:u w:val="single"/>
        </w:rPr>
        <w:t>DEL BIEN</w:t>
      </w:r>
    </w:p>
    <w:p w14:paraId="05B6AA32" w14:textId="77777777" w:rsidR="006501FF" w:rsidRDefault="006501FF" w:rsidP="006501FF">
      <w:pPr>
        <w:jc w:val="both"/>
        <w:rPr>
          <w:rFonts w:asciiTheme="minorHAnsi" w:hAnsiTheme="minorHAnsi" w:cstheme="minorHAnsi"/>
          <w:iCs/>
          <w:sz w:val="20"/>
          <w:szCs w:val="20"/>
        </w:rPr>
      </w:pPr>
      <w:r w:rsidRPr="00EB65FA">
        <w:rPr>
          <w:rFonts w:asciiTheme="minorHAnsi" w:hAnsiTheme="minorHAnsi" w:cstheme="minorHAnsi"/>
          <w:iCs/>
          <w:sz w:val="20"/>
          <w:szCs w:val="20"/>
        </w:rPr>
        <w:t xml:space="preserve">Estando sujeto al real requerimiento del área usuaria, las cantidades son las siguientes: </w:t>
      </w:r>
    </w:p>
    <w:p w14:paraId="4BAC004D" w14:textId="77777777" w:rsidR="006501FF" w:rsidRDefault="006501FF" w:rsidP="006501FF">
      <w:pPr>
        <w:jc w:val="both"/>
        <w:rPr>
          <w:rFonts w:asciiTheme="minorHAnsi" w:hAnsiTheme="minorHAnsi" w:cstheme="minorHAnsi"/>
          <w:iCs/>
          <w:sz w:val="20"/>
          <w:szCs w:val="20"/>
        </w:rPr>
      </w:pPr>
    </w:p>
    <w:tbl>
      <w:tblPr>
        <w:tblStyle w:val="Tablaconcuadrcula"/>
        <w:tblW w:w="0" w:type="auto"/>
        <w:tblInd w:w="-289" w:type="dxa"/>
        <w:tblLook w:val="04A0" w:firstRow="1" w:lastRow="0" w:firstColumn="1" w:lastColumn="0" w:noHBand="0" w:noVBand="1"/>
      </w:tblPr>
      <w:tblGrid>
        <w:gridCol w:w="599"/>
        <w:gridCol w:w="6379"/>
        <w:gridCol w:w="1276"/>
        <w:gridCol w:w="1040"/>
      </w:tblGrid>
      <w:tr w:rsidR="006501FF" w:rsidRPr="00A5754F" w14:paraId="3B75FEE4" w14:textId="77777777" w:rsidTr="00E52148">
        <w:tc>
          <w:tcPr>
            <w:tcW w:w="599" w:type="dxa"/>
          </w:tcPr>
          <w:p w14:paraId="20947665" w14:textId="77777777" w:rsidR="006501FF" w:rsidRPr="00A5754F" w:rsidRDefault="006501FF" w:rsidP="00B6513B">
            <w:pPr>
              <w:jc w:val="center"/>
              <w:rPr>
                <w:rFonts w:asciiTheme="minorHAnsi" w:hAnsiTheme="minorHAnsi" w:cstheme="minorHAnsi"/>
                <w:b/>
                <w:bCs/>
                <w:iCs/>
                <w:sz w:val="18"/>
                <w:szCs w:val="18"/>
              </w:rPr>
            </w:pPr>
            <w:r w:rsidRPr="00A5754F">
              <w:rPr>
                <w:rFonts w:asciiTheme="minorHAnsi" w:hAnsiTheme="minorHAnsi" w:cstheme="minorHAnsi"/>
                <w:b/>
                <w:bCs/>
                <w:iCs/>
                <w:sz w:val="18"/>
                <w:szCs w:val="18"/>
              </w:rPr>
              <w:t>ITEM</w:t>
            </w:r>
          </w:p>
        </w:tc>
        <w:tc>
          <w:tcPr>
            <w:tcW w:w="6379" w:type="dxa"/>
          </w:tcPr>
          <w:p w14:paraId="7A8ED429" w14:textId="77777777" w:rsidR="006501FF" w:rsidRPr="00A5754F" w:rsidRDefault="006501FF" w:rsidP="00B6513B">
            <w:pPr>
              <w:jc w:val="center"/>
              <w:rPr>
                <w:rFonts w:asciiTheme="minorHAnsi" w:hAnsiTheme="minorHAnsi" w:cstheme="minorHAnsi"/>
                <w:b/>
                <w:bCs/>
                <w:iCs/>
                <w:sz w:val="18"/>
                <w:szCs w:val="18"/>
              </w:rPr>
            </w:pPr>
            <w:r w:rsidRPr="00A5754F">
              <w:rPr>
                <w:rFonts w:asciiTheme="minorHAnsi" w:hAnsiTheme="minorHAnsi" w:cstheme="minorHAnsi"/>
                <w:b/>
                <w:bCs/>
                <w:iCs/>
                <w:sz w:val="18"/>
                <w:szCs w:val="18"/>
              </w:rPr>
              <w:t>DESCRIPCION DE BIEN</w:t>
            </w:r>
          </w:p>
        </w:tc>
        <w:tc>
          <w:tcPr>
            <w:tcW w:w="1276" w:type="dxa"/>
          </w:tcPr>
          <w:p w14:paraId="546E1012" w14:textId="77777777" w:rsidR="006501FF" w:rsidRPr="00A5754F" w:rsidRDefault="006501FF" w:rsidP="00B6513B">
            <w:pPr>
              <w:jc w:val="center"/>
              <w:rPr>
                <w:rFonts w:asciiTheme="minorHAnsi" w:hAnsiTheme="minorHAnsi" w:cstheme="minorHAnsi"/>
                <w:b/>
                <w:bCs/>
                <w:iCs/>
                <w:sz w:val="18"/>
                <w:szCs w:val="18"/>
              </w:rPr>
            </w:pPr>
            <w:r w:rsidRPr="00A5754F">
              <w:rPr>
                <w:rFonts w:asciiTheme="minorHAnsi" w:hAnsiTheme="minorHAnsi" w:cstheme="minorHAnsi"/>
                <w:b/>
                <w:bCs/>
                <w:iCs/>
                <w:sz w:val="18"/>
                <w:szCs w:val="18"/>
              </w:rPr>
              <w:t>UNIDAD DE MEDIDA</w:t>
            </w:r>
          </w:p>
        </w:tc>
        <w:tc>
          <w:tcPr>
            <w:tcW w:w="1040" w:type="dxa"/>
          </w:tcPr>
          <w:p w14:paraId="1D6B6107" w14:textId="77777777" w:rsidR="006501FF" w:rsidRPr="00A5754F" w:rsidRDefault="006501FF" w:rsidP="00B6513B">
            <w:pPr>
              <w:ind w:left="27"/>
              <w:jc w:val="center"/>
              <w:rPr>
                <w:rFonts w:asciiTheme="minorHAnsi" w:hAnsiTheme="minorHAnsi" w:cstheme="minorHAnsi"/>
                <w:b/>
                <w:bCs/>
                <w:iCs/>
                <w:sz w:val="18"/>
                <w:szCs w:val="18"/>
              </w:rPr>
            </w:pPr>
            <w:r w:rsidRPr="00A5754F">
              <w:rPr>
                <w:rFonts w:asciiTheme="minorHAnsi" w:hAnsiTheme="minorHAnsi" w:cstheme="minorHAnsi"/>
                <w:b/>
                <w:bCs/>
                <w:iCs/>
                <w:sz w:val="18"/>
                <w:szCs w:val="18"/>
              </w:rPr>
              <w:t>CANTIDAD</w:t>
            </w:r>
          </w:p>
        </w:tc>
      </w:tr>
      <w:tr w:rsidR="00C4753A" w:rsidRPr="00C4753A" w14:paraId="741F16EF" w14:textId="77777777" w:rsidTr="00E52148">
        <w:tc>
          <w:tcPr>
            <w:tcW w:w="599" w:type="dxa"/>
          </w:tcPr>
          <w:p w14:paraId="2C650559" w14:textId="39DA0605" w:rsidR="00AD3A2F" w:rsidRPr="00C4753A" w:rsidRDefault="00AD3A2F" w:rsidP="0058003F">
            <w:pPr>
              <w:jc w:val="center"/>
              <w:rPr>
                <w:rFonts w:asciiTheme="minorHAnsi" w:hAnsiTheme="minorHAnsi" w:cstheme="minorHAnsi"/>
                <w:iCs/>
                <w:color w:val="000000" w:themeColor="text1"/>
                <w:sz w:val="18"/>
                <w:szCs w:val="18"/>
              </w:rPr>
            </w:pPr>
            <w:bookmarkStart w:id="0" w:name="_Hlk148617602"/>
            <w:r w:rsidRPr="00C4753A">
              <w:rPr>
                <w:rFonts w:asciiTheme="minorHAnsi" w:hAnsiTheme="minorHAnsi" w:cstheme="minorHAnsi"/>
                <w:iCs/>
                <w:color w:val="000000" w:themeColor="text1"/>
                <w:sz w:val="18"/>
                <w:szCs w:val="18"/>
              </w:rPr>
              <w:t>1</w:t>
            </w:r>
          </w:p>
        </w:tc>
        <w:tc>
          <w:tcPr>
            <w:tcW w:w="6379" w:type="dxa"/>
          </w:tcPr>
          <w:p w14:paraId="3A8B0332" w14:textId="79E1891D" w:rsidR="00AD3A2F" w:rsidRPr="00C4753A" w:rsidRDefault="006A4D75" w:rsidP="00F91531">
            <w:pPr>
              <w:jc w:val="both"/>
              <w:rPr>
                <w:rFonts w:asciiTheme="minorHAnsi" w:hAnsiTheme="minorHAnsi" w:cstheme="minorHAnsi"/>
                <w:iCs/>
                <w:color w:val="000000" w:themeColor="text1"/>
                <w:sz w:val="18"/>
                <w:szCs w:val="18"/>
                <w:lang w:val="es-PE"/>
              </w:rPr>
            </w:pPr>
            <w:r w:rsidRPr="006A4D75">
              <w:rPr>
                <w:rFonts w:asciiTheme="minorHAnsi" w:hAnsiTheme="minorHAnsi" w:cstheme="minorHAnsi"/>
                <w:b/>
                <w:bCs/>
                <w:iCs/>
                <w:color w:val="000000" w:themeColor="text1"/>
                <w:sz w:val="18"/>
                <w:szCs w:val="18"/>
              </w:rPr>
              <w:t>TUBO DE COBRE RIGIDO 3/8 in</w:t>
            </w:r>
          </w:p>
        </w:tc>
        <w:tc>
          <w:tcPr>
            <w:tcW w:w="1276" w:type="dxa"/>
          </w:tcPr>
          <w:p w14:paraId="0206632B" w14:textId="73FA404D" w:rsidR="00AD3A2F" w:rsidRPr="00C4753A" w:rsidRDefault="0082429A" w:rsidP="00B6513B">
            <w:pPr>
              <w:jc w:val="center"/>
              <w:rPr>
                <w:rFonts w:asciiTheme="minorHAnsi" w:hAnsiTheme="minorHAnsi" w:cstheme="minorHAnsi"/>
                <w:iCs/>
                <w:color w:val="000000" w:themeColor="text1"/>
                <w:sz w:val="18"/>
                <w:szCs w:val="18"/>
              </w:rPr>
            </w:pPr>
            <w:r w:rsidRPr="00C4753A">
              <w:rPr>
                <w:rFonts w:asciiTheme="minorHAnsi" w:hAnsiTheme="minorHAnsi" w:cstheme="minorHAnsi"/>
                <w:iCs/>
                <w:color w:val="000000" w:themeColor="text1"/>
                <w:sz w:val="18"/>
                <w:szCs w:val="18"/>
              </w:rPr>
              <w:t>METRO</w:t>
            </w:r>
          </w:p>
        </w:tc>
        <w:tc>
          <w:tcPr>
            <w:tcW w:w="1040" w:type="dxa"/>
          </w:tcPr>
          <w:p w14:paraId="4A171F78" w14:textId="67F9E1A6" w:rsidR="00AD3A2F" w:rsidRPr="00C4753A" w:rsidRDefault="0082429A" w:rsidP="00FA71D2">
            <w:pPr>
              <w:jc w:val="center"/>
              <w:rPr>
                <w:rFonts w:asciiTheme="minorHAnsi" w:hAnsiTheme="minorHAnsi" w:cstheme="minorHAnsi"/>
                <w:iCs/>
                <w:color w:val="000000" w:themeColor="text1"/>
                <w:sz w:val="18"/>
                <w:szCs w:val="18"/>
              </w:rPr>
            </w:pPr>
            <w:r w:rsidRPr="00C4753A">
              <w:rPr>
                <w:rFonts w:asciiTheme="minorHAnsi" w:hAnsiTheme="minorHAnsi" w:cstheme="minorHAnsi"/>
                <w:iCs/>
                <w:color w:val="000000" w:themeColor="text1"/>
                <w:sz w:val="18"/>
                <w:szCs w:val="18"/>
              </w:rPr>
              <w:t>153.75</w:t>
            </w:r>
          </w:p>
        </w:tc>
      </w:tr>
      <w:tr w:rsidR="006A4D75" w:rsidRPr="00C4753A" w14:paraId="7206F5CB" w14:textId="77777777" w:rsidTr="00E52148">
        <w:tc>
          <w:tcPr>
            <w:tcW w:w="599" w:type="dxa"/>
          </w:tcPr>
          <w:p w14:paraId="68C0098F" w14:textId="10105AF8" w:rsidR="006A4D75" w:rsidRPr="00C4753A" w:rsidRDefault="006A4D75" w:rsidP="006A4D75">
            <w:pPr>
              <w:jc w:val="center"/>
              <w:rPr>
                <w:rFonts w:asciiTheme="minorHAnsi" w:hAnsiTheme="minorHAnsi" w:cstheme="minorHAnsi"/>
                <w:iCs/>
                <w:color w:val="000000" w:themeColor="text1"/>
                <w:sz w:val="18"/>
                <w:szCs w:val="18"/>
              </w:rPr>
            </w:pPr>
            <w:r>
              <w:rPr>
                <w:rFonts w:asciiTheme="minorHAnsi" w:hAnsiTheme="minorHAnsi" w:cstheme="minorHAnsi"/>
                <w:iCs/>
                <w:color w:val="000000" w:themeColor="text1"/>
                <w:sz w:val="18"/>
                <w:szCs w:val="18"/>
              </w:rPr>
              <w:t>2</w:t>
            </w:r>
          </w:p>
        </w:tc>
        <w:tc>
          <w:tcPr>
            <w:tcW w:w="6379" w:type="dxa"/>
          </w:tcPr>
          <w:p w14:paraId="2A3BB40D" w14:textId="42554E33" w:rsidR="006A4D75" w:rsidRPr="00C4753A" w:rsidRDefault="006A4D75" w:rsidP="006A4D75">
            <w:pPr>
              <w:jc w:val="both"/>
              <w:rPr>
                <w:rFonts w:asciiTheme="minorHAnsi" w:hAnsiTheme="minorHAnsi" w:cstheme="minorHAnsi"/>
                <w:b/>
                <w:bCs/>
                <w:iCs/>
                <w:color w:val="000000" w:themeColor="text1"/>
                <w:sz w:val="18"/>
                <w:szCs w:val="18"/>
              </w:rPr>
            </w:pPr>
            <w:r w:rsidRPr="006A4D75">
              <w:rPr>
                <w:rFonts w:asciiTheme="minorHAnsi" w:hAnsiTheme="minorHAnsi" w:cstheme="minorHAnsi"/>
                <w:b/>
                <w:bCs/>
                <w:iCs/>
                <w:color w:val="000000" w:themeColor="text1"/>
                <w:sz w:val="18"/>
                <w:szCs w:val="18"/>
              </w:rPr>
              <w:t>TUBO DE COBRE RIGIDO 3/4 in</w:t>
            </w:r>
          </w:p>
        </w:tc>
        <w:tc>
          <w:tcPr>
            <w:tcW w:w="1276" w:type="dxa"/>
          </w:tcPr>
          <w:p w14:paraId="4F772F4A" w14:textId="0A3D668A" w:rsidR="006A4D75" w:rsidRPr="00C4753A" w:rsidRDefault="006A4D75" w:rsidP="006A4D75">
            <w:pPr>
              <w:jc w:val="center"/>
              <w:rPr>
                <w:rFonts w:asciiTheme="minorHAnsi" w:hAnsiTheme="minorHAnsi" w:cstheme="minorHAnsi"/>
                <w:iCs/>
                <w:color w:val="000000" w:themeColor="text1"/>
                <w:sz w:val="18"/>
                <w:szCs w:val="18"/>
              </w:rPr>
            </w:pPr>
            <w:r w:rsidRPr="00C4753A">
              <w:rPr>
                <w:rFonts w:asciiTheme="minorHAnsi" w:hAnsiTheme="minorHAnsi" w:cstheme="minorHAnsi"/>
                <w:iCs/>
                <w:color w:val="000000" w:themeColor="text1"/>
                <w:sz w:val="18"/>
                <w:szCs w:val="18"/>
              </w:rPr>
              <w:t>METRO</w:t>
            </w:r>
          </w:p>
        </w:tc>
        <w:tc>
          <w:tcPr>
            <w:tcW w:w="1040" w:type="dxa"/>
          </w:tcPr>
          <w:p w14:paraId="2A5DF82F" w14:textId="70935FA5" w:rsidR="006A4D75" w:rsidRPr="00C4753A" w:rsidRDefault="006A4D75" w:rsidP="006A4D75">
            <w:pPr>
              <w:jc w:val="center"/>
              <w:rPr>
                <w:rFonts w:asciiTheme="minorHAnsi" w:hAnsiTheme="minorHAnsi" w:cstheme="minorHAnsi"/>
                <w:iCs/>
                <w:color w:val="000000" w:themeColor="text1"/>
                <w:sz w:val="18"/>
                <w:szCs w:val="18"/>
              </w:rPr>
            </w:pPr>
            <w:r w:rsidRPr="00C4753A">
              <w:rPr>
                <w:rFonts w:asciiTheme="minorHAnsi" w:hAnsiTheme="minorHAnsi" w:cstheme="minorHAnsi"/>
                <w:iCs/>
                <w:color w:val="000000" w:themeColor="text1"/>
                <w:sz w:val="18"/>
                <w:szCs w:val="18"/>
              </w:rPr>
              <w:t>153.75</w:t>
            </w:r>
          </w:p>
        </w:tc>
      </w:tr>
      <w:tr w:rsidR="00E52148" w:rsidRPr="00C4753A" w14:paraId="72B6E46C" w14:textId="77777777" w:rsidTr="00E52148">
        <w:tc>
          <w:tcPr>
            <w:tcW w:w="599" w:type="dxa"/>
          </w:tcPr>
          <w:p w14:paraId="337F63CC" w14:textId="3DB925F7" w:rsidR="00E52148" w:rsidRDefault="00E52148" w:rsidP="006A4D75">
            <w:pPr>
              <w:jc w:val="center"/>
              <w:rPr>
                <w:rFonts w:asciiTheme="minorHAnsi" w:hAnsiTheme="minorHAnsi" w:cstheme="minorHAnsi"/>
                <w:iCs/>
                <w:color w:val="000000" w:themeColor="text1"/>
                <w:sz w:val="18"/>
                <w:szCs w:val="18"/>
              </w:rPr>
            </w:pPr>
            <w:r>
              <w:rPr>
                <w:rFonts w:asciiTheme="minorHAnsi" w:hAnsiTheme="minorHAnsi" w:cstheme="minorHAnsi"/>
                <w:iCs/>
                <w:color w:val="000000" w:themeColor="text1"/>
                <w:sz w:val="18"/>
                <w:szCs w:val="18"/>
              </w:rPr>
              <w:t>3</w:t>
            </w:r>
          </w:p>
        </w:tc>
        <w:tc>
          <w:tcPr>
            <w:tcW w:w="6379" w:type="dxa"/>
          </w:tcPr>
          <w:p w14:paraId="392450CF" w14:textId="0F83B8E8" w:rsidR="00E52148" w:rsidRPr="00D87841" w:rsidRDefault="00D87841" w:rsidP="006A4D75">
            <w:pPr>
              <w:jc w:val="both"/>
              <w:rPr>
                <w:rFonts w:asciiTheme="minorHAnsi" w:hAnsiTheme="minorHAnsi" w:cstheme="minorHAnsi"/>
                <w:b/>
                <w:bCs/>
                <w:iCs/>
                <w:color w:val="000000" w:themeColor="text1"/>
                <w:sz w:val="18"/>
                <w:szCs w:val="18"/>
                <w:lang w:val="es-PE"/>
              </w:rPr>
            </w:pPr>
            <w:r w:rsidRPr="00D87841">
              <w:rPr>
                <w:rFonts w:asciiTheme="minorHAnsi" w:hAnsiTheme="minorHAnsi" w:cstheme="minorHAnsi"/>
                <w:b/>
                <w:bCs/>
                <w:iCs/>
                <w:color w:val="000000" w:themeColor="text1"/>
                <w:sz w:val="18"/>
                <w:szCs w:val="18"/>
              </w:rPr>
              <w:t>CINTA AISLANTE DE 20 mm X 1700 m</w:t>
            </w:r>
          </w:p>
        </w:tc>
        <w:tc>
          <w:tcPr>
            <w:tcW w:w="1276" w:type="dxa"/>
          </w:tcPr>
          <w:p w14:paraId="413CD946" w14:textId="1698FE55" w:rsidR="00E52148" w:rsidRPr="00C4753A" w:rsidRDefault="00E52148" w:rsidP="006A4D75">
            <w:pPr>
              <w:jc w:val="center"/>
              <w:rPr>
                <w:rFonts w:asciiTheme="minorHAnsi" w:hAnsiTheme="minorHAnsi" w:cstheme="minorHAnsi"/>
                <w:iCs/>
                <w:color w:val="000000" w:themeColor="text1"/>
                <w:sz w:val="18"/>
                <w:szCs w:val="18"/>
              </w:rPr>
            </w:pPr>
            <w:r>
              <w:rPr>
                <w:rFonts w:asciiTheme="minorHAnsi" w:hAnsiTheme="minorHAnsi" w:cstheme="minorHAnsi"/>
                <w:iCs/>
                <w:color w:val="000000" w:themeColor="text1"/>
                <w:sz w:val="18"/>
                <w:szCs w:val="18"/>
              </w:rPr>
              <w:t>RLL</w:t>
            </w:r>
          </w:p>
        </w:tc>
        <w:tc>
          <w:tcPr>
            <w:tcW w:w="1040" w:type="dxa"/>
          </w:tcPr>
          <w:p w14:paraId="566819E9" w14:textId="2A1E5BE9" w:rsidR="00E52148" w:rsidRPr="00C4753A" w:rsidRDefault="00E52148" w:rsidP="006A4D75">
            <w:pPr>
              <w:jc w:val="center"/>
              <w:rPr>
                <w:rFonts w:asciiTheme="minorHAnsi" w:hAnsiTheme="minorHAnsi" w:cstheme="minorHAnsi"/>
                <w:iCs/>
                <w:color w:val="000000" w:themeColor="text1"/>
                <w:sz w:val="18"/>
                <w:szCs w:val="18"/>
              </w:rPr>
            </w:pPr>
            <w:r>
              <w:rPr>
                <w:rFonts w:asciiTheme="minorHAnsi" w:hAnsiTheme="minorHAnsi" w:cstheme="minorHAnsi"/>
                <w:iCs/>
                <w:color w:val="000000" w:themeColor="text1"/>
                <w:sz w:val="18"/>
                <w:szCs w:val="18"/>
              </w:rPr>
              <w:t>134.3</w:t>
            </w:r>
            <w:r w:rsidR="00870B46">
              <w:rPr>
                <w:rFonts w:asciiTheme="minorHAnsi" w:hAnsiTheme="minorHAnsi" w:cstheme="minorHAnsi"/>
                <w:iCs/>
                <w:color w:val="000000" w:themeColor="text1"/>
                <w:sz w:val="18"/>
                <w:szCs w:val="18"/>
              </w:rPr>
              <w:t>6</w:t>
            </w:r>
          </w:p>
        </w:tc>
      </w:tr>
      <w:tr w:rsidR="00E52148" w:rsidRPr="00C4753A" w14:paraId="6C7DEC68" w14:textId="77777777" w:rsidTr="00E52148">
        <w:tc>
          <w:tcPr>
            <w:tcW w:w="599" w:type="dxa"/>
          </w:tcPr>
          <w:p w14:paraId="39CB1958" w14:textId="253B8306" w:rsidR="00E52148" w:rsidRDefault="00E52148" w:rsidP="006A4D75">
            <w:pPr>
              <w:jc w:val="center"/>
              <w:rPr>
                <w:rFonts w:asciiTheme="minorHAnsi" w:hAnsiTheme="minorHAnsi" w:cstheme="minorHAnsi"/>
                <w:iCs/>
                <w:color w:val="000000" w:themeColor="text1"/>
                <w:sz w:val="18"/>
                <w:szCs w:val="18"/>
              </w:rPr>
            </w:pPr>
            <w:r>
              <w:rPr>
                <w:rFonts w:asciiTheme="minorHAnsi" w:hAnsiTheme="minorHAnsi" w:cstheme="minorHAnsi"/>
                <w:iCs/>
                <w:color w:val="000000" w:themeColor="text1"/>
                <w:sz w:val="18"/>
                <w:szCs w:val="18"/>
              </w:rPr>
              <w:t>4</w:t>
            </w:r>
          </w:p>
        </w:tc>
        <w:tc>
          <w:tcPr>
            <w:tcW w:w="6379" w:type="dxa"/>
          </w:tcPr>
          <w:p w14:paraId="3F981870" w14:textId="27168945" w:rsidR="00E52148" w:rsidRPr="00C4753A" w:rsidRDefault="00D87841" w:rsidP="006A4D75">
            <w:pPr>
              <w:jc w:val="both"/>
              <w:rPr>
                <w:rFonts w:asciiTheme="minorHAnsi" w:hAnsiTheme="minorHAnsi" w:cstheme="minorHAnsi"/>
                <w:b/>
                <w:bCs/>
                <w:iCs/>
                <w:color w:val="000000" w:themeColor="text1"/>
                <w:sz w:val="18"/>
                <w:szCs w:val="18"/>
              </w:rPr>
            </w:pPr>
            <w:r w:rsidRPr="00D87841">
              <w:rPr>
                <w:rFonts w:asciiTheme="minorHAnsi" w:hAnsiTheme="minorHAnsi" w:cstheme="minorHAnsi"/>
                <w:b/>
                <w:bCs/>
                <w:iCs/>
                <w:color w:val="000000" w:themeColor="text1"/>
                <w:sz w:val="18"/>
                <w:szCs w:val="18"/>
              </w:rPr>
              <w:t> PARARRAYO IONICO TIPO PDC THOR</w:t>
            </w:r>
          </w:p>
        </w:tc>
        <w:tc>
          <w:tcPr>
            <w:tcW w:w="1276" w:type="dxa"/>
          </w:tcPr>
          <w:p w14:paraId="48EE67DD" w14:textId="4CF2C3A6" w:rsidR="00E52148" w:rsidRPr="00C4753A" w:rsidRDefault="00E52148" w:rsidP="006A4D75">
            <w:pPr>
              <w:jc w:val="center"/>
              <w:rPr>
                <w:rFonts w:asciiTheme="minorHAnsi" w:hAnsiTheme="minorHAnsi" w:cstheme="minorHAnsi"/>
                <w:iCs/>
                <w:color w:val="000000" w:themeColor="text1"/>
                <w:sz w:val="18"/>
                <w:szCs w:val="18"/>
              </w:rPr>
            </w:pPr>
            <w:r>
              <w:rPr>
                <w:rFonts w:asciiTheme="minorHAnsi" w:hAnsiTheme="minorHAnsi" w:cstheme="minorHAnsi"/>
                <w:iCs/>
                <w:color w:val="000000" w:themeColor="text1"/>
                <w:sz w:val="18"/>
                <w:szCs w:val="18"/>
              </w:rPr>
              <w:t>UNIDAD</w:t>
            </w:r>
          </w:p>
        </w:tc>
        <w:tc>
          <w:tcPr>
            <w:tcW w:w="1040" w:type="dxa"/>
          </w:tcPr>
          <w:p w14:paraId="7D1367B1" w14:textId="330C0914" w:rsidR="00E52148" w:rsidRPr="00C4753A" w:rsidRDefault="00E52148" w:rsidP="006A4D75">
            <w:pPr>
              <w:jc w:val="center"/>
              <w:rPr>
                <w:rFonts w:asciiTheme="minorHAnsi" w:hAnsiTheme="minorHAnsi" w:cstheme="minorHAnsi"/>
                <w:iCs/>
                <w:color w:val="000000" w:themeColor="text1"/>
                <w:sz w:val="18"/>
                <w:szCs w:val="18"/>
              </w:rPr>
            </w:pPr>
            <w:r>
              <w:rPr>
                <w:rFonts w:asciiTheme="minorHAnsi" w:hAnsiTheme="minorHAnsi" w:cstheme="minorHAnsi"/>
                <w:iCs/>
                <w:color w:val="000000" w:themeColor="text1"/>
                <w:sz w:val="18"/>
                <w:szCs w:val="18"/>
              </w:rPr>
              <w:t>1</w:t>
            </w:r>
          </w:p>
        </w:tc>
      </w:tr>
      <w:bookmarkEnd w:id="0"/>
    </w:tbl>
    <w:p w14:paraId="17FB49FE" w14:textId="77777777" w:rsidR="006501FF" w:rsidRPr="00EB65FA" w:rsidRDefault="006501FF" w:rsidP="006501FF">
      <w:pPr>
        <w:jc w:val="both"/>
        <w:rPr>
          <w:rFonts w:asciiTheme="minorHAnsi" w:hAnsiTheme="minorHAnsi" w:cstheme="minorHAnsi"/>
          <w:iCs/>
          <w:sz w:val="4"/>
          <w:szCs w:val="20"/>
        </w:rPr>
      </w:pPr>
    </w:p>
    <w:p w14:paraId="1E524FA5" w14:textId="77777777" w:rsidR="006501FF" w:rsidRDefault="006501FF" w:rsidP="006501FF">
      <w:pPr>
        <w:jc w:val="both"/>
        <w:rPr>
          <w:rFonts w:asciiTheme="minorHAnsi" w:hAnsiTheme="minorHAnsi" w:cstheme="minorHAnsi"/>
          <w:b/>
          <w:iCs/>
          <w:sz w:val="20"/>
          <w:szCs w:val="20"/>
          <w:u w:val="single"/>
        </w:rPr>
      </w:pPr>
      <w:r w:rsidRPr="00EB65FA">
        <w:rPr>
          <w:iCs/>
          <w:noProof/>
          <w:lang w:val="en-US" w:eastAsia="en-US"/>
        </w:rPr>
        <w:drawing>
          <wp:anchor distT="0" distB="0" distL="114300" distR="114300" simplePos="0" relativeHeight="251659264" behindDoc="0" locked="0" layoutInCell="1" allowOverlap="1" wp14:anchorId="39F18C55" wp14:editId="02A1738C">
            <wp:simplePos x="0" y="0"/>
            <wp:positionH relativeFrom="column">
              <wp:posOffset>5526901</wp:posOffset>
            </wp:positionH>
            <wp:positionV relativeFrom="paragraph">
              <wp:posOffset>43242</wp:posOffset>
            </wp:positionV>
            <wp:extent cx="588695" cy="231407"/>
            <wp:effectExtent l="19050" t="19050" r="20955" b="16510"/>
            <wp:wrapNone/>
            <wp:docPr id="7" name="Imagen 7" descr="OFICINAS PREFABRICADAS DE MADERA | PACKHO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FICINAS PREFABRICADAS DE MADERA | PACKHOGAR"/>
                    <pic:cNvPicPr>
                      <a:picLocks noChangeAspect="1" noChangeArrowheads="1"/>
                    </pic:cNvPicPr>
                  </pic:nvPicPr>
                  <pic:blipFill rotWithShape="1">
                    <a:blip r:embed="rId7">
                      <a:extLst>
                        <a:ext uri="{28A0092B-C50C-407E-A947-70E740481C1C}">
                          <a14:useLocalDpi xmlns:a14="http://schemas.microsoft.com/office/drawing/2010/main" val="0"/>
                        </a:ext>
                      </a:extLst>
                    </a:blip>
                    <a:srcRect l="67455" r="12130" b="90770"/>
                    <a:stretch/>
                  </pic:blipFill>
                  <pic:spPr bwMode="auto">
                    <a:xfrm rot="21413007">
                      <a:off x="0" y="0"/>
                      <a:ext cx="588695" cy="23140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C495D">
        <w:rPr>
          <w:rFonts w:asciiTheme="minorHAnsi" w:hAnsiTheme="minorHAnsi" w:cstheme="minorHAnsi"/>
          <w:b/>
          <w:iCs/>
          <w:sz w:val="20"/>
          <w:szCs w:val="20"/>
          <w:u w:val="single"/>
        </w:rPr>
        <w:t>6. CARACTERISTICAS Y CONDICIONES DEL BIEN:</w:t>
      </w:r>
    </w:p>
    <w:p w14:paraId="56C63386" w14:textId="77777777" w:rsidR="006501FF" w:rsidRPr="007C495D" w:rsidRDefault="006501FF" w:rsidP="006501FF">
      <w:pPr>
        <w:jc w:val="both"/>
        <w:rPr>
          <w:rFonts w:asciiTheme="minorHAnsi" w:hAnsiTheme="minorHAnsi" w:cstheme="minorHAnsi"/>
          <w:b/>
          <w:iCs/>
          <w:sz w:val="20"/>
          <w:szCs w:val="20"/>
          <w:u w:val="single"/>
        </w:rPr>
      </w:pPr>
    </w:p>
    <w:tbl>
      <w:tblPr>
        <w:tblW w:w="8705" w:type="dxa"/>
        <w:tblInd w:w="421" w:type="dxa"/>
        <w:tblCellMar>
          <w:left w:w="0" w:type="dxa"/>
          <w:right w:w="0" w:type="dxa"/>
        </w:tblCellMar>
        <w:tblLook w:val="04A0" w:firstRow="1" w:lastRow="0" w:firstColumn="1" w:lastColumn="0" w:noHBand="0" w:noVBand="1"/>
      </w:tblPr>
      <w:tblGrid>
        <w:gridCol w:w="8705"/>
      </w:tblGrid>
      <w:tr w:rsidR="006A4D75" w:rsidRPr="0043116F" w14:paraId="54A04C88" w14:textId="77777777" w:rsidTr="00B6513B">
        <w:trPr>
          <w:trHeight w:val="294"/>
        </w:trPr>
        <w:tc>
          <w:tcPr>
            <w:tcW w:w="8705"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9914210" w14:textId="126D0A4D" w:rsidR="006A4D75" w:rsidRPr="00C4753A" w:rsidRDefault="006A4D75" w:rsidP="006A4D75">
            <w:pPr>
              <w:rPr>
                <w:rFonts w:asciiTheme="minorHAnsi" w:hAnsiTheme="minorHAnsi" w:cstheme="minorHAnsi"/>
                <w:b/>
                <w:bCs/>
                <w:iCs/>
                <w:color w:val="000000" w:themeColor="text1"/>
                <w:sz w:val="18"/>
                <w:szCs w:val="18"/>
              </w:rPr>
            </w:pPr>
            <w:r w:rsidRPr="00C4753A">
              <w:rPr>
                <w:rFonts w:asciiTheme="minorHAnsi" w:hAnsiTheme="minorHAnsi" w:cstheme="minorHAnsi"/>
                <w:b/>
                <w:bCs/>
                <w:iCs/>
                <w:color w:val="000000" w:themeColor="text1"/>
                <w:sz w:val="18"/>
                <w:szCs w:val="18"/>
              </w:rPr>
              <w:t>TUBO DE COBRE RIGIDO 3/</w:t>
            </w:r>
            <w:r>
              <w:rPr>
                <w:rFonts w:asciiTheme="minorHAnsi" w:hAnsiTheme="minorHAnsi" w:cstheme="minorHAnsi"/>
                <w:b/>
                <w:bCs/>
                <w:iCs/>
                <w:color w:val="000000" w:themeColor="text1"/>
                <w:sz w:val="18"/>
                <w:szCs w:val="18"/>
              </w:rPr>
              <w:t>8</w:t>
            </w:r>
            <w:r w:rsidRPr="00C4753A">
              <w:rPr>
                <w:rFonts w:asciiTheme="minorHAnsi" w:hAnsiTheme="minorHAnsi" w:cstheme="minorHAnsi"/>
                <w:b/>
                <w:bCs/>
                <w:iCs/>
                <w:color w:val="000000" w:themeColor="text1"/>
                <w:sz w:val="18"/>
                <w:szCs w:val="18"/>
              </w:rPr>
              <w:t xml:space="preserve"> in</w:t>
            </w:r>
          </w:p>
        </w:tc>
      </w:tr>
      <w:tr w:rsidR="006A4D75" w:rsidRPr="0043116F" w14:paraId="585FCAAA" w14:textId="77777777" w:rsidTr="00BB7FA2">
        <w:trPr>
          <w:trHeight w:val="294"/>
        </w:trPr>
        <w:tc>
          <w:tcPr>
            <w:tcW w:w="8705"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tcPr>
          <w:p w14:paraId="694A099D" w14:textId="76EAE7A5" w:rsidR="006A4D75" w:rsidRPr="006A4D75" w:rsidRDefault="006A4D75" w:rsidP="006A4D75">
            <w:pPr>
              <w:rPr>
                <w:rFonts w:asciiTheme="minorHAnsi" w:hAnsiTheme="minorHAnsi" w:cstheme="minorHAnsi"/>
                <w:b/>
                <w:bCs/>
                <w:iCs/>
                <w:color w:val="000000" w:themeColor="text1"/>
                <w:sz w:val="18"/>
                <w:szCs w:val="18"/>
                <w:u w:val="single"/>
              </w:rPr>
            </w:pPr>
            <w:r w:rsidRPr="006A4D75">
              <w:rPr>
                <w:rFonts w:asciiTheme="minorHAnsi" w:eastAsia="Calibri" w:hAnsiTheme="minorHAnsi" w:cstheme="minorHAnsi"/>
                <w:iCs/>
                <w:color w:val="000000" w:themeColor="text1"/>
                <w:sz w:val="18"/>
                <w:szCs w:val="18"/>
                <w:u w:val="single"/>
                <w:lang w:val="es-PE" w:eastAsia="en-US"/>
              </w:rPr>
              <w:t>Especificaciones técnicas</w:t>
            </w:r>
          </w:p>
        </w:tc>
      </w:tr>
      <w:tr w:rsidR="006A4D75" w:rsidRPr="0043116F" w14:paraId="7FC538C2" w14:textId="77777777" w:rsidTr="00B6513B">
        <w:trPr>
          <w:trHeight w:val="294"/>
        </w:trPr>
        <w:tc>
          <w:tcPr>
            <w:tcW w:w="8705"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B2A06AB" w14:textId="77777777" w:rsidR="006A4D75" w:rsidRPr="006A4D75" w:rsidRDefault="006A4D75" w:rsidP="006A4D75">
            <w:pPr>
              <w:rPr>
                <w:rFonts w:asciiTheme="minorHAnsi" w:hAnsiTheme="minorHAnsi" w:cstheme="minorHAnsi"/>
                <w:iCs/>
                <w:color w:val="000000" w:themeColor="text1"/>
                <w:sz w:val="18"/>
                <w:szCs w:val="18"/>
              </w:rPr>
            </w:pPr>
            <w:r w:rsidRPr="006A4D75">
              <w:rPr>
                <w:rFonts w:asciiTheme="minorHAnsi" w:hAnsiTheme="minorHAnsi" w:cstheme="minorHAnsi"/>
                <w:iCs/>
                <w:color w:val="000000" w:themeColor="text1"/>
                <w:sz w:val="18"/>
                <w:szCs w:val="18"/>
              </w:rPr>
              <w:t>PARA LA INSTALACIÓN DE EQUIPOS DE AIRE ACONDICIONADO</w:t>
            </w:r>
          </w:p>
          <w:p w14:paraId="764EA2B6" w14:textId="77777777" w:rsidR="006A4D75" w:rsidRPr="006A4D75" w:rsidRDefault="006A4D75" w:rsidP="006A4D75">
            <w:pPr>
              <w:rPr>
                <w:rFonts w:asciiTheme="minorHAnsi" w:hAnsiTheme="minorHAnsi" w:cstheme="minorHAnsi"/>
                <w:iCs/>
                <w:color w:val="000000" w:themeColor="text1"/>
                <w:sz w:val="18"/>
                <w:szCs w:val="18"/>
              </w:rPr>
            </w:pPr>
            <w:r w:rsidRPr="006A4D75">
              <w:rPr>
                <w:rFonts w:asciiTheme="minorHAnsi" w:hAnsiTheme="minorHAnsi" w:cstheme="minorHAnsi"/>
                <w:iCs/>
                <w:color w:val="000000" w:themeColor="text1"/>
                <w:sz w:val="18"/>
                <w:szCs w:val="18"/>
              </w:rPr>
              <w:t>-Continuidad de flujo: paredes lisas y tersas, sin incrustaciones en su interior, permitiendo conducir los fluidos con un mínimo de pérdidas de presión, conservando el mismo flujo durante la vida útil de la instalación.</w:t>
            </w:r>
          </w:p>
          <w:p w14:paraId="42E016AD" w14:textId="5636C2C9" w:rsidR="006A4D75" w:rsidRPr="006A4D75" w:rsidRDefault="006A4D75" w:rsidP="006A4D75">
            <w:pPr>
              <w:rPr>
                <w:rFonts w:asciiTheme="minorHAnsi" w:hAnsiTheme="minorHAnsi" w:cstheme="minorHAnsi"/>
                <w:iCs/>
                <w:color w:val="000000" w:themeColor="text1"/>
                <w:sz w:val="18"/>
                <w:szCs w:val="18"/>
              </w:rPr>
            </w:pPr>
            <w:r w:rsidRPr="006A4D75">
              <w:rPr>
                <w:rFonts w:asciiTheme="minorHAnsi" w:hAnsiTheme="minorHAnsi" w:cstheme="minorHAnsi"/>
                <w:iCs/>
                <w:color w:val="000000" w:themeColor="text1"/>
                <w:sz w:val="18"/>
                <w:szCs w:val="18"/>
              </w:rPr>
              <w:t>-Resistencia a las presiones internas de trabajo: Calculados para resistir las presiones de trabajo presentadas, además de ofrecer un factor de seguridad sobre la presión de trabajo constante.</w:t>
            </w:r>
          </w:p>
          <w:p w14:paraId="29D2C536" w14:textId="2A587372" w:rsidR="006A4D75" w:rsidRPr="006A4D75" w:rsidRDefault="006A4D75" w:rsidP="006A4D75">
            <w:pPr>
              <w:rPr>
                <w:rFonts w:asciiTheme="minorHAnsi" w:hAnsiTheme="minorHAnsi" w:cstheme="minorHAnsi"/>
                <w:iCs/>
                <w:color w:val="000000" w:themeColor="text1"/>
                <w:sz w:val="18"/>
                <w:szCs w:val="18"/>
              </w:rPr>
            </w:pPr>
            <w:r w:rsidRPr="006A4D75">
              <w:rPr>
                <w:rFonts w:asciiTheme="minorHAnsi" w:hAnsiTheme="minorHAnsi" w:cstheme="minorHAnsi"/>
                <w:iCs/>
                <w:color w:val="000000" w:themeColor="text1"/>
                <w:sz w:val="18"/>
                <w:szCs w:val="18"/>
              </w:rPr>
              <w:t>-Diámetro:</w:t>
            </w:r>
            <w:r w:rsidR="00B56BBD">
              <w:rPr>
                <w:rFonts w:asciiTheme="minorHAnsi" w:hAnsiTheme="minorHAnsi" w:cstheme="minorHAnsi"/>
                <w:iCs/>
                <w:color w:val="000000" w:themeColor="text1"/>
                <w:sz w:val="18"/>
                <w:szCs w:val="18"/>
              </w:rPr>
              <w:t xml:space="preserve"> 3/8</w:t>
            </w:r>
            <w:r w:rsidRPr="006A4D75">
              <w:rPr>
                <w:rFonts w:asciiTheme="minorHAnsi" w:hAnsiTheme="minorHAnsi" w:cstheme="minorHAnsi"/>
                <w:iCs/>
                <w:color w:val="000000" w:themeColor="text1"/>
                <w:sz w:val="18"/>
                <w:szCs w:val="18"/>
              </w:rPr>
              <w:t xml:space="preserve"> pulgada o 9.52mm</w:t>
            </w:r>
          </w:p>
          <w:p w14:paraId="15E484B5" w14:textId="77777777" w:rsidR="006A4D75" w:rsidRPr="006A4D75" w:rsidRDefault="006A4D75" w:rsidP="006A4D75">
            <w:pPr>
              <w:rPr>
                <w:rFonts w:asciiTheme="minorHAnsi" w:hAnsiTheme="minorHAnsi" w:cstheme="minorHAnsi"/>
                <w:iCs/>
                <w:color w:val="000000" w:themeColor="text1"/>
                <w:sz w:val="18"/>
                <w:szCs w:val="18"/>
              </w:rPr>
            </w:pPr>
            <w:r w:rsidRPr="006A4D75">
              <w:rPr>
                <w:rFonts w:asciiTheme="minorHAnsi" w:hAnsiTheme="minorHAnsi" w:cstheme="minorHAnsi"/>
                <w:iCs/>
                <w:color w:val="000000" w:themeColor="text1"/>
                <w:sz w:val="18"/>
                <w:szCs w:val="18"/>
              </w:rPr>
              <w:t>-Material:</w:t>
            </w:r>
            <w:r w:rsidRPr="006A4D75">
              <w:rPr>
                <w:rFonts w:asciiTheme="minorHAnsi" w:hAnsiTheme="minorHAnsi" w:cstheme="minorHAnsi"/>
                <w:iCs/>
                <w:color w:val="000000" w:themeColor="text1"/>
                <w:sz w:val="18"/>
                <w:szCs w:val="18"/>
              </w:rPr>
              <w:tab/>
              <w:t>Cobre 99%</w:t>
            </w:r>
          </w:p>
          <w:p w14:paraId="7AC3D04B" w14:textId="39D311F5" w:rsidR="006A4D75" w:rsidRPr="006A4D75" w:rsidRDefault="006A4D75" w:rsidP="006A4D75">
            <w:pPr>
              <w:rPr>
                <w:rFonts w:asciiTheme="minorHAnsi" w:hAnsiTheme="minorHAnsi" w:cstheme="minorHAnsi"/>
                <w:iCs/>
                <w:color w:val="000000" w:themeColor="text1"/>
                <w:sz w:val="18"/>
                <w:szCs w:val="18"/>
              </w:rPr>
            </w:pPr>
            <w:r w:rsidRPr="006A4D75">
              <w:rPr>
                <w:rFonts w:asciiTheme="minorHAnsi" w:hAnsiTheme="minorHAnsi" w:cstheme="minorHAnsi"/>
                <w:iCs/>
                <w:color w:val="000000" w:themeColor="text1"/>
                <w:sz w:val="18"/>
                <w:szCs w:val="18"/>
              </w:rPr>
              <w:t>-Capacidad / tamaño: 3/</w:t>
            </w:r>
            <w:r w:rsidR="00B56BBD">
              <w:rPr>
                <w:rFonts w:asciiTheme="minorHAnsi" w:hAnsiTheme="minorHAnsi" w:cstheme="minorHAnsi"/>
                <w:iCs/>
                <w:color w:val="000000" w:themeColor="text1"/>
                <w:sz w:val="18"/>
                <w:szCs w:val="18"/>
              </w:rPr>
              <w:t>8</w:t>
            </w:r>
            <w:r w:rsidRPr="006A4D75">
              <w:rPr>
                <w:rFonts w:asciiTheme="minorHAnsi" w:hAnsiTheme="minorHAnsi" w:cstheme="minorHAnsi"/>
                <w:iCs/>
                <w:color w:val="000000" w:themeColor="text1"/>
                <w:sz w:val="18"/>
                <w:szCs w:val="18"/>
              </w:rPr>
              <w:t xml:space="preserve"> pulgadas</w:t>
            </w:r>
          </w:p>
          <w:p w14:paraId="2EEF960B" w14:textId="0DDB7BB4" w:rsidR="006A4D75" w:rsidRPr="006A4D75" w:rsidRDefault="006A4D75" w:rsidP="006A4D75">
            <w:pPr>
              <w:rPr>
                <w:rFonts w:asciiTheme="minorHAnsi" w:hAnsiTheme="minorHAnsi" w:cstheme="minorHAnsi"/>
                <w:iCs/>
                <w:color w:val="000000" w:themeColor="text1"/>
                <w:sz w:val="18"/>
                <w:szCs w:val="18"/>
              </w:rPr>
            </w:pPr>
            <w:r w:rsidRPr="006A4D75">
              <w:rPr>
                <w:rFonts w:asciiTheme="minorHAnsi" w:hAnsiTheme="minorHAnsi" w:cstheme="minorHAnsi"/>
                <w:iCs/>
                <w:color w:val="000000" w:themeColor="text1"/>
                <w:sz w:val="18"/>
                <w:szCs w:val="18"/>
              </w:rPr>
              <w:t>-Garantía :6 meses</w:t>
            </w:r>
          </w:p>
          <w:p w14:paraId="385C0029" w14:textId="77777777" w:rsidR="006A4D75" w:rsidRPr="006A4D75" w:rsidRDefault="006A4D75" w:rsidP="006A4D75">
            <w:pPr>
              <w:rPr>
                <w:rFonts w:asciiTheme="minorHAnsi" w:hAnsiTheme="minorHAnsi" w:cstheme="minorHAnsi"/>
                <w:iCs/>
                <w:color w:val="000000" w:themeColor="text1"/>
                <w:sz w:val="18"/>
                <w:szCs w:val="18"/>
              </w:rPr>
            </w:pPr>
            <w:r w:rsidRPr="006A4D75">
              <w:rPr>
                <w:rFonts w:asciiTheme="minorHAnsi" w:hAnsiTheme="minorHAnsi" w:cstheme="minorHAnsi"/>
                <w:iCs/>
                <w:color w:val="000000" w:themeColor="text1"/>
                <w:sz w:val="18"/>
                <w:szCs w:val="18"/>
              </w:rPr>
              <w:t>Del cobre:</w:t>
            </w:r>
          </w:p>
          <w:p w14:paraId="3C7EE868" w14:textId="77777777" w:rsidR="006A4D75" w:rsidRPr="006A4D75" w:rsidRDefault="006A4D75" w:rsidP="006A4D75">
            <w:pPr>
              <w:rPr>
                <w:rFonts w:asciiTheme="minorHAnsi" w:hAnsiTheme="minorHAnsi" w:cstheme="minorHAnsi"/>
                <w:iCs/>
                <w:color w:val="000000" w:themeColor="text1"/>
                <w:sz w:val="18"/>
                <w:szCs w:val="18"/>
              </w:rPr>
            </w:pPr>
            <w:r w:rsidRPr="006A4D75">
              <w:rPr>
                <w:rFonts w:asciiTheme="minorHAnsi" w:hAnsiTheme="minorHAnsi" w:cstheme="minorHAnsi"/>
                <w:iCs/>
                <w:color w:val="000000" w:themeColor="text1"/>
                <w:sz w:val="18"/>
                <w:szCs w:val="18"/>
              </w:rPr>
              <w:t>-Resistente a la corrosión, larga vida útil, para presión alta en casas, edificios habitacionales, comercios y servicios.</w:t>
            </w:r>
          </w:p>
          <w:p w14:paraId="6BA6AA81" w14:textId="77777777" w:rsidR="006A4D75" w:rsidRPr="006A4D75" w:rsidRDefault="006A4D75" w:rsidP="006A4D75">
            <w:pPr>
              <w:rPr>
                <w:rFonts w:asciiTheme="minorHAnsi" w:hAnsiTheme="minorHAnsi" w:cstheme="minorHAnsi"/>
                <w:iCs/>
                <w:color w:val="000000" w:themeColor="text1"/>
                <w:sz w:val="18"/>
                <w:szCs w:val="18"/>
              </w:rPr>
            </w:pPr>
            <w:r w:rsidRPr="006A4D75">
              <w:rPr>
                <w:rFonts w:asciiTheme="minorHAnsi" w:hAnsiTheme="minorHAnsi" w:cstheme="minorHAnsi"/>
                <w:iCs/>
                <w:color w:val="000000" w:themeColor="text1"/>
                <w:sz w:val="18"/>
                <w:szCs w:val="18"/>
              </w:rPr>
              <w:t>-Aleación: C1220</w:t>
            </w:r>
          </w:p>
          <w:p w14:paraId="73E81710" w14:textId="77777777" w:rsidR="006A4D75" w:rsidRPr="006A4D75" w:rsidRDefault="006A4D75" w:rsidP="006A4D75">
            <w:pPr>
              <w:rPr>
                <w:rFonts w:asciiTheme="minorHAnsi" w:hAnsiTheme="minorHAnsi" w:cstheme="minorHAnsi"/>
                <w:iCs/>
                <w:color w:val="000000" w:themeColor="text1"/>
                <w:sz w:val="18"/>
                <w:szCs w:val="18"/>
              </w:rPr>
            </w:pPr>
            <w:r w:rsidRPr="006A4D75">
              <w:rPr>
                <w:rFonts w:asciiTheme="minorHAnsi" w:hAnsiTheme="minorHAnsi" w:cstheme="minorHAnsi"/>
                <w:iCs/>
                <w:color w:val="000000" w:themeColor="text1"/>
                <w:sz w:val="18"/>
                <w:szCs w:val="18"/>
              </w:rPr>
              <w:lastRenderedPageBreak/>
              <w:t>-Porcentaje de cobre: (Cu + Ag con elementos especificados)</w:t>
            </w:r>
          </w:p>
          <w:p w14:paraId="29C9B8ED" w14:textId="77777777" w:rsidR="006A4D75" w:rsidRPr="006A4D75" w:rsidRDefault="006A4D75" w:rsidP="006A4D75">
            <w:pPr>
              <w:rPr>
                <w:rFonts w:asciiTheme="minorHAnsi" w:hAnsiTheme="minorHAnsi" w:cstheme="minorHAnsi"/>
                <w:iCs/>
                <w:color w:val="000000" w:themeColor="text1"/>
                <w:sz w:val="18"/>
                <w:szCs w:val="18"/>
              </w:rPr>
            </w:pPr>
            <w:r w:rsidRPr="006A4D75">
              <w:rPr>
                <w:rFonts w:asciiTheme="minorHAnsi" w:hAnsiTheme="minorHAnsi" w:cstheme="minorHAnsi"/>
                <w:iCs/>
                <w:color w:val="000000" w:themeColor="text1"/>
                <w:sz w:val="18"/>
                <w:szCs w:val="18"/>
              </w:rPr>
              <w:t>-Porcentaje de fósforos: 0.015 a 0.040 %</w:t>
            </w:r>
          </w:p>
          <w:p w14:paraId="3AC8162B" w14:textId="77777777" w:rsidR="006A4D75" w:rsidRPr="006A4D75" w:rsidRDefault="006A4D75" w:rsidP="006A4D75">
            <w:pPr>
              <w:rPr>
                <w:rFonts w:asciiTheme="minorHAnsi" w:hAnsiTheme="minorHAnsi" w:cstheme="minorHAnsi"/>
                <w:iCs/>
                <w:color w:val="000000" w:themeColor="text1"/>
                <w:sz w:val="18"/>
                <w:szCs w:val="18"/>
              </w:rPr>
            </w:pPr>
            <w:r w:rsidRPr="006A4D75">
              <w:rPr>
                <w:rFonts w:asciiTheme="minorHAnsi" w:hAnsiTheme="minorHAnsi" w:cstheme="minorHAnsi"/>
                <w:iCs/>
                <w:color w:val="000000" w:themeColor="text1"/>
                <w:sz w:val="18"/>
                <w:szCs w:val="18"/>
              </w:rPr>
              <w:t>-Temperatura de fusión: 1,83 C</w:t>
            </w:r>
          </w:p>
          <w:p w14:paraId="290740B2" w14:textId="77777777" w:rsidR="006A4D75" w:rsidRPr="006A4D75" w:rsidRDefault="006A4D75" w:rsidP="006A4D75">
            <w:pPr>
              <w:rPr>
                <w:rFonts w:asciiTheme="minorHAnsi" w:hAnsiTheme="minorHAnsi" w:cstheme="minorHAnsi"/>
                <w:iCs/>
                <w:color w:val="000000" w:themeColor="text1"/>
                <w:sz w:val="18"/>
                <w:szCs w:val="18"/>
              </w:rPr>
            </w:pPr>
            <w:r w:rsidRPr="006A4D75">
              <w:rPr>
                <w:rFonts w:asciiTheme="minorHAnsi" w:hAnsiTheme="minorHAnsi" w:cstheme="minorHAnsi"/>
                <w:iCs/>
                <w:color w:val="000000" w:themeColor="text1"/>
                <w:sz w:val="18"/>
                <w:szCs w:val="18"/>
              </w:rPr>
              <w:t>-Densidad (20 C): 8.94 gr/cm3</w:t>
            </w:r>
          </w:p>
          <w:p w14:paraId="24A4F351" w14:textId="38256456" w:rsidR="006A4D75" w:rsidRPr="006A4D75" w:rsidRDefault="006A4D75" w:rsidP="006A4D75">
            <w:pPr>
              <w:rPr>
                <w:rFonts w:asciiTheme="minorHAnsi" w:hAnsiTheme="minorHAnsi" w:cstheme="minorHAnsi"/>
                <w:iCs/>
                <w:color w:val="000000" w:themeColor="text1"/>
                <w:sz w:val="18"/>
                <w:szCs w:val="18"/>
              </w:rPr>
            </w:pPr>
            <w:r w:rsidRPr="006A4D75">
              <w:rPr>
                <w:rFonts w:asciiTheme="minorHAnsi" w:hAnsiTheme="minorHAnsi" w:cstheme="minorHAnsi"/>
                <w:iCs/>
                <w:color w:val="000000" w:themeColor="text1"/>
                <w:sz w:val="18"/>
                <w:szCs w:val="18"/>
              </w:rPr>
              <w:t>-Conductividad térmica (68 F): 196 BTU/ft2/ft/</w:t>
            </w:r>
            <w:proofErr w:type="spellStart"/>
            <w:r w:rsidRPr="006A4D75">
              <w:rPr>
                <w:rFonts w:asciiTheme="minorHAnsi" w:hAnsiTheme="minorHAnsi" w:cstheme="minorHAnsi"/>
                <w:iCs/>
                <w:color w:val="000000" w:themeColor="text1"/>
                <w:sz w:val="18"/>
                <w:szCs w:val="18"/>
              </w:rPr>
              <w:t>hr</w:t>
            </w:r>
            <w:proofErr w:type="spellEnd"/>
            <w:r w:rsidRPr="006A4D75">
              <w:rPr>
                <w:rFonts w:asciiTheme="minorHAnsi" w:hAnsiTheme="minorHAnsi" w:cstheme="minorHAnsi"/>
                <w:iCs/>
                <w:color w:val="000000" w:themeColor="text1"/>
                <w:sz w:val="18"/>
                <w:szCs w:val="18"/>
              </w:rPr>
              <w:t>/ F</w:t>
            </w:r>
          </w:p>
          <w:p w14:paraId="6717332E" w14:textId="77777777" w:rsidR="006A4D75" w:rsidRPr="006A4D75" w:rsidRDefault="006A4D75" w:rsidP="006A4D75">
            <w:pPr>
              <w:rPr>
                <w:rFonts w:asciiTheme="minorHAnsi" w:hAnsiTheme="minorHAnsi" w:cstheme="minorHAnsi"/>
                <w:iCs/>
                <w:color w:val="000000" w:themeColor="text1"/>
                <w:sz w:val="18"/>
                <w:szCs w:val="18"/>
              </w:rPr>
            </w:pPr>
            <w:r w:rsidRPr="006A4D75">
              <w:rPr>
                <w:rFonts w:asciiTheme="minorHAnsi" w:hAnsiTheme="minorHAnsi" w:cstheme="minorHAnsi"/>
                <w:iCs/>
                <w:color w:val="000000" w:themeColor="text1"/>
                <w:sz w:val="18"/>
                <w:szCs w:val="18"/>
              </w:rPr>
              <w:t>Certificación y garantía:</w:t>
            </w:r>
          </w:p>
          <w:p w14:paraId="001353DE" w14:textId="77777777" w:rsidR="006A4D75" w:rsidRPr="006A4D75" w:rsidRDefault="006A4D75" w:rsidP="006A4D75">
            <w:pPr>
              <w:rPr>
                <w:rFonts w:asciiTheme="minorHAnsi" w:hAnsiTheme="minorHAnsi" w:cstheme="minorHAnsi"/>
                <w:iCs/>
                <w:color w:val="000000" w:themeColor="text1"/>
                <w:sz w:val="18"/>
                <w:szCs w:val="18"/>
              </w:rPr>
            </w:pPr>
            <w:r w:rsidRPr="006A4D75">
              <w:rPr>
                <w:rFonts w:asciiTheme="minorHAnsi" w:hAnsiTheme="minorHAnsi" w:cstheme="minorHAnsi"/>
                <w:iCs/>
                <w:color w:val="000000" w:themeColor="text1"/>
                <w:sz w:val="18"/>
                <w:szCs w:val="18"/>
              </w:rPr>
              <w:t>-ASTM D1667</w:t>
            </w:r>
          </w:p>
          <w:p w14:paraId="00850B33" w14:textId="77777777" w:rsidR="006A4D75" w:rsidRPr="006A4D75" w:rsidRDefault="006A4D75" w:rsidP="006A4D75">
            <w:pPr>
              <w:rPr>
                <w:rFonts w:asciiTheme="minorHAnsi" w:hAnsiTheme="minorHAnsi" w:cstheme="minorHAnsi"/>
                <w:iCs/>
                <w:color w:val="000000" w:themeColor="text1"/>
                <w:sz w:val="18"/>
                <w:szCs w:val="18"/>
              </w:rPr>
            </w:pPr>
            <w:r w:rsidRPr="006A4D75">
              <w:rPr>
                <w:rFonts w:asciiTheme="minorHAnsi" w:hAnsiTheme="minorHAnsi" w:cstheme="minorHAnsi"/>
                <w:iCs/>
                <w:color w:val="000000" w:themeColor="text1"/>
                <w:sz w:val="18"/>
                <w:szCs w:val="18"/>
              </w:rPr>
              <w:t>-ASTM G21</w:t>
            </w:r>
          </w:p>
          <w:p w14:paraId="0B0B42B4" w14:textId="77777777" w:rsidR="006A4D75" w:rsidRPr="006A4D75" w:rsidRDefault="006A4D75" w:rsidP="006A4D75">
            <w:pPr>
              <w:rPr>
                <w:rFonts w:asciiTheme="minorHAnsi" w:hAnsiTheme="minorHAnsi" w:cstheme="minorHAnsi"/>
                <w:iCs/>
                <w:color w:val="000000" w:themeColor="text1"/>
                <w:sz w:val="18"/>
                <w:szCs w:val="18"/>
              </w:rPr>
            </w:pPr>
            <w:r w:rsidRPr="006A4D75">
              <w:rPr>
                <w:rFonts w:asciiTheme="minorHAnsi" w:hAnsiTheme="minorHAnsi" w:cstheme="minorHAnsi"/>
                <w:iCs/>
                <w:color w:val="000000" w:themeColor="text1"/>
                <w:sz w:val="18"/>
                <w:szCs w:val="18"/>
              </w:rPr>
              <w:t>-ASTM G23</w:t>
            </w:r>
          </w:p>
          <w:p w14:paraId="4A0AA3BD" w14:textId="77777777" w:rsidR="006A4D75" w:rsidRPr="006A4D75" w:rsidRDefault="006A4D75" w:rsidP="006A4D75">
            <w:pPr>
              <w:rPr>
                <w:rFonts w:asciiTheme="minorHAnsi" w:hAnsiTheme="minorHAnsi" w:cstheme="minorHAnsi"/>
                <w:iCs/>
                <w:color w:val="000000" w:themeColor="text1"/>
                <w:sz w:val="18"/>
                <w:szCs w:val="18"/>
              </w:rPr>
            </w:pPr>
            <w:r w:rsidRPr="006A4D75">
              <w:rPr>
                <w:rFonts w:asciiTheme="minorHAnsi" w:hAnsiTheme="minorHAnsi" w:cstheme="minorHAnsi"/>
                <w:iCs/>
                <w:color w:val="000000" w:themeColor="text1"/>
                <w:sz w:val="18"/>
                <w:szCs w:val="18"/>
              </w:rPr>
              <w:t>-ASTM C534</w:t>
            </w:r>
          </w:p>
          <w:p w14:paraId="28C3EF6F" w14:textId="15385BF9" w:rsidR="006A4D75" w:rsidRPr="006A4D75" w:rsidRDefault="006A4D75" w:rsidP="006A4D75">
            <w:pPr>
              <w:rPr>
                <w:rFonts w:asciiTheme="minorHAnsi" w:hAnsiTheme="minorHAnsi" w:cstheme="minorHAnsi"/>
                <w:iCs/>
                <w:color w:val="000000" w:themeColor="text1"/>
                <w:sz w:val="18"/>
                <w:szCs w:val="18"/>
              </w:rPr>
            </w:pPr>
            <w:r w:rsidRPr="006A4D75">
              <w:rPr>
                <w:rFonts w:asciiTheme="minorHAnsi" w:hAnsiTheme="minorHAnsi" w:cstheme="minorHAnsi"/>
                <w:iCs/>
                <w:color w:val="000000" w:themeColor="text1"/>
                <w:sz w:val="18"/>
                <w:szCs w:val="18"/>
              </w:rPr>
              <w:t>SIMILARES Y/O COMPATIBLES CON LA Norma Técnica Peruana</w:t>
            </w:r>
          </w:p>
        </w:tc>
      </w:tr>
      <w:tr w:rsidR="006A4D75" w:rsidRPr="0043116F" w14:paraId="5C4B7A01" w14:textId="77777777" w:rsidTr="00B6513B">
        <w:trPr>
          <w:trHeight w:val="294"/>
        </w:trPr>
        <w:tc>
          <w:tcPr>
            <w:tcW w:w="8705"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CB37991" w14:textId="53F095A9" w:rsidR="006A4D75" w:rsidRPr="00C4753A" w:rsidRDefault="006A4D75" w:rsidP="006A4D75">
            <w:pPr>
              <w:rPr>
                <w:rFonts w:asciiTheme="minorHAnsi" w:eastAsia="Calibri" w:hAnsiTheme="minorHAnsi" w:cstheme="minorHAnsi"/>
                <w:b/>
                <w:bCs/>
                <w:iCs/>
                <w:color w:val="000000" w:themeColor="text1"/>
                <w:sz w:val="18"/>
                <w:szCs w:val="18"/>
                <w:lang w:val="es-PE" w:eastAsia="en-US"/>
              </w:rPr>
            </w:pPr>
            <w:r w:rsidRPr="00C4753A">
              <w:rPr>
                <w:rFonts w:asciiTheme="minorHAnsi" w:hAnsiTheme="minorHAnsi" w:cstheme="minorHAnsi"/>
                <w:b/>
                <w:bCs/>
                <w:iCs/>
                <w:color w:val="000000" w:themeColor="text1"/>
                <w:sz w:val="18"/>
                <w:szCs w:val="18"/>
              </w:rPr>
              <w:lastRenderedPageBreak/>
              <w:t>TUBO DE COBRE RIGIDO 3/</w:t>
            </w:r>
            <w:r>
              <w:rPr>
                <w:rFonts w:asciiTheme="minorHAnsi" w:hAnsiTheme="minorHAnsi" w:cstheme="minorHAnsi"/>
                <w:b/>
                <w:bCs/>
                <w:iCs/>
                <w:color w:val="000000" w:themeColor="text1"/>
                <w:sz w:val="18"/>
                <w:szCs w:val="18"/>
              </w:rPr>
              <w:t>4</w:t>
            </w:r>
            <w:r w:rsidRPr="00C4753A">
              <w:rPr>
                <w:rFonts w:asciiTheme="minorHAnsi" w:hAnsiTheme="minorHAnsi" w:cstheme="minorHAnsi"/>
                <w:b/>
                <w:bCs/>
                <w:iCs/>
                <w:color w:val="000000" w:themeColor="text1"/>
                <w:sz w:val="18"/>
                <w:szCs w:val="18"/>
              </w:rPr>
              <w:t xml:space="preserve"> in</w:t>
            </w:r>
          </w:p>
        </w:tc>
      </w:tr>
      <w:tr w:rsidR="006A4D75" w:rsidRPr="0043116F" w14:paraId="14365A26" w14:textId="77777777" w:rsidTr="00B6513B">
        <w:trPr>
          <w:trHeight w:val="294"/>
        </w:trPr>
        <w:tc>
          <w:tcPr>
            <w:tcW w:w="8705"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tcPr>
          <w:p w14:paraId="56945965" w14:textId="77777777" w:rsidR="006A4D75" w:rsidRPr="006A4D75" w:rsidRDefault="006A4D75" w:rsidP="006A4D75">
            <w:pPr>
              <w:rPr>
                <w:rFonts w:asciiTheme="minorHAnsi" w:eastAsia="Calibri" w:hAnsiTheme="minorHAnsi" w:cstheme="minorHAnsi"/>
                <w:iCs/>
                <w:color w:val="000000" w:themeColor="text1"/>
                <w:sz w:val="18"/>
                <w:szCs w:val="18"/>
                <w:u w:val="single"/>
                <w:lang w:val="es-PE" w:eastAsia="en-US"/>
              </w:rPr>
            </w:pPr>
            <w:r w:rsidRPr="006A4D75">
              <w:rPr>
                <w:rFonts w:asciiTheme="minorHAnsi" w:eastAsia="Calibri" w:hAnsiTheme="minorHAnsi" w:cstheme="minorHAnsi"/>
                <w:iCs/>
                <w:color w:val="000000" w:themeColor="text1"/>
                <w:sz w:val="18"/>
                <w:szCs w:val="18"/>
                <w:u w:val="single"/>
                <w:lang w:val="es-PE" w:eastAsia="en-US"/>
              </w:rPr>
              <w:t>Especificaciones técnicas</w:t>
            </w:r>
          </w:p>
        </w:tc>
      </w:tr>
      <w:tr w:rsidR="006A4D75" w:rsidRPr="0043116F" w14:paraId="5D668143" w14:textId="77777777" w:rsidTr="00B6513B">
        <w:trPr>
          <w:trHeight w:val="294"/>
        </w:trPr>
        <w:tc>
          <w:tcPr>
            <w:tcW w:w="8705"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842BFDA" w14:textId="77777777" w:rsidR="006A4D75" w:rsidRPr="006A4D75" w:rsidRDefault="006A4D75" w:rsidP="006A4D75">
            <w:pPr>
              <w:rPr>
                <w:rFonts w:asciiTheme="minorHAnsi" w:eastAsia="Calibri" w:hAnsiTheme="minorHAnsi" w:cstheme="minorHAnsi"/>
                <w:iCs/>
                <w:color w:val="000000" w:themeColor="text1"/>
                <w:sz w:val="18"/>
                <w:szCs w:val="18"/>
                <w:lang w:val="es-PE" w:eastAsia="en-US"/>
              </w:rPr>
            </w:pPr>
            <w:r w:rsidRPr="006A4D75">
              <w:rPr>
                <w:rFonts w:asciiTheme="minorHAnsi" w:eastAsia="Calibri" w:hAnsiTheme="minorHAnsi" w:cstheme="minorHAnsi"/>
                <w:iCs/>
                <w:color w:val="000000" w:themeColor="text1"/>
                <w:sz w:val="18"/>
                <w:szCs w:val="18"/>
                <w:lang w:val="es-PE" w:eastAsia="en-US"/>
              </w:rPr>
              <w:t>PARA LA INSTALACIÓN DE EQUIPOS DE AIRE ACONDICIONADO</w:t>
            </w:r>
          </w:p>
          <w:p w14:paraId="43C6F66C" w14:textId="77777777" w:rsidR="006A4D75" w:rsidRPr="006A4D75" w:rsidRDefault="006A4D75" w:rsidP="006A4D75">
            <w:pPr>
              <w:rPr>
                <w:rFonts w:asciiTheme="minorHAnsi" w:eastAsia="Calibri" w:hAnsiTheme="minorHAnsi" w:cstheme="minorHAnsi"/>
                <w:iCs/>
                <w:color w:val="000000" w:themeColor="text1"/>
                <w:sz w:val="18"/>
                <w:szCs w:val="18"/>
                <w:lang w:val="es-PE" w:eastAsia="en-US"/>
              </w:rPr>
            </w:pPr>
            <w:r w:rsidRPr="006A4D75">
              <w:rPr>
                <w:rFonts w:asciiTheme="minorHAnsi" w:eastAsia="Calibri" w:hAnsiTheme="minorHAnsi" w:cstheme="minorHAnsi"/>
                <w:iCs/>
                <w:color w:val="000000" w:themeColor="text1"/>
                <w:sz w:val="18"/>
                <w:szCs w:val="18"/>
                <w:lang w:val="es-PE" w:eastAsia="en-US"/>
              </w:rPr>
              <w:t>-Continuidad de flujo: paredes lisas y tersas, sin incrustaciones en su interior, permitiendo conducir los fluidos con un mínimo de pérdidas de presión, conservando el mismo flujo durante la vida útil de la instalación.</w:t>
            </w:r>
          </w:p>
          <w:p w14:paraId="66D5CBF2" w14:textId="0D86F6B6" w:rsidR="006A4D75" w:rsidRPr="006A4D75" w:rsidRDefault="006A4D75" w:rsidP="006A4D75">
            <w:pPr>
              <w:rPr>
                <w:rFonts w:asciiTheme="minorHAnsi" w:eastAsia="Calibri" w:hAnsiTheme="minorHAnsi" w:cstheme="minorHAnsi"/>
                <w:iCs/>
                <w:color w:val="000000" w:themeColor="text1"/>
                <w:sz w:val="18"/>
                <w:szCs w:val="18"/>
                <w:lang w:val="es-PE" w:eastAsia="en-US"/>
              </w:rPr>
            </w:pPr>
            <w:r w:rsidRPr="006A4D75">
              <w:rPr>
                <w:rFonts w:asciiTheme="minorHAnsi" w:eastAsia="Calibri" w:hAnsiTheme="minorHAnsi" w:cstheme="minorHAnsi"/>
                <w:iCs/>
                <w:color w:val="000000" w:themeColor="text1"/>
                <w:sz w:val="18"/>
                <w:szCs w:val="18"/>
                <w:lang w:val="es-PE" w:eastAsia="en-US"/>
              </w:rPr>
              <w:t>-Resistencia a las presiones internas de trabajo: Calculados para resistir las presiones de trabajo presentadas, además de ofrecer un factor de seguridad sobre la presión de trabajo constante.</w:t>
            </w:r>
          </w:p>
          <w:p w14:paraId="32FDF2B5" w14:textId="611E79AB" w:rsidR="006A4D75" w:rsidRPr="006A4D75" w:rsidRDefault="006A4D75" w:rsidP="006A4D75">
            <w:pPr>
              <w:rPr>
                <w:rFonts w:asciiTheme="minorHAnsi" w:eastAsia="Calibri" w:hAnsiTheme="minorHAnsi" w:cstheme="minorHAnsi"/>
                <w:iCs/>
                <w:color w:val="000000" w:themeColor="text1"/>
                <w:sz w:val="18"/>
                <w:szCs w:val="18"/>
                <w:lang w:val="es-PE" w:eastAsia="en-US"/>
              </w:rPr>
            </w:pPr>
            <w:r w:rsidRPr="006A4D75">
              <w:rPr>
                <w:rFonts w:asciiTheme="minorHAnsi" w:eastAsia="Calibri" w:hAnsiTheme="minorHAnsi" w:cstheme="minorHAnsi"/>
                <w:iCs/>
                <w:color w:val="000000" w:themeColor="text1"/>
                <w:sz w:val="18"/>
                <w:szCs w:val="18"/>
                <w:lang w:val="es-PE" w:eastAsia="en-US"/>
              </w:rPr>
              <w:t>-Diámetro:</w:t>
            </w:r>
            <w:r w:rsidRPr="006A4D75">
              <w:rPr>
                <w:rFonts w:asciiTheme="minorHAnsi" w:eastAsia="Calibri" w:hAnsiTheme="minorHAnsi" w:cstheme="minorHAnsi"/>
                <w:iCs/>
                <w:color w:val="000000" w:themeColor="text1"/>
                <w:sz w:val="18"/>
                <w:szCs w:val="18"/>
                <w:lang w:val="es-PE" w:eastAsia="en-US"/>
              </w:rPr>
              <w:tab/>
            </w:r>
            <w:r w:rsidR="00B56BBD">
              <w:rPr>
                <w:rFonts w:asciiTheme="minorHAnsi" w:eastAsia="Calibri" w:hAnsiTheme="minorHAnsi" w:cstheme="minorHAnsi"/>
                <w:iCs/>
                <w:color w:val="000000" w:themeColor="text1"/>
                <w:sz w:val="18"/>
                <w:szCs w:val="18"/>
                <w:lang w:val="es-PE" w:eastAsia="en-US"/>
              </w:rPr>
              <w:t>3/4</w:t>
            </w:r>
            <w:r w:rsidRPr="006A4D75">
              <w:rPr>
                <w:rFonts w:asciiTheme="minorHAnsi" w:eastAsia="Calibri" w:hAnsiTheme="minorHAnsi" w:cstheme="minorHAnsi"/>
                <w:iCs/>
                <w:color w:val="000000" w:themeColor="text1"/>
                <w:sz w:val="18"/>
                <w:szCs w:val="18"/>
                <w:lang w:val="es-PE" w:eastAsia="en-US"/>
              </w:rPr>
              <w:t xml:space="preserve"> pulgada o 19.05mm</w:t>
            </w:r>
          </w:p>
          <w:p w14:paraId="5354E3E4" w14:textId="77777777" w:rsidR="006A4D75" w:rsidRPr="006A4D75" w:rsidRDefault="006A4D75" w:rsidP="006A4D75">
            <w:pPr>
              <w:rPr>
                <w:rFonts w:asciiTheme="minorHAnsi" w:eastAsia="Calibri" w:hAnsiTheme="minorHAnsi" w:cstheme="minorHAnsi"/>
                <w:iCs/>
                <w:color w:val="000000" w:themeColor="text1"/>
                <w:sz w:val="18"/>
                <w:szCs w:val="18"/>
                <w:lang w:val="es-PE" w:eastAsia="en-US"/>
              </w:rPr>
            </w:pPr>
            <w:r w:rsidRPr="006A4D75">
              <w:rPr>
                <w:rFonts w:asciiTheme="minorHAnsi" w:eastAsia="Calibri" w:hAnsiTheme="minorHAnsi" w:cstheme="minorHAnsi"/>
                <w:iCs/>
                <w:color w:val="000000" w:themeColor="text1"/>
                <w:sz w:val="18"/>
                <w:szCs w:val="18"/>
                <w:lang w:val="es-PE" w:eastAsia="en-US"/>
              </w:rPr>
              <w:t>-Material:</w:t>
            </w:r>
            <w:r w:rsidRPr="006A4D75">
              <w:rPr>
                <w:rFonts w:asciiTheme="minorHAnsi" w:eastAsia="Calibri" w:hAnsiTheme="minorHAnsi" w:cstheme="minorHAnsi"/>
                <w:iCs/>
                <w:color w:val="000000" w:themeColor="text1"/>
                <w:sz w:val="18"/>
                <w:szCs w:val="18"/>
                <w:lang w:val="es-PE" w:eastAsia="en-US"/>
              </w:rPr>
              <w:tab/>
              <w:t>Cobre 99%</w:t>
            </w:r>
          </w:p>
          <w:p w14:paraId="7AB78F5F" w14:textId="77777777" w:rsidR="006A4D75" w:rsidRPr="006A4D75" w:rsidRDefault="006A4D75" w:rsidP="006A4D75">
            <w:pPr>
              <w:rPr>
                <w:rFonts w:asciiTheme="minorHAnsi" w:eastAsia="Calibri" w:hAnsiTheme="minorHAnsi" w:cstheme="minorHAnsi"/>
                <w:iCs/>
                <w:color w:val="000000" w:themeColor="text1"/>
                <w:sz w:val="18"/>
                <w:szCs w:val="18"/>
                <w:lang w:val="es-PE" w:eastAsia="en-US"/>
              </w:rPr>
            </w:pPr>
            <w:r w:rsidRPr="006A4D75">
              <w:rPr>
                <w:rFonts w:asciiTheme="minorHAnsi" w:eastAsia="Calibri" w:hAnsiTheme="minorHAnsi" w:cstheme="minorHAnsi"/>
                <w:iCs/>
                <w:color w:val="000000" w:themeColor="text1"/>
                <w:sz w:val="18"/>
                <w:szCs w:val="18"/>
                <w:lang w:val="es-PE" w:eastAsia="en-US"/>
              </w:rPr>
              <w:t>-Capacidad / tamaño: 3/4 pulgadas</w:t>
            </w:r>
          </w:p>
          <w:p w14:paraId="0C1DAE75" w14:textId="0DB351D4" w:rsidR="006A4D75" w:rsidRPr="006A4D75" w:rsidRDefault="006A4D75" w:rsidP="006A4D75">
            <w:pPr>
              <w:rPr>
                <w:rFonts w:asciiTheme="minorHAnsi" w:eastAsia="Calibri" w:hAnsiTheme="minorHAnsi" w:cstheme="minorHAnsi"/>
                <w:iCs/>
                <w:color w:val="000000" w:themeColor="text1"/>
                <w:sz w:val="18"/>
                <w:szCs w:val="18"/>
                <w:lang w:val="es-PE" w:eastAsia="en-US"/>
              </w:rPr>
            </w:pPr>
            <w:r w:rsidRPr="006A4D75">
              <w:rPr>
                <w:rFonts w:asciiTheme="minorHAnsi" w:eastAsia="Calibri" w:hAnsiTheme="minorHAnsi" w:cstheme="minorHAnsi"/>
                <w:iCs/>
                <w:color w:val="000000" w:themeColor="text1"/>
                <w:sz w:val="18"/>
                <w:szCs w:val="18"/>
                <w:lang w:val="es-PE" w:eastAsia="en-US"/>
              </w:rPr>
              <w:t>-Garantía :6 meses</w:t>
            </w:r>
          </w:p>
          <w:p w14:paraId="69BA8336" w14:textId="77777777" w:rsidR="006A4D75" w:rsidRPr="006A4D75" w:rsidRDefault="006A4D75" w:rsidP="006A4D75">
            <w:pPr>
              <w:rPr>
                <w:rFonts w:asciiTheme="minorHAnsi" w:eastAsia="Calibri" w:hAnsiTheme="minorHAnsi" w:cstheme="minorHAnsi"/>
                <w:iCs/>
                <w:color w:val="000000" w:themeColor="text1"/>
                <w:sz w:val="18"/>
                <w:szCs w:val="18"/>
                <w:lang w:val="es-PE" w:eastAsia="en-US"/>
              </w:rPr>
            </w:pPr>
            <w:r w:rsidRPr="006A4D75">
              <w:rPr>
                <w:rFonts w:asciiTheme="minorHAnsi" w:eastAsia="Calibri" w:hAnsiTheme="minorHAnsi" w:cstheme="minorHAnsi"/>
                <w:iCs/>
                <w:color w:val="000000" w:themeColor="text1"/>
                <w:sz w:val="18"/>
                <w:szCs w:val="18"/>
                <w:lang w:val="es-PE" w:eastAsia="en-US"/>
              </w:rPr>
              <w:t>Del cobre:</w:t>
            </w:r>
          </w:p>
          <w:p w14:paraId="33489E1D" w14:textId="77777777" w:rsidR="006A4D75" w:rsidRPr="006A4D75" w:rsidRDefault="006A4D75" w:rsidP="006A4D75">
            <w:pPr>
              <w:rPr>
                <w:rFonts w:asciiTheme="minorHAnsi" w:eastAsia="Calibri" w:hAnsiTheme="minorHAnsi" w:cstheme="minorHAnsi"/>
                <w:iCs/>
                <w:color w:val="000000" w:themeColor="text1"/>
                <w:sz w:val="18"/>
                <w:szCs w:val="18"/>
                <w:lang w:val="es-PE" w:eastAsia="en-US"/>
              </w:rPr>
            </w:pPr>
            <w:r w:rsidRPr="006A4D75">
              <w:rPr>
                <w:rFonts w:asciiTheme="minorHAnsi" w:eastAsia="Calibri" w:hAnsiTheme="minorHAnsi" w:cstheme="minorHAnsi"/>
                <w:iCs/>
                <w:color w:val="000000" w:themeColor="text1"/>
                <w:sz w:val="18"/>
                <w:szCs w:val="18"/>
                <w:lang w:val="es-PE" w:eastAsia="en-US"/>
              </w:rPr>
              <w:t>-Resistente a la corrosión, larga vida útil, para presión alta en casas, edificios habitacionales,</w:t>
            </w:r>
          </w:p>
          <w:p w14:paraId="03E67CCE" w14:textId="6062BBA3" w:rsidR="006A4D75" w:rsidRPr="006A4D75" w:rsidRDefault="006A4D75" w:rsidP="006A4D75">
            <w:pPr>
              <w:rPr>
                <w:rFonts w:asciiTheme="minorHAnsi" w:eastAsia="Calibri" w:hAnsiTheme="minorHAnsi" w:cstheme="minorHAnsi"/>
                <w:iCs/>
                <w:color w:val="000000" w:themeColor="text1"/>
                <w:sz w:val="18"/>
                <w:szCs w:val="18"/>
                <w:lang w:val="es-PE" w:eastAsia="en-US"/>
              </w:rPr>
            </w:pPr>
            <w:r w:rsidRPr="006A4D75">
              <w:rPr>
                <w:rFonts w:asciiTheme="minorHAnsi" w:eastAsia="Calibri" w:hAnsiTheme="minorHAnsi" w:cstheme="minorHAnsi"/>
                <w:iCs/>
                <w:color w:val="000000" w:themeColor="text1"/>
                <w:sz w:val="18"/>
                <w:szCs w:val="18"/>
                <w:lang w:val="es-PE" w:eastAsia="en-US"/>
              </w:rPr>
              <w:t>comercios y servicios</w:t>
            </w:r>
            <w:r>
              <w:rPr>
                <w:rFonts w:asciiTheme="minorHAnsi" w:eastAsia="Calibri" w:hAnsiTheme="minorHAnsi" w:cstheme="minorHAnsi"/>
                <w:iCs/>
                <w:color w:val="000000" w:themeColor="text1"/>
                <w:sz w:val="18"/>
                <w:szCs w:val="18"/>
                <w:lang w:val="es-PE" w:eastAsia="en-US"/>
              </w:rPr>
              <w:t xml:space="preserve"> </w:t>
            </w:r>
            <w:r w:rsidRPr="006A4D75">
              <w:rPr>
                <w:rFonts w:asciiTheme="minorHAnsi" w:eastAsia="Calibri" w:hAnsiTheme="minorHAnsi" w:cstheme="minorHAnsi"/>
                <w:iCs/>
                <w:color w:val="000000" w:themeColor="text1"/>
                <w:sz w:val="18"/>
                <w:szCs w:val="18"/>
                <w:lang w:val="es-PE" w:eastAsia="en-US"/>
              </w:rPr>
              <w:t>Aleación: C1220</w:t>
            </w:r>
          </w:p>
          <w:p w14:paraId="3C4E9C24" w14:textId="77777777" w:rsidR="006A4D75" w:rsidRPr="006A4D75" w:rsidRDefault="006A4D75" w:rsidP="006A4D75">
            <w:pPr>
              <w:rPr>
                <w:rFonts w:asciiTheme="minorHAnsi" w:eastAsia="Calibri" w:hAnsiTheme="minorHAnsi" w:cstheme="minorHAnsi"/>
                <w:iCs/>
                <w:color w:val="000000" w:themeColor="text1"/>
                <w:sz w:val="18"/>
                <w:szCs w:val="18"/>
                <w:lang w:val="es-PE" w:eastAsia="en-US"/>
              </w:rPr>
            </w:pPr>
            <w:r w:rsidRPr="006A4D75">
              <w:rPr>
                <w:rFonts w:asciiTheme="minorHAnsi" w:eastAsia="Calibri" w:hAnsiTheme="minorHAnsi" w:cstheme="minorHAnsi"/>
                <w:iCs/>
                <w:color w:val="000000" w:themeColor="text1"/>
                <w:sz w:val="18"/>
                <w:szCs w:val="18"/>
                <w:lang w:val="es-PE" w:eastAsia="en-US"/>
              </w:rPr>
              <w:t>-Porcentaje de cobre: (Cu + Ag con elementos especificados)</w:t>
            </w:r>
          </w:p>
          <w:p w14:paraId="2EC8D87C" w14:textId="77777777" w:rsidR="006A4D75" w:rsidRPr="006A4D75" w:rsidRDefault="006A4D75" w:rsidP="006A4D75">
            <w:pPr>
              <w:rPr>
                <w:rFonts w:asciiTheme="minorHAnsi" w:eastAsia="Calibri" w:hAnsiTheme="minorHAnsi" w:cstheme="minorHAnsi"/>
                <w:iCs/>
                <w:color w:val="000000" w:themeColor="text1"/>
                <w:sz w:val="18"/>
                <w:szCs w:val="18"/>
                <w:lang w:val="es-PE" w:eastAsia="en-US"/>
              </w:rPr>
            </w:pPr>
            <w:r w:rsidRPr="006A4D75">
              <w:rPr>
                <w:rFonts w:asciiTheme="minorHAnsi" w:eastAsia="Calibri" w:hAnsiTheme="minorHAnsi" w:cstheme="minorHAnsi"/>
                <w:iCs/>
                <w:color w:val="000000" w:themeColor="text1"/>
                <w:sz w:val="18"/>
                <w:szCs w:val="18"/>
                <w:lang w:val="es-PE" w:eastAsia="en-US"/>
              </w:rPr>
              <w:t>-Porcentaje de fósforos: 0.015 a 0.040 %</w:t>
            </w:r>
          </w:p>
          <w:p w14:paraId="6A25EADB" w14:textId="77777777" w:rsidR="006A4D75" w:rsidRPr="006A4D75" w:rsidRDefault="006A4D75" w:rsidP="006A4D75">
            <w:pPr>
              <w:rPr>
                <w:rFonts w:asciiTheme="minorHAnsi" w:eastAsia="Calibri" w:hAnsiTheme="minorHAnsi" w:cstheme="minorHAnsi"/>
                <w:iCs/>
                <w:color w:val="000000" w:themeColor="text1"/>
                <w:sz w:val="18"/>
                <w:szCs w:val="18"/>
                <w:lang w:val="es-PE" w:eastAsia="en-US"/>
              </w:rPr>
            </w:pPr>
            <w:r w:rsidRPr="006A4D75">
              <w:rPr>
                <w:rFonts w:asciiTheme="minorHAnsi" w:eastAsia="Calibri" w:hAnsiTheme="minorHAnsi" w:cstheme="minorHAnsi"/>
                <w:iCs/>
                <w:color w:val="000000" w:themeColor="text1"/>
                <w:sz w:val="18"/>
                <w:szCs w:val="18"/>
                <w:lang w:val="es-PE" w:eastAsia="en-US"/>
              </w:rPr>
              <w:t>-Temperatura de fusión: 1,83 C</w:t>
            </w:r>
          </w:p>
          <w:p w14:paraId="4BAFBD48" w14:textId="77777777" w:rsidR="006A4D75" w:rsidRPr="006A4D75" w:rsidRDefault="006A4D75" w:rsidP="006A4D75">
            <w:pPr>
              <w:rPr>
                <w:rFonts w:asciiTheme="minorHAnsi" w:eastAsia="Calibri" w:hAnsiTheme="minorHAnsi" w:cstheme="minorHAnsi"/>
                <w:iCs/>
                <w:color w:val="000000" w:themeColor="text1"/>
                <w:sz w:val="18"/>
                <w:szCs w:val="18"/>
                <w:lang w:val="es-PE" w:eastAsia="en-US"/>
              </w:rPr>
            </w:pPr>
            <w:r w:rsidRPr="006A4D75">
              <w:rPr>
                <w:rFonts w:asciiTheme="minorHAnsi" w:eastAsia="Calibri" w:hAnsiTheme="minorHAnsi" w:cstheme="minorHAnsi"/>
                <w:iCs/>
                <w:color w:val="000000" w:themeColor="text1"/>
                <w:sz w:val="18"/>
                <w:szCs w:val="18"/>
                <w:lang w:val="es-PE" w:eastAsia="en-US"/>
              </w:rPr>
              <w:t>-Densidad (20 C): 8.94 gr/cm3</w:t>
            </w:r>
          </w:p>
          <w:p w14:paraId="2531B0C8" w14:textId="3356DDDA" w:rsidR="006A4D75" w:rsidRPr="006A4D75" w:rsidRDefault="006A4D75" w:rsidP="006A4D75">
            <w:pPr>
              <w:rPr>
                <w:rFonts w:asciiTheme="minorHAnsi" w:eastAsia="Calibri" w:hAnsiTheme="minorHAnsi" w:cstheme="minorHAnsi"/>
                <w:iCs/>
                <w:color w:val="000000" w:themeColor="text1"/>
                <w:sz w:val="18"/>
                <w:szCs w:val="18"/>
                <w:lang w:val="es-PE" w:eastAsia="en-US"/>
              </w:rPr>
            </w:pPr>
            <w:r w:rsidRPr="006A4D75">
              <w:rPr>
                <w:rFonts w:asciiTheme="minorHAnsi" w:eastAsia="Calibri" w:hAnsiTheme="minorHAnsi" w:cstheme="minorHAnsi"/>
                <w:iCs/>
                <w:color w:val="000000" w:themeColor="text1"/>
                <w:sz w:val="18"/>
                <w:szCs w:val="18"/>
                <w:lang w:val="es-PE" w:eastAsia="en-US"/>
              </w:rPr>
              <w:t>-Conductividad térmica (68 F): 196 BTU/ft2/ft/</w:t>
            </w:r>
            <w:proofErr w:type="spellStart"/>
            <w:r w:rsidRPr="006A4D75">
              <w:rPr>
                <w:rFonts w:asciiTheme="minorHAnsi" w:eastAsia="Calibri" w:hAnsiTheme="minorHAnsi" w:cstheme="minorHAnsi"/>
                <w:iCs/>
                <w:color w:val="000000" w:themeColor="text1"/>
                <w:sz w:val="18"/>
                <w:szCs w:val="18"/>
                <w:lang w:val="es-PE" w:eastAsia="en-US"/>
              </w:rPr>
              <w:t>hr</w:t>
            </w:r>
            <w:proofErr w:type="spellEnd"/>
            <w:r w:rsidRPr="006A4D75">
              <w:rPr>
                <w:rFonts w:asciiTheme="minorHAnsi" w:eastAsia="Calibri" w:hAnsiTheme="minorHAnsi" w:cstheme="minorHAnsi"/>
                <w:iCs/>
                <w:color w:val="000000" w:themeColor="text1"/>
                <w:sz w:val="18"/>
                <w:szCs w:val="18"/>
                <w:lang w:val="es-PE" w:eastAsia="en-US"/>
              </w:rPr>
              <w:t>/ F</w:t>
            </w:r>
          </w:p>
          <w:p w14:paraId="7E57B993" w14:textId="77777777" w:rsidR="006A4D75" w:rsidRPr="006A4D75" w:rsidRDefault="006A4D75" w:rsidP="006A4D75">
            <w:pPr>
              <w:rPr>
                <w:rFonts w:asciiTheme="minorHAnsi" w:eastAsia="Calibri" w:hAnsiTheme="minorHAnsi" w:cstheme="minorHAnsi"/>
                <w:iCs/>
                <w:color w:val="000000" w:themeColor="text1"/>
                <w:sz w:val="18"/>
                <w:szCs w:val="18"/>
                <w:lang w:val="es-PE" w:eastAsia="en-US"/>
              </w:rPr>
            </w:pPr>
            <w:r w:rsidRPr="006A4D75">
              <w:rPr>
                <w:rFonts w:asciiTheme="minorHAnsi" w:eastAsia="Calibri" w:hAnsiTheme="minorHAnsi" w:cstheme="minorHAnsi"/>
                <w:iCs/>
                <w:color w:val="000000" w:themeColor="text1"/>
                <w:sz w:val="18"/>
                <w:szCs w:val="18"/>
                <w:lang w:val="es-PE" w:eastAsia="en-US"/>
              </w:rPr>
              <w:t>Certificación y garantía:</w:t>
            </w:r>
          </w:p>
          <w:p w14:paraId="06774334" w14:textId="77777777" w:rsidR="006A4D75" w:rsidRPr="006A4D75" w:rsidRDefault="006A4D75" w:rsidP="006A4D75">
            <w:pPr>
              <w:rPr>
                <w:rFonts w:asciiTheme="minorHAnsi" w:eastAsia="Calibri" w:hAnsiTheme="minorHAnsi" w:cstheme="minorHAnsi"/>
                <w:iCs/>
                <w:color w:val="000000" w:themeColor="text1"/>
                <w:sz w:val="18"/>
                <w:szCs w:val="18"/>
                <w:lang w:val="es-PE" w:eastAsia="en-US"/>
              </w:rPr>
            </w:pPr>
            <w:r w:rsidRPr="006A4D75">
              <w:rPr>
                <w:rFonts w:asciiTheme="minorHAnsi" w:eastAsia="Calibri" w:hAnsiTheme="minorHAnsi" w:cstheme="minorHAnsi"/>
                <w:iCs/>
                <w:color w:val="000000" w:themeColor="text1"/>
                <w:sz w:val="18"/>
                <w:szCs w:val="18"/>
                <w:lang w:val="es-PE" w:eastAsia="en-US"/>
              </w:rPr>
              <w:t>-ASTM D1667</w:t>
            </w:r>
          </w:p>
          <w:p w14:paraId="2859CCAD" w14:textId="77777777" w:rsidR="006A4D75" w:rsidRPr="006A4D75" w:rsidRDefault="006A4D75" w:rsidP="006A4D75">
            <w:pPr>
              <w:rPr>
                <w:rFonts w:asciiTheme="minorHAnsi" w:eastAsia="Calibri" w:hAnsiTheme="minorHAnsi" w:cstheme="minorHAnsi"/>
                <w:iCs/>
                <w:color w:val="000000" w:themeColor="text1"/>
                <w:sz w:val="18"/>
                <w:szCs w:val="18"/>
                <w:lang w:val="es-PE" w:eastAsia="en-US"/>
              </w:rPr>
            </w:pPr>
            <w:r w:rsidRPr="006A4D75">
              <w:rPr>
                <w:rFonts w:asciiTheme="minorHAnsi" w:eastAsia="Calibri" w:hAnsiTheme="minorHAnsi" w:cstheme="minorHAnsi"/>
                <w:iCs/>
                <w:color w:val="000000" w:themeColor="text1"/>
                <w:sz w:val="18"/>
                <w:szCs w:val="18"/>
                <w:lang w:val="es-PE" w:eastAsia="en-US"/>
              </w:rPr>
              <w:t xml:space="preserve"> -ASTM G21</w:t>
            </w:r>
          </w:p>
          <w:p w14:paraId="180DD7D3" w14:textId="77777777" w:rsidR="006A4D75" w:rsidRPr="006A4D75" w:rsidRDefault="006A4D75" w:rsidP="006A4D75">
            <w:pPr>
              <w:rPr>
                <w:rFonts w:asciiTheme="minorHAnsi" w:eastAsia="Calibri" w:hAnsiTheme="minorHAnsi" w:cstheme="minorHAnsi"/>
                <w:iCs/>
                <w:color w:val="000000" w:themeColor="text1"/>
                <w:sz w:val="18"/>
                <w:szCs w:val="18"/>
                <w:lang w:val="es-PE" w:eastAsia="en-US"/>
              </w:rPr>
            </w:pPr>
            <w:r w:rsidRPr="006A4D75">
              <w:rPr>
                <w:rFonts w:asciiTheme="minorHAnsi" w:eastAsia="Calibri" w:hAnsiTheme="minorHAnsi" w:cstheme="minorHAnsi"/>
                <w:iCs/>
                <w:color w:val="000000" w:themeColor="text1"/>
                <w:sz w:val="18"/>
                <w:szCs w:val="18"/>
                <w:lang w:val="es-PE" w:eastAsia="en-US"/>
              </w:rPr>
              <w:t>-ASTM G23</w:t>
            </w:r>
          </w:p>
          <w:p w14:paraId="661D7E5C" w14:textId="77777777" w:rsidR="006A4D75" w:rsidRPr="006A4D75" w:rsidRDefault="006A4D75" w:rsidP="006A4D75">
            <w:pPr>
              <w:rPr>
                <w:rFonts w:asciiTheme="minorHAnsi" w:eastAsia="Calibri" w:hAnsiTheme="minorHAnsi" w:cstheme="minorHAnsi"/>
                <w:iCs/>
                <w:color w:val="000000" w:themeColor="text1"/>
                <w:sz w:val="18"/>
                <w:szCs w:val="18"/>
                <w:lang w:val="es-PE" w:eastAsia="en-US"/>
              </w:rPr>
            </w:pPr>
            <w:r w:rsidRPr="006A4D75">
              <w:rPr>
                <w:rFonts w:asciiTheme="minorHAnsi" w:eastAsia="Calibri" w:hAnsiTheme="minorHAnsi" w:cstheme="minorHAnsi"/>
                <w:iCs/>
                <w:color w:val="000000" w:themeColor="text1"/>
                <w:sz w:val="18"/>
                <w:szCs w:val="18"/>
                <w:lang w:val="es-PE" w:eastAsia="en-US"/>
              </w:rPr>
              <w:t>-ASTM C534</w:t>
            </w:r>
          </w:p>
          <w:p w14:paraId="35CEE651" w14:textId="2E177D82" w:rsidR="009A3793" w:rsidRPr="00C4753A" w:rsidRDefault="006A4D75" w:rsidP="006A4D75">
            <w:pPr>
              <w:rPr>
                <w:rFonts w:asciiTheme="minorHAnsi" w:eastAsia="Calibri" w:hAnsiTheme="minorHAnsi" w:cstheme="minorHAnsi"/>
                <w:iCs/>
                <w:color w:val="000000" w:themeColor="text1"/>
                <w:sz w:val="18"/>
                <w:szCs w:val="18"/>
                <w:lang w:val="es-PE" w:eastAsia="en-US"/>
              </w:rPr>
            </w:pPr>
            <w:r w:rsidRPr="006A4D75">
              <w:rPr>
                <w:rFonts w:asciiTheme="minorHAnsi" w:eastAsia="Calibri" w:hAnsiTheme="minorHAnsi" w:cstheme="minorHAnsi"/>
                <w:iCs/>
                <w:color w:val="000000" w:themeColor="text1"/>
                <w:sz w:val="18"/>
                <w:szCs w:val="18"/>
                <w:lang w:val="es-PE" w:eastAsia="en-US"/>
              </w:rPr>
              <w:t>SIMILARES Y/O COMPATIBLES CON LA Norma Técnica Peruana</w:t>
            </w:r>
          </w:p>
        </w:tc>
      </w:tr>
      <w:tr w:rsidR="00870B46" w:rsidRPr="0043116F" w14:paraId="15903053" w14:textId="77777777" w:rsidTr="00CB4B8E">
        <w:trPr>
          <w:trHeight w:val="294"/>
        </w:trPr>
        <w:tc>
          <w:tcPr>
            <w:tcW w:w="8705"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E9497CC" w14:textId="7A96D88F" w:rsidR="00870B46" w:rsidRPr="00C4753A" w:rsidRDefault="00870B46" w:rsidP="00870B46">
            <w:pPr>
              <w:rPr>
                <w:rFonts w:asciiTheme="minorHAnsi" w:hAnsiTheme="minorHAnsi" w:cstheme="minorHAnsi"/>
                <w:b/>
                <w:bCs/>
                <w:iCs/>
                <w:color w:val="000000" w:themeColor="text1"/>
                <w:sz w:val="18"/>
                <w:szCs w:val="18"/>
              </w:rPr>
            </w:pPr>
            <w:r w:rsidRPr="00D87841">
              <w:rPr>
                <w:rFonts w:asciiTheme="minorHAnsi" w:hAnsiTheme="minorHAnsi" w:cstheme="minorHAnsi"/>
                <w:b/>
                <w:bCs/>
                <w:iCs/>
                <w:color w:val="000000" w:themeColor="text1"/>
                <w:sz w:val="18"/>
                <w:szCs w:val="18"/>
              </w:rPr>
              <w:t>CINTA AISLANTE DE 20 mm X 1700 m</w:t>
            </w:r>
          </w:p>
        </w:tc>
      </w:tr>
      <w:tr w:rsidR="009A3793" w:rsidRPr="0043116F" w14:paraId="074A104D" w14:textId="77777777" w:rsidTr="00784F09">
        <w:trPr>
          <w:trHeight w:val="294"/>
        </w:trPr>
        <w:tc>
          <w:tcPr>
            <w:tcW w:w="8705"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tcPr>
          <w:p w14:paraId="76B7E145" w14:textId="6BC16613" w:rsidR="009A3793" w:rsidRPr="00C4753A" w:rsidRDefault="009A3793" w:rsidP="009A3793">
            <w:pPr>
              <w:rPr>
                <w:rFonts w:asciiTheme="minorHAnsi" w:hAnsiTheme="minorHAnsi" w:cstheme="minorHAnsi"/>
                <w:b/>
                <w:bCs/>
                <w:iCs/>
                <w:color w:val="000000" w:themeColor="text1"/>
                <w:sz w:val="18"/>
                <w:szCs w:val="18"/>
              </w:rPr>
            </w:pPr>
            <w:r w:rsidRPr="006A4D75">
              <w:rPr>
                <w:rFonts w:asciiTheme="minorHAnsi" w:eastAsia="Calibri" w:hAnsiTheme="minorHAnsi" w:cstheme="minorHAnsi"/>
                <w:iCs/>
                <w:color w:val="000000" w:themeColor="text1"/>
                <w:sz w:val="18"/>
                <w:szCs w:val="18"/>
                <w:u w:val="single"/>
                <w:lang w:val="es-PE" w:eastAsia="en-US"/>
              </w:rPr>
              <w:t>Especificaciones técnicas</w:t>
            </w:r>
          </w:p>
        </w:tc>
      </w:tr>
      <w:tr w:rsidR="009A3793" w:rsidRPr="0043116F" w14:paraId="2CA2284F" w14:textId="77777777" w:rsidTr="00784F09">
        <w:trPr>
          <w:trHeight w:val="294"/>
        </w:trPr>
        <w:tc>
          <w:tcPr>
            <w:tcW w:w="8705"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tcPr>
          <w:p w14:paraId="467AF114" w14:textId="77777777" w:rsidR="00A46FCF" w:rsidRDefault="00A46FCF" w:rsidP="00A46FCF">
            <w:pPr>
              <w:rPr>
                <w:rFonts w:asciiTheme="minorHAnsi" w:eastAsia="Calibri" w:hAnsiTheme="minorHAnsi" w:cstheme="minorHAnsi"/>
                <w:iCs/>
                <w:color w:val="000000" w:themeColor="text1"/>
                <w:sz w:val="18"/>
                <w:szCs w:val="18"/>
                <w:lang w:val="es-PE" w:eastAsia="en-US"/>
              </w:rPr>
            </w:pPr>
            <w:r>
              <w:rPr>
                <w:rFonts w:asciiTheme="minorHAnsi" w:eastAsia="Calibri" w:hAnsiTheme="minorHAnsi" w:cstheme="minorHAnsi"/>
                <w:iCs/>
                <w:color w:val="000000" w:themeColor="text1"/>
                <w:sz w:val="18"/>
                <w:szCs w:val="18"/>
                <w:lang w:val="es-PE" w:eastAsia="en-US"/>
              </w:rPr>
              <w:t>C</w:t>
            </w:r>
            <w:r w:rsidRPr="00A46FCF">
              <w:rPr>
                <w:rFonts w:asciiTheme="minorHAnsi" w:eastAsia="Calibri" w:hAnsiTheme="minorHAnsi" w:cstheme="minorHAnsi"/>
                <w:iCs/>
                <w:color w:val="000000" w:themeColor="text1"/>
                <w:sz w:val="18"/>
                <w:szCs w:val="18"/>
                <w:lang w:val="es-PE" w:eastAsia="en-US"/>
              </w:rPr>
              <w:t>on respaldo a base de Policloruro de Vinilo (PVC) con</w:t>
            </w:r>
            <w:r>
              <w:rPr>
                <w:rFonts w:asciiTheme="minorHAnsi" w:eastAsia="Calibri" w:hAnsiTheme="minorHAnsi" w:cstheme="minorHAnsi"/>
                <w:iCs/>
                <w:color w:val="000000" w:themeColor="text1"/>
                <w:sz w:val="18"/>
                <w:szCs w:val="18"/>
                <w:lang w:val="es-PE" w:eastAsia="en-US"/>
              </w:rPr>
              <w:t xml:space="preserve"> </w:t>
            </w:r>
            <w:r w:rsidRPr="00A46FCF">
              <w:rPr>
                <w:rFonts w:asciiTheme="minorHAnsi" w:eastAsia="Calibri" w:hAnsiTheme="minorHAnsi" w:cstheme="minorHAnsi"/>
                <w:iCs/>
                <w:color w:val="000000" w:themeColor="text1"/>
                <w:sz w:val="18"/>
                <w:szCs w:val="18"/>
                <w:lang w:val="es-PE" w:eastAsia="en-US"/>
              </w:rPr>
              <w:t xml:space="preserve">adhesivo sensitivo a la presión. Su flexibilidad y adhesión permiten a las cintas adaptarse a todos los </w:t>
            </w:r>
            <w:proofErr w:type="gramStart"/>
            <w:r w:rsidRPr="00A46FCF">
              <w:rPr>
                <w:rFonts w:asciiTheme="minorHAnsi" w:eastAsia="Calibri" w:hAnsiTheme="minorHAnsi" w:cstheme="minorHAnsi"/>
                <w:iCs/>
                <w:color w:val="000000" w:themeColor="text1"/>
                <w:sz w:val="18"/>
                <w:szCs w:val="18"/>
                <w:lang w:val="es-PE" w:eastAsia="en-US"/>
              </w:rPr>
              <w:t>tipos</w:t>
            </w:r>
            <w:r>
              <w:rPr>
                <w:rFonts w:asciiTheme="minorHAnsi" w:eastAsia="Calibri" w:hAnsiTheme="minorHAnsi" w:cstheme="minorHAnsi"/>
                <w:iCs/>
                <w:color w:val="000000" w:themeColor="text1"/>
                <w:sz w:val="18"/>
                <w:szCs w:val="18"/>
                <w:lang w:val="es-PE" w:eastAsia="en-US"/>
              </w:rPr>
              <w:t xml:space="preserve">  </w:t>
            </w:r>
            <w:r w:rsidRPr="00A46FCF">
              <w:rPr>
                <w:rFonts w:asciiTheme="minorHAnsi" w:eastAsia="Calibri" w:hAnsiTheme="minorHAnsi" w:cstheme="minorHAnsi"/>
                <w:iCs/>
                <w:color w:val="000000" w:themeColor="text1"/>
                <w:sz w:val="18"/>
                <w:szCs w:val="18"/>
                <w:lang w:val="es-PE" w:eastAsia="en-US"/>
              </w:rPr>
              <w:t>de</w:t>
            </w:r>
            <w:proofErr w:type="gramEnd"/>
            <w:r w:rsidRPr="00A46FCF">
              <w:rPr>
                <w:rFonts w:asciiTheme="minorHAnsi" w:eastAsia="Calibri" w:hAnsiTheme="minorHAnsi" w:cstheme="minorHAnsi"/>
                <w:iCs/>
                <w:color w:val="000000" w:themeColor="text1"/>
                <w:sz w:val="18"/>
                <w:szCs w:val="18"/>
                <w:lang w:val="es-PE" w:eastAsia="en-US"/>
              </w:rPr>
              <w:t xml:space="preserve"> aislamientos de cables. Su memoria elástica permite un fuerte agarre dando presión al encintado. </w:t>
            </w:r>
          </w:p>
          <w:p w14:paraId="17793CDF" w14:textId="5F4BAFF5" w:rsidR="00A46FCF" w:rsidRPr="00A46FCF" w:rsidRDefault="00A46FCF" w:rsidP="00A46FCF">
            <w:pPr>
              <w:rPr>
                <w:rFonts w:asciiTheme="minorHAnsi" w:eastAsia="Calibri" w:hAnsiTheme="minorHAnsi" w:cstheme="minorHAnsi"/>
                <w:iCs/>
                <w:color w:val="000000" w:themeColor="text1"/>
                <w:sz w:val="18"/>
                <w:szCs w:val="18"/>
                <w:lang w:val="es-PE" w:eastAsia="en-US"/>
              </w:rPr>
            </w:pPr>
            <w:r>
              <w:rPr>
                <w:rFonts w:asciiTheme="minorHAnsi" w:eastAsia="Calibri" w:hAnsiTheme="minorHAnsi" w:cstheme="minorHAnsi"/>
                <w:iCs/>
                <w:color w:val="000000" w:themeColor="text1"/>
                <w:sz w:val="18"/>
                <w:szCs w:val="18"/>
                <w:lang w:val="es-PE" w:eastAsia="en-US"/>
              </w:rPr>
              <w:t>-</w:t>
            </w:r>
            <w:r w:rsidRPr="00A46FCF">
              <w:rPr>
                <w:rFonts w:asciiTheme="minorHAnsi" w:eastAsia="Calibri" w:hAnsiTheme="minorHAnsi" w:cstheme="minorHAnsi"/>
                <w:iCs/>
                <w:color w:val="000000" w:themeColor="text1"/>
                <w:sz w:val="18"/>
                <w:szCs w:val="18"/>
                <w:lang w:val="es-PE" w:eastAsia="en-US"/>
              </w:rPr>
              <w:t xml:space="preserve">Para aislamiento primario para cables y empalmes hasta 600 </w:t>
            </w:r>
            <w:proofErr w:type="gramStart"/>
            <w:r w:rsidRPr="00A46FCF">
              <w:rPr>
                <w:rFonts w:asciiTheme="minorHAnsi" w:eastAsia="Calibri" w:hAnsiTheme="minorHAnsi" w:cstheme="minorHAnsi"/>
                <w:iCs/>
                <w:color w:val="000000" w:themeColor="text1"/>
                <w:sz w:val="18"/>
                <w:szCs w:val="18"/>
                <w:lang w:val="es-PE" w:eastAsia="en-US"/>
              </w:rPr>
              <w:t>V..</w:t>
            </w:r>
            <w:proofErr w:type="gramEnd"/>
          </w:p>
          <w:p w14:paraId="2120E9AA" w14:textId="0A12BAF3" w:rsidR="00A46FCF" w:rsidRPr="00A46FCF" w:rsidRDefault="00A46FCF" w:rsidP="00A46FCF">
            <w:pPr>
              <w:rPr>
                <w:rFonts w:asciiTheme="minorHAnsi" w:eastAsia="Calibri" w:hAnsiTheme="minorHAnsi" w:cstheme="minorHAnsi"/>
                <w:iCs/>
                <w:color w:val="000000" w:themeColor="text1"/>
                <w:sz w:val="18"/>
                <w:szCs w:val="18"/>
                <w:lang w:val="es-PE" w:eastAsia="en-US"/>
              </w:rPr>
            </w:pPr>
            <w:r>
              <w:rPr>
                <w:rFonts w:asciiTheme="minorHAnsi" w:eastAsia="Calibri" w:hAnsiTheme="minorHAnsi" w:cstheme="minorHAnsi"/>
                <w:iCs/>
                <w:color w:val="000000" w:themeColor="text1"/>
                <w:sz w:val="18"/>
                <w:szCs w:val="18"/>
                <w:lang w:val="es-PE" w:eastAsia="en-US"/>
              </w:rPr>
              <w:t>-</w:t>
            </w:r>
            <w:r w:rsidRPr="00A46FCF">
              <w:rPr>
                <w:rFonts w:asciiTheme="minorHAnsi" w:eastAsia="Calibri" w:hAnsiTheme="minorHAnsi" w:cstheme="minorHAnsi"/>
                <w:iCs/>
                <w:color w:val="000000" w:themeColor="text1"/>
                <w:sz w:val="18"/>
                <w:szCs w:val="18"/>
                <w:lang w:val="es-PE" w:eastAsia="en-US"/>
              </w:rPr>
              <w:t xml:space="preserve"> Para aislamiento y agrupamientos de arneses de cables y alambres.</w:t>
            </w:r>
          </w:p>
          <w:p w14:paraId="06B0F082" w14:textId="4B9CC204" w:rsidR="00A46FCF" w:rsidRPr="00A46FCF" w:rsidRDefault="00A46FCF" w:rsidP="00A46FCF">
            <w:pPr>
              <w:rPr>
                <w:rFonts w:asciiTheme="minorHAnsi" w:eastAsia="Calibri" w:hAnsiTheme="minorHAnsi" w:cstheme="minorHAnsi"/>
                <w:iCs/>
                <w:color w:val="000000" w:themeColor="text1"/>
                <w:sz w:val="18"/>
                <w:szCs w:val="18"/>
                <w:lang w:val="es-PE" w:eastAsia="en-US"/>
              </w:rPr>
            </w:pPr>
            <w:r>
              <w:rPr>
                <w:rFonts w:asciiTheme="minorHAnsi" w:eastAsia="Calibri" w:hAnsiTheme="minorHAnsi" w:cstheme="minorHAnsi"/>
                <w:iCs/>
                <w:color w:val="000000" w:themeColor="text1"/>
                <w:sz w:val="18"/>
                <w:szCs w:val="18"/>
                <w:lang w:val="es-PE" w:eastAsia="en-US"/>
              </w:rPr>
              <w:t>-</w:t>
            </w:r>
            <w:r w:rsidRPr="00A46FCF">
              <w:rPr>
                <w:rFonts w:asciiTheme="minorHAnsi" w:eastAsia="Calibri" w:hAnsiTheme="minorHAnsi" w:cstheme="minorHAnsi"/>
                <w:iCs/>
                <w:color w:val="000000" w:themeColor="text1"/>
                <w:sz w:val="18"/>
                <w:szCs w:val="18"/>
                <w:lang w:val="es-PE" w:eastAsia="en-US"/>
              </w:rPr>
              <w:t xml:space="preserve"> Para aplicaciones en interiores y exteriores.</w:t>
            </w:r>
          </w:p>
          <w:p w14:paraId="35247410" w14:textId="2689B1A3" w:rsidR="00A46FCF" w:rsidRDefault="00A46FCF" w:rsidP="00A46FCF">
            <w:pPr>
              <w:rPr>
                <w:rFonts w:asciiTheme="minorHAnsi" w:eastAsia="Calibri" w:hAnsiTheme="minorHAnsi" w:cstheme="minorHAnsi"/>
                <w:iCs/>
                <w:color w:val="000000" w:themeColor="text1"/>
                <w:sz w:val="18"/>
                <w:szCs w:val="18"/>
                <w:lang w:val="es-PE" w:eastAsia="en-US"/>
              </w:rPr>
            </w:pPr>
            <w:r>
              <w:rPr>
                <w:rFonts w:asciiTheme="minorHAnsi" w:eastAsia="Calibri" w:hAnsiTheme="minorHAnsi" w:cstheme="minorHAnsi"/>
                <w:iCs/>
                <w:color w:val="000000" w:themeColor="text1"/>
                <w:sz w:val="18"/>
                <w:szCs w:val="18"/>
                <w:lang w:val="es-PE" w:eastAsia="en-US"/>
              </w:rPr>
              <w:t>-</w:t>
            </w:r>
            <w:r w:rsidRPr="00A46FCF">
              <w:rPr>
                <w:rFonts w:asciiTheme="minorHAnsi" w:eastAsia="Calibri" w:hAnsiTheme="minorHAnsi" w:cstheme="minorHAnsi"/>
                <w:iCs/>
                <w:color w:val="000000" w:themeColor="text1"/>
                <w:sz w:val="18"/>
                <w:szCs w:val="18"/>
                <w:lang w:val="es-PE" w:eastAsia="en-US"/>
              </w:rPr>
              <w:t xml:space="preserve"> Para aplicaciones Subterráneas y/o registros</w:t>
            </w:r>
          </w:p>
          <w:p w14:paraId="1C489B77" w14:textId="77777777" w:rsidR="00CD532E" w:rsidRPr="00CD532E" w:rsidRDefault="00CD532E" w:rsidP="00CD532E">
            <w:pPr>
              <w:rPr>
                <w:rFonts w:asciiTheme="minorHAnsi" w:eastAsia="Calibri" w:hAnsiTheme="minorHAnsi" w:cstheme="minorHAnsi"/>
                <w:iCs/>
                <w:color w:val="000000" w:themeColor="text1"/>
                <w:sz w:val="18"/>
                <w:szCs w:val="18"/>
                <w:lang w:val="es-PE" w:eastAsia="en-US"/>
              </w:rPr>
            </w:pPr>
            <w:r w:rsidRPr="00CD532E">
              <w:rPr>
                <w:rFonts w:asciiTheme="minorHAnsi" w:eastAsia="Calibri" w:hAnsiTheme="minorHAnsi" w:cstheme="minorHAnsi"/>
                <w:iCs/>
                <w:color w:val="000000" w:themeColor="text1"/>
                <w:sz w:val="18"/>
                <w:szCs w:val="18"/>
                <w:lang w:val="es-PE" w:eastAsia="en-US"/>
              </w:rPr>
              <w:t>Color: Negro/Colores</w:t>
            </w:r>
          </w:p>
          <w:p w14:paraId="2880DFF3" w14:textId="77777777" w:rsidR="00CD532E" w:rsidRPr="00CD532E" w:rsidRDefault="00CD532E" w:rsidP="00CD532E">
            <w:pPr>
              <w:rPr>
                <w:rFonts w:asciiTheme="minorHAnsi" w:eastAsia="Calibri" w:hAnsiTheme="minorHAnsi" w:cstheme="minorHAnsi"/>
                <w:iCs/>
                <w:color w:val="000000" w:themeColor="text1"/>
                <w:sz w:val="18"/>
                <w:szCs w:val="18"/>
                <w:lang w:val="es-PE" w:eastAsia="en-US"/>
              </w:rPr>
            </w:pPr>
            <w:r w:rsidRPr="00CD532E">
              <w:rPr>
                <w:rFonts w:asciiTheme="minorHAnsi" w:eastAsia="Calibri" w:hAnsiTheme="minorHAnsi" w:cstheme="minorHAnsi"/>
                <w:iCs/>
                <w:color w:val="000000" w:themeColor="text1"/>
                <w:sz w:val="18"/>
                <w:szCs w:val="18"/>
                <w:lang w:val="es-PE" w:eastAsia="en-US"/>
              </w:rPr>
              <w:t xml:space="preserve">Ancho*: 0,17 mm (6,5 </w:t>
            </w:r>
            <w:proofErr w:type="spellStart"/>
            <w:r w:rsidRPr="00CD532E">
              <w:rPr>
                <w:rFonts w:asciiTheme="minorHAnsi" w:eastAsia="Calibri" w:hAnsiTheme="minorHAnsi" w:cstheme="minorHAnsi"/>
                <w:iCs/>
                <w:color w:val="000000" w:themeColor="text1"/>
                <w:sz w:val="18"/>
                <w:szCs w:val="18"/>
                <w:lang w:val="es-PE" w:eastAsia="en-US"/>
              </w:rPr>
              <w:t>mils</w:t>
            </w:r>
            <w:proofErr w:type="spellEnd"/>
            <w:r w:rsidRPr="00CD532E">
              <w:rPr>
                <w:rFonts w:asciiTheme="minorHAnsi" w:eastAsia="Calibri" w:hAnsiTheme="minorHAnsi" w:cstheme="minorHAnsi"/>
                <w:iCs/>
                <w:color w:val="000000" w:themeColor="text1"/>
                <w:sz w:val="18"/>
                <w:szCs w:val="18"/>
                <w:lang w:val="es-PE" w:eastAsia="en-US"/>
              </w:rPr>
              <w:t>)</w:t>
            </w:r>
          </w:p>
          <w:p w14:paraId="731C3E32" w14:textId="1F30FC2D" w:rsidR="00CD532E" w:rsidRPr="00CD532E" w:rsidRDefault="00CD532E" w:rsidP="00CD532E">
            <w:pPr>
              <w:rPr>
                <w:rFonts w:asciiTheme="minorHAnsi" w:eastAsia="Calibri" w:hAnsiTheme="minorHAnsi" w:cstheme="minorHAnsi"/>
                <w:iCs/>
                <w:color w:val="000000" w:themeColor="text1"/>
                <w:sz w:val="18"/>
                <w:szCs w:val="18"/>
                <w:lang w:val="es-PE" w:eastAsia="en-US"/>
              </w:rPr>
            </w:pPr>
            <w:r w:rsidRPr="00CD532E">
              <w:rPr>
                <w:rFonts w:asciiTheme="minorHAnsi" w:eastAsia="Calibri" w:hAnsiTheme="minorHAnsi" w:cstheme="minorHAnsi"/>
                <w:iCs/>
                <w:color w:val="000000" w:themeColor="text1"/>
                <w:sz w:val="18"/>
                <w:szCs w:val="18"/>
                <w:lang w:val="es-PE" w:eastAsia="en-US"/>
              </w:rPr>
              <w:t>Resistencia dieléctrica*:</w:t>
            </w:r>
            <w:r>
              <w:rPr>
                <w:rFonts w:asciiTheme="minorHAnsi" w:eastAsia="Calibri" w:hAnsiTheme="minorHAnsi" w:cstheme="minorHAnsi"/>
                <w:iCs/>
                <w:color w:val="000000" w:themeColor="text1"/>
                <w:sz w:val="18"/>
                <w:szCs w:val="18"/>
                <w:lang w:val="es-PE" w:eastAsia="en-US"/>
              </w:rPr>
              <w:t xml:space="preserve"> </w:t>
            </w:r>
            <w:r w:rsidRPr="00CD532E">
              <w:rPr>
                <w:rFonts w:asciiTheme="minorHAnsi" w:eastAsia="Calibri" w:hAnsiTheme="minorHAnsi" w:cstheme="minorHAnsi"/>
                <w:iCs/>
                <w:color w:val="000000" w:themeColor="text1"/>
                <w:sz w:val="18"/>
                <w:szCs w:val="18"/>
                <w:lang w:val="es-PE" w:eastAsia="en-US"/>
              </w:rPr>
              <w:t>Al menos</w:t>
            </w:r>
          </w:p>
          <w:p w14:paraId="1D8B0AF6" w14:textId="7E694C1D" w:rsidR="00CD532E" w:rsidRPr="00CD532E" w:rsidRDefault="00CD532E" w:rsidP="00CD532E">
            <w:pPr>
              <w:rPr>
                <w:rFonts w:asciiTheme="minorHAnsi" w:eastAsia="Calibri" w:hAnsiTheme="minorHAnsi" w:cstheme="minorHAnsi"/>
                <w:iCs/>
                <w:color w:val="000000" w:themeColor="text1"/>
                <w:sz w:val="18"/>
                <w:szCs w:val="18"/>
                <w:lang w:val="es-PE" w:eastAsia="en-US"/>
              </w:rPr>
            </w:pPr>
            <w:r w:rsidRPr="00CD532E">
              <w:rPr>
                <w:rFonts w:asciiTheme="minorHAnsi" w:eastAsia="Calibri" w:hAnsiTheme="minorHAnsi" w:cstheme="minorHAnsi"/>
                <w:iCs/>
                <w:color w:val="000000" w:themeColor="text1"/>
                <w:sz w:val="18"/>
                <w:szCs w:val="18"/>
                <w:lang w:val="es-PE" w:eastAsia="en-US"/>
              </w:rPr>
              <w:t>Condiciones estándares:</w:t>
            </w:r>
            <w:r>
              <w:rPr>
                <w:rFonts w:asciiTheme="minorHAnsi" w:eastAsia="Calibri" w:hAnsiTheme="minorHAnsi" w:cstheme="minorHAnsi"/>
                <w:iCs/>
                <w:color w:val="000000" w:themeColor="text1"/>
                <w:sz w:val="18"/>
                <w:szCs w:val="18"/>
                <w:lang w:val="es-PE" w:eastAsia="en-US"/>
              </w:rPr>
              <w:t xml:space="preserve"> </w:t>
            </w:r>
            <w:r w:rsidRPr="00CD532E">
              <w:rPr>
                <w:rFonts w:asciiTheme="minorHAnsi" w:eastAsia="Calibri" w:hAnsiTheme="minorHAnsi" w:cstheme="minorHAnsi"/>
                <w:iCs/>
                <w:color w:val="000000" w:themeColor="text1"/>
                <w:sz w:val="18"/>
                <w:szCs w:val="18"/>
                <w:lang w:val="es-PE" w:eastAsia="en-US"/>
              </w:rPr>
              <w:t>1000 V/mil*</w:t>
            </w:r>
          </w:p>
          <w:p w14:paraId="7A305083" w14:textId="321F8FA5" w:rsidR="00CD532E" w:rsidRPr="00CD532E" w:rsidRDefault="00CD532E" w:rsidP="00CD532E">
            <w:pPr>
              <w:rPr>
                <w:rFonts w:asciiTheme="minorHAnsi" w:eastAsia="Calibri" w:hAnsiTheme="minorHAnsi" w:cstheme="minorHAnsi"/>
                <w:iCs/>
                <w:color w:val="000000" w:themeColor="text1"/>
                <w:sz w:val="18"/>
                <w:szCs w:val="18"/>
                <w:lang w:val="es-PE" w:eastAsia="en-US"/>
              </w:rPr>
            </w:pPr>
            <w:r w:rsidRPr="00CD532E">
              <w:rPr>
                <w:rFonts w:asciiTheme="minorHAnsi" w:eastAsia="Calibri" w:hAnsiTheme="minorHAnsi" w:cstheme="minorHAnsi"/>
                <w:iCs/>
                <w:color w:val="000000" w:themeColor="text1"/>
                <w:sz w:val="18"/>
                <w:szCs w:val="18"/>
                <w:lang w:val="es-PE" w:eastAsia="en-US"/>
              </w:rPr>
              <w:t>Condición húmeda:</w:t>
            </w:r>
            <w:r>
              <w:rPr>
                <w:rFonts w:asciiTheme="minorHAnsi" w:eastAsia="Calibri" w:hAnsiTheme="minorHAnsi" w:cstheme="minorHAnsi"/>
                <w:iCs/>
                <w:color w:val="000000" w:themeColor="text1"/>
                <w:sz w:val="18"/>
                <w:szCs w:val="18"/>
                <w:lang w:val="es-PE" w:eastAsia="en-US"/>
              </w:rPr>
              <w:t xml:space="preserve"> </w:t>
            </w:r>
            <w:r w:rsidRPr="00CD532E">
              <w:rPr>
                <w:rFonts w:asciiTheme="minorHAnsi" w:eastAsia="Calibri" w:hAnsiTheme="minorHAnsi" w:cstheme="minorHAnsi"/>
                <w:iCs/>
                <w:color w:val="000000" w:themeColor="text1"/>
                <w:sz w:val="18"/>
                <w:szCs w:val="18"/>
                <w:lang w:val="es-PE" w:eastAsia="en-US"/>
              </w:rPr>
              <w:t>90% de la estándar</w:t>
            </w:r>
          </w:p>
          <w:p w14:paraId="4CE9C655" w14:textId="77777777" w:rsidR="00CD532E" w:rsidRPr="00CD532E" w:rsidRDefault="00CD532E" w:rsidP="00CD532E">
            <w:pPr>
              <w:rPr>
                <w:rFonts w:asciiTheme="minorHAnsi" w:eastAsia="Calibri" w:hAnsiTheme="minorHAnsi" w:cstheme="minorHAnsi"/>
                <w:iCs/>
                <w:color w:val="000000" w:themeColor="text1"/>
                <w:sz w:val="18"/>
                <w:szCs w:val="18"/>
                <w:lang w:val="es-PE" w:eastAsia="en-US"/>
              </w:rPr>
            </w:pPr>
            <w:r w:rsidRPr="00CD532E">
              <w:rPr>
                <w:rFonts w:asciiTheme="minorHAnsi" w:eastAsia="Calibri" w:hAnsiTheme="minorHAnsi" w:cstheme="minorHAnsi"/>
                <w:iCs/>
                <w:color w:val="000000" w:themeColor="text1"/>
                <w:sz w:val="18"/>
                <w:szCs w:val="18"/>
                <w:lang w:val="es-PE" w:eastAsia="en-US"/>
              </w:rPr>
              <w:t>Elongación*: 200%</w:t>
            </w:r>
          </w:p>
          <w:p w14:paraId="3F6A823F" w14:textId="77777777" w:rsidR="00CD532E" w:rsidRPr="00CD532E" w:rsidRDefault="00CD532E" w:rsidP="00CD532E">
            <w:pPr>
              <w:rPr>
                <w:rFonts w:asciiTheme="minorHAnsi" w:eastAsia="Calibri" w:hAnsiTheme="minorHAnsi" w:cstheme="minorHAnsi"/>
                <w:iCs/>
                <w:color w:val="000000" w:themeColor="text1"/>
                <w:sz w:val="18"/>
                <w:szCs w:val="18"/>
                <w:lang w:val="es-PE" w:eastAsia="en-US"/>
              </w:rPr>
            </w:pPr>
            <w:r w:rsidRPr="00CD532E">
              <w:rPr>
                <w:rFonts w:asciiTheme="minorHAnsi" w:eastAsia="Calibri" w:hAnsiTheme="minorHAnsi" w:cstheme="minorHAnsi"/>
                <w:iCs/>
                <w:color w:val="000000" w:themeColor="text1"/>
                <w:sz w:val="18"/>
                <w:szCs w:val="18"/>
                <w:lang w:val="es-PE" w:eastAsia="en-US"/>
              </w:rPr>
              <w:t xml:space="preserve">Resistencia de ruptura*: 30 N/cm (17 </w:t>
            </w:r>
            <w:proofErr w:type="spellStart"/>
            <w:r w:rsidRPr="00CD532E">
              <w:rPr>
                <w:rFonts w:asciiTheme="minorHAnsi" w:eastAsia="Calibri" w:hAnsiTheme="minorHAnsi" w:cstheme="minorHAnsi"/>
                <w:iCs/>
                <w:color w:val="000000" w:themeColor="text1"/>
                <w:sz w:val="18"/>
                <w:szCs w:val="18"/>
                <w:lang w:val="es-PE" w:eastAsia="en-US"/>
              </w:rPr>
              <w:t>lbs</w:t>
            </w:r>
            <w:proofErr w:type="spellEnd"/>
            <w:r w:rsidRPr="00CD532E">
              <w:rPr>
                <w:rFonts w:asciiTheme="minorHAnsi" w:eastAsia="Calibri" w:hAnsiTheme="minorHAnsi" w:cstheme="minorHAnsi"/>
                <w:iCs/>
                <w:color w:val="000000" w:themeColor="text1"/>
                <w:sz w:val="18"/>
                <w:szCs w:val="18"/>
                <w:lang w:val="es-PE" w:eastAsia="en-US"/>
              </w:rPr>
              <w:t>/in)</w:t>
            </w:r>
          </w:p>
          <w:p w14:paraId="139C8E0A" w14:textId="4A102479" w:rsidR="00CD532E" w:rsidRPr="00CD532E" w:rsidRDefault="00CD532E" w:rsidP="00CD532E">
            <w:pPr>
              <w:rPr>
                <w:rFonts w:asciiTheme="minorHAnsi" w:eastAsia="Calibri" w:hAnsiTheme="minorHAnsi" w:cstheme="minorHAnsi"/>
                <w:iCs/>
                <w:color w:val="000000" w:themeColor="text1"/>
                <w:sz w:val="18"/>
                <w:szCs w:val="18"/>
                <w:lang w:val="es-PE" w:eastAsia="en-US"/>
              </w:rPr>
            </w:pPr>
            <w:r w:rsidRPr="00CD532E">
              <w:rPr>
                <w:rFonts w:asciiTheme="minorHAnsi" w:eastAsia="Calibri" w:hAnsiTheme="minorHAnsi" w:cstheme="minorHAnsi"/>
                <w:iCs/>
                <w:color w:val="000000" w:themeColor="text1"/>
                <w:sz w:val="18"/>
                <w:szCs w:val="18"/>
                <w:lang w:val="es-PE" w:eastAsia="en-US"/>
              </w:rPr>
              <w:t>Temperatura de operación:</w:t>
            </w:r>
            <w:r>
              <w:rPr>
                <w:rFonts w:asciiTheme="minorHAnsi" w:eastAsia="Calibri" w:hAnsiTheme="minorHAnsi" w:cstheme="minorHAnsi"/>
                <w:iCs/>
                <w:color w:val="000000" w:themeColor="text1"/>
                <w:sz w:val="18"/>
                <w:szCs w:val="18"/>
                <w:lang w:val="es-PE" w:eastAsia="en-US"/>
              </w:rPr>
              <w:t xml:space="preserve"> </w:t>
            </w:r>
            <w:r w:rsidRPr="00CD532E">
              <w:rPr>
                <w:rFonts w:asciiTheme="minorHAnsi" w:eastAsia="Calibri" w:hAnsiTheme="minorHAnsi" w:cstheme="minorHAnsi"/>
                <w:iCs/>
                <w:color w:val="000000" w:themeColor="text1"/>
                <w:sz w:val="18"/>
                <w:szCs w:val="18"/>
                <w:lang w:val="es-PE" w:eastAsia="en-US"/>
              </w:rPr>
              <w:t>UL 510 80 °C</w:t>
            </w:r>
          </w:p>
          <w:p w14:paraId="29D30016" w14:textId="0B7091F6" w:rsidR="00CD532E" w:rsidRDefault="00CD532E" w:rsidP="00A46FCF">
            <w:pPr>
              <w:rPr>
                <w:rFonts w:asciiTheme="minorHAnsi" w:eastAsia="Calibri" w:hAnsiTheme="minorHAnsi" w:cstheme="minorHAnsi"/>
                <w:iCs/>
                <w:color w:val="000000" w:themeColor="text1"/>
                <w:sz w:val="18"/>
                <w:szCs w:val="18"/>
                <w:lang w:val="es-PE" w:eastAsia="en-US"/>
              </w:rPr>
            </w:pPr>
            <w:r w:rsidRPr="00CD532E">
              <w:rPr>
                <w:rFonts w:asciiTheme="minorHAnsi" w:eastAsia="Calibri" w:hAnsiTheme="minorHAnsi" w:cstheme="minorHAnsi"/>
                <w:iCs/>
                <w:color w:val="000000" w:themeColor="text1"/>
                <w:sz w:val="18"/>
                <w:szCs w:val="18"/>
                <w:lang w:val="es-PE" w:eastAsia="en-US"/>
              </w:rPr>
              <w:t>Temperatura de aplicación 5° a 38°C</w:t>
            </w:r>
          </w:p>
          <w:p w14:paraId="651FAFC0" w14:textId="67A8EF8D" w:rsidR="009A3793" w:rsidRPr="006A4D75" w:rsidRDefault="009A3793" w:rsidP="009A3793">
            <w:pPr>
              <w:rPr>
                <w:rFonts w:asciiTheme="minorHAnsi" w:eastAsia="Calibri" w:hAnsiTheme="minorHAnsi" w:cstheme="minorHAnsi"/>
                <w:iCs/>
                <w:color w:val="000000" w:themeColor="text1"/>
                <w:sz w:val="18"/>
                <w:szCs w:val="18"/>
                <w:lang w:val="es-PE" w:eastAsia="en-US"/>
              </w:rPr>
            </w:pPr>
            <w:r w:rsidRPr="006A4D75">
              <w:rPr>
                <w:rFonts w:asciiTheme="minorHAnsi" w:eastAsia="Calibri" w:hAnsiTheme="minorHAnsi" w:cstheme="minorHAnsi"/>
                <w:iCs/>
                <w:color w:val="000000" w:themeColor="text1"/>
                <w:sz w:val="18"/>
                <w:szCs w:val="18"/>
                <w:lang w:val="es-PE" w:eastAsia="en-US"/>
              </w:rPr>
              <w:t>Certificación y garantía:</w:t>
            </w:r>
          </w:p>
          <w:p w14:paraId="0BA63B82" w14:textId="7746660B" w:rsidR="009A3793" w:rsidRPr="006A4D75" w:rsidRDefault="009A3793" w:rsidP="009A3793">
            <w:pPr>
              <w:rPr>
                <w:rFonts w:asciiTheme="minorHAnsi" w:eastAsia="Calibri" w:hAnsiTheme="minorHAnsi" w:cstheme="minorHAnsi"/>
                <w:iCs/>
                <w:color w:val="000000" w:themeColor="text1"/>
                <w:sz w:val="18"/>
                <w:szCs w:val="18"/>
                <w:lang w:val="es-PE" w:eastAsia="en-US"/>
              </w:rPr>
            </w:pPr>
            <w:r w:rsidRPr="006A4D75">
              <w:rPr>
                <w:rFonts w:asciiTheme="minorHAnsi" w:eastAsia="Calibri" w:hAnsiTheme="minorHAnsi" w:cstheme="minorHAnsi"/>
                <w:iCs/>
                <w:color w:val="000000" w:themeColor="text1"/>
                <w:sz w:val="18"/>
                <w:szCs w:val="18"/>
                <w:lang w:val="es-PE" w:eastAsia="en-US"/>
              </w:rPr>
              <w:t>-</w:t>
            </w:r>
            <w:r>
              <w:t xml:space="preserve"> </w:t>
            </w:r>
            <w:r w:rsidRPr="009A3793">
              <w:rPr>
                <w:rFonts w:asciiTheme="minorHAnsi" w:eastAsia="Calibri" w:hAnsiTheme="minorHAnsi" w:cstheme="minorHAnsi"/>
                <w:iCs/>
                <w:color w:val="000000" w:themeColor="text1"/>
                <w:sz w:val="18"/>
                <w:szCs w:val="18"/>
                <w:lang w:val="es-PE" w:eastAsia="en-US"/>
              </w:rPr>
              <w:t xml:space="preserve">UL </w:t>
            </w:r>
            <w:proofErr w:type="spellStart"/>
            <w:r w:rsidRPr="009A3793">
              <w:rPr>
                <w:rFonts w:asciiTheme="minorHAnsi" w:eastAsia="Calibri" w:hAnsiTheme="minorHAnsi" w:cstheme="minorHAnsi"/>
                <w:iCs/>
                <w:color w:val="000000" w:themeColor="text1"/>
                <w:sz w:val="18"/>
                <w:szCs w:val="18"/>
                <w:lang w:val="es-PE" w:eastAsia="en-US"/>
              </w:rPr>
              <w:t>Listed</w:t>
            </w:r>
            <w:proofErr w:type="spellEnd"/>
          </w:p>
          <w:p w14:paraId="0345AD24" w14:textId="2F2AF232" w:rsidR="009A3793" w:rsidRPr="006A4D75" w:rsidRDefault="009A3793" w:rsidP="009A3793">
            <w:pPr>
              <w:rPr>
                <w:rFonts w:asciiTheme="minorHAnsi" w:eastAsia="Calibri" w:hAnsiTheme="minorHAnsi" w:cstheme="minorHAnsi"/>
                <w:iCs/>
                <w:color w:val="000000" w:themeColor="text1"/>
                <w:sz w:val="18"/>
                <w:szCs w:val="18"/>
                <w:lang w:val="es-PE" w:eastAsia="en-US"/>
              </w:rPr>
            </w:pPr>
            <w:r w:rsidRPr="006A4D75">
              <w:rPr>
                <w:rFonts w:asciiTheme="minorHAnsi" w:eastAsia="Calibri" w:hAnsiTheme="minorHAnsi" w:cstheme="minorHAnsi"/>
                <w:iCs/>
                <w:color w:val="000000" w:themeColor="text1"/>
                <w:sz w:val="18"/>
                <w:szCs w:val="18"/>
                <w:lang w:val="es-PE" w:eastAsia="en-US"/>
              </w:rPr>
              <w:t xml:space="preserve"> -</w:t>
            </w:r>
            <w:r>
              <w:t xml:space="preserve"> </w:t>
            </w:r>
            <w:r w:rsidRPr="009A3793">
              <w:rPr>
                <w:rFonts w:asciiTheme="minorHAnsi" w:eastAsia="Calibri" w:hAnsiTheme="minorHAnsi" w:cstheme="minorHAnsi"/>
                <w:iCs/>
                <w:color w:val="000000" w:themeColor="text1"/>
                <w:sz w:val="18"/>
                <w:szCs w:val="18"/>
                <w:lang w:val="es-PE" w:eastAsia="en-US"/>
              </w:rPr>
              <w:t xml:space="preserve">CSA </w:t>
            </w:r>
            <w:proofErr w:type="spellStart"/>
            <w:r w:rsidRPr="009A3793">
              <w:rPr>
                <w:rFonts w:asciiTheme="minorHAnsi" w:eastAsia="Calibri" w:hAnsiTheme="minorHAnsi" w:cstheme="minorHAnsi"/>
                <w:iCs/>
                <w:color w:val="000000" w:themeColor="text1"/>
                <w:sz w:val="18"/>
                <w:szCs w:val="18"/>
                <w:lang w:val="es-PE" w:eastAsia="en-US"/>
              </w:rPr>
              <w:t>Certification</w:t>
            </w:r>
            <w:proofErr w:type="spellEnd"/>
          </w:p>
          <w:p w14:paraId="1D2F6E28" w14:textId="77777777" w:rsidR="009A3793" w:rsidRDefault="009A3793" w:rsidP="009A3793">
            <w:pPr>
              <w:rPr>
                <w:rFonts w:asciiTheme="minorHAnsi" w:eastAsia="Calibri" w:hAnsiTheme="minorHAnsi" w:cstheme="minorHAnsi"/>
                <w:iCs/>
                <w:color w:val="000000" w:themeColor="text1"/>
                <w:sz w:val="18"/>
                <w:szCs w:val="18"/>
                <w:lang w:val="es-PE" w:eastAsia="en-US"/>
              </w:rPr>
            </w:pPr>
            <w:r w:rsidRPr="006A4D75">
              <w:rPr>
                <w:rFonts w:asciiTheme="minorHAnsi" w:eastAsia="Calibri" w:hAnsiTheme="minorHAnsi" w:cstheme="minorHAnsi"/>
                <w:iCs/>
                <w:color w:val="000000" w:themeColor="text1"/>
                <w:sz w:val="18"/>
                <w:szCs w:val="18"/>
                <w:lang w:val="es-PE" w:eastAsia="en-US"/>
              </w:rPr>
              <w:t>-</w:t>
            </w:r>
            <w:r>
              <w:t xml:space="preserve"> </w:t>
            </w:r>
            <w:r w:rsidRPr="009A3793">
              <w:rPr>
                <w:rFonts w:asciiTheme="minorHAnsi" w:eastAsia="Calibri" w:hAnsiTheme="minorHAnsi" w:cstheme="minorHAnsi"/>
                <w:iCs/>
                <w:color w:val="000000" w:themeColor="text1"/>
                <w:sz w:val="18"/>
                <w:szCs w:val="18"/>
                <w:lang w:val="es-PE" w:eastAsia="en-US"/>
              </w:rPr>
              <w:t>RoHS 2002/95/EC</w:t>
            </w:r>
          </w:p>
          <w:p w14:paraId="54B3CAF2" w14:textId="39C03F1B" w:rsidR="009A3793" w:rsidRPr="009A3793" w:rsidRDefault="009A3793" w:rsidP="009A3793">
            <w:pPr>
              <w:rPr>
                <w:rFonts w:asciiTheme="minorHAnsi" w:eastAsia="Calibri" w:hAnsiTheme="minorHAnsi" w:cstheme="minorHAnsi"/>
                <w:iCs/>
                <w:color w:val="000000" w:themeColor="text1"/>
                <w:sz w:val="18"/>
                <w:szCs w:val="18"/>
                <w:lang w:val="es-PE" w:eastAsia="en-US"/>
              </w:rPr>
            </w:pPr>
            <w:r w:rsidRPr="006A4D75">
              <w:rPr>
                <w:rFonts w:asciiTheme="minorHAnsi" w:eastAsia="Calibri" w:hAnsiTheme="minorHAnsi" w:cstheme="minorHAnsi"/>
                <w:iCs/>
                <w:color w:val="000000" w:themeColor="text1"/>
                <w:sz w:val="18"/>
                <w:szCs w:val="18"/>
                <w:lang w:val="es-PE" w:eastAsia="en-US"/>
              </w:rPr>
              <w:t>-</w:t>
            </w:r>
            <w:r>
              <w:t xml:space="preserve"> </w:t>
            </w:r>
            <w:r w:rsidRPr="009A3793">
              <w:rPr>
                <w:rFonts w:asciiTheme="minorHAnsi" w:eastAsia="Calibri" w:hAnsiTheme="minorHAnsi" w:cstheme="minorHAnsi"/>
                <w:iCs/>
                <w:color w:val="000000" w:themeColor="text1"/>
                <w:sz w:val="18"/>
                <w:szCs w:val="18"/>
                <w:lang w:val="es-PE" w:eastAsia="en-US"/>
              </w:rPr>
              <w:t>Cumple con los requerimientos de la NMX-541/3-1-ANCE-2004 Cintas aislantes para propósitos</w:t>
            </w:r>
          </w:p>
          <w:p w14:paraId="37629502" w14:textId="77777777" w:rsidR="009A3793" w:rsidRDefault="009A3793" w:rsidP="009A3793">
            <w:pPr>
              <w:rPr>
                <w:rFonts w:asciiTheme="minorHAnsi" w:eastAsia="Calibri" w:hAnsiTheme="minorHAnsi" w:cstheme="minorHAnsi"/>
                <w:iCs/>
                <w:color w:val="000000" w:themeColor="text1"/>
                <w:sz w:val="18"/>
                <w:szCs w:val="18"/>
                <w:lang w:val="es-PE" w:eastAsia="en-US"/>
              </w:rPr>
            </w:pPr>
            <w:r w:rsidRPr="009A3793">
              <w:rPr>
                <w:rFonts w:asciiTheme="minorHAnsi" w:eastAsia="Calibri" w:hAnsiTheme="minorHAnsi" w:cstheme="minorHAnsi"/>
                <w:iCs/>
                <w:color w:val="000000" w:themeColor="text1"/>
                <w:sz w:val="18"/>
                <w:szCs w:val="18"/>
                <w:lang w:val="es-PE" w:eastAsia="en-US"/>
              </w:rPr>
              <w:t xml:space="preserve">eléctricos. Parte 3-1: Cintas con respaldo de PVC con adhesivo sensitivo a la presión. </w:t>
            </w:r>
          </w:p>
          <w:p w14:paraId="6CCDC241" w14:textId="789C3260" w:rsidR="009A3793" w:rsidRPr="00870B46" w:rsidRDefault="009A3793" w:rsidP="009A3793">
            <w:pPr>
              <w:rPr>
                <w:rFonts w:asciiTheme="minorHAnsi" w:eastAsia="Calibri" w:hAnsiTheme="minorHAnsi" w:cstheme="minorHAnsi"/>
                <w:iCs/>
                <w:color w:val="000000" w:themeColor="text1"/>
                <w:sz w:val="18"/>
                <w:szCs w:val="18"/>
                <w:lang w:val="es-PE" w:eastAsia="en-US"/>
              </w:rPr>
            </w:pPr>
            <w:r>
              <w:rPr>
                <w:rFonts w:asciiTheme="minorHAnsi" w:eastAsia="Calibri" w:hAnsiTheme="minorHAnsi" w:cstheme="minorHAnsi"/>
                <w:iCs/>
                <w:color w:val="000000" w:themeColor="text1"/>
                <w:sz w:val="18"/>
                <w:szCs w:val="18"/>
                <w:lang w:val="es-PE" w:eastAsia="en-US"/>
              </w:rPr>
              <w:t>-</w:t>
            </w:r>
            <w:r w:rsidRPr="006A4D75">
              <w:rPr>
                <w:rFonts w:asciiTheme="minorHAnsi" w:eastAsia="Calibri" w:hAnsiTheme="minorHAnsi" w:cstheme="minorHAnsi"/>
                <w:iCs/>
                <w:color w:val="000000" w:themeColor="text1"/>
                <w:sz w:val="18"/>
                <w:szCs w:val="18"/>
                <w:lang w:val="es-PE" w:eastAsia="en-US"/>
              </w:rPr>
              <w:t>SIMILARES Y/O COMPATIBLES CON LA Norma Técnica Peruana</w:t>
            </w:r>
          </w:p>
        </w:tc>
      </w:tr>
      <w:tr w:rsidR="00870B46" w:rsidRPr="0043116F" w14:paraId="315145D7" w14:textId="77777777" w:rsidTr="00784F09">
        <w:trPr>
          <w:trHeight w:val="294"/>
        </w:trPr>
        <w:tc>
          <w:tcPr>
            <w:tcW w:w="8705"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D42A8C4" w14:textId="6D899A52" w:rsidR="00870B46" w:rsidRPr="00C4753A" w:rsidRDefault="00870B46" w:rsidP="00870B46">
            <w:pPr>
              <w:rPr>
                <w:rFonts w:asciiTheme="minorHAnsi" w:hAnsiTheme="minorHAnsi" w:cstheme="minorHAnsi"/>
                <w:b/>
                <w:bCs/>
                <w:iCs/>
                <w:color w:val="000000" w:themeColor="text1"/>
                <w:sz w:val="18"/>
                <w:szCs w:val="18"/>
              </w:rPr>
            </w:pPr>
            <w:r w:rsidRPr="00D87841">
              <w:rPr>
                <w:rFonts w:asciiTheme="minorHAnsi" w:hAnsiTheme="minorHAnsi" w:cstheme="minorHAnsi"/>
                <w:b/>
                <w:bCs/>
                <w:iCs/>
                <w:color w:val="000000" w:themeColor="text1"/>
                <w:sz w:val="18"/>
                <w:szCs w:val="18"/>
              </w:rPr>
              <w:lastRenderedPageBreak/>
              <w:t> PARARRAYO IONICO TIPO PDC THOR</w:t>
            </w:r>
          </w:p>
        </w:tc>
      </w:tr>
      <w:tr w:rsidR="00870B46" w:rsidRPr="0043116F" w14:paraId="310033DD" w14:textId="77777777" w:rsidTr="00DE1ECC">
        <w:trPr>
          <w:trHeight w:val="294"/>
        </w:trPr>
        <w:tc>
          <w:tcPr>
            <w:tcW w:w="8705"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tcPr>
          <w:p w14:paraId="535CFA6E" w14:textId="6FD28052" w:rsidR="00870B46" w:rsidRPr="00C4753A" w:rsidRDefault="00870B46" w:rsidP="00870B46">
            <w:pPr>
              <w:rPr>
                <w:rFonts w:asciiTheme="minorHAnsi" w:hAnsiTheme="minorHAnsi" w:cstheme="minorHAnsi"/>
                <w:b/>
                <w:bCs/>
                <w:iCs/>
                <w:color w:val="000000" w:themeColor="text1"/>
                <w:sz w:val="18"/>
                <w:szCs w:val="18"/>
              </w:rPr>
            </w:pPr>
            <w:r w:rsidRPr="006A4D75">
              <w:rPr>
                <w:rFonts w:asciiTheme="minorHAnsi" w:eastAsia="Calibri" w:hAnsiTheme="minorHAnsi" w:cstheme="minorHAnsi"/>
                <w:iCs/>
                <w:color w:val="000000" w:themeColor="text1"/>
                <w:sz w:val="18"/>
                <w:szCs w:val="18"/>
                <w:u w:val="single"/>
                <w:lang w:val="es-PE" w:eastAsia="en-US"/>
              </w:rPr>
              <w:t>Especificaciones técnicas</w:t>
            </w:r>
          </w:p>
        </w:tc>
      </w:tr>
      <w:tr w:rsidR="00870B46" w:rsidRPr="0043116F" w14:paraId="74C57A48" w14:textId="77777777" w:rsidTr="00DE1ECC">
        <w:trPr>
          <w:trHeight w:val="294"/>
        </w:trPr>
        <w:tc>
          <w:tcPr>
            <w:tcW w:w="8705"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D93A2DA" w14:textId="1B458CEE" w:rsidR="00870B46" w:rsidRDefault="00870B46" w:rsidP="00870B46">
            <w:pPr>
              <w:rPr>
                <w:rFonts w:asciiTheme="minorHAnsi" w:eastAsia="Calibri" w:hAnsiTheme="minorHAnsi" w:cstheme="minorHAnsi"/>
                <w:iCs/>
                <w:color w:val="000000" w:themeColor="text1"/>
                <w:sz w:val="18"/>
                <w:szCs w:val="18"/>
                <w:lang w:val="es-PE" w:eastAsia="en-US"/>
              </w:rPr>
            </w:pPr>
            <w:r>
              <w:rPr>
                <w:rFonts w:asciiTheme="minorHAnsi" w:eastAsia="Calibri" w:hAnsiTheme="minorHAnsi" w:cstheme="minorHAnsi"/>
                <w:iCs/>
                <w:color w:val="000000" w:themeColor="text1"/>
                <w:sz w:val="18"/>
                <w:szCs w:val="18"/>
                <w:lang w:val="es-PE" w:eastAsia="en-US"/>
              </w:rPr>
              <w:t>P</w:t>
            </w:r>
            <w:r w:rsidRPr="00CD532E">
              <w:rPr>
                <w:rFonts w:asciiTheme="minorHAnsi" w:eastAsia="Calibri" w:hAnsiTheme="minorHAnsi" w:cstheme="minorHAnsi"/>
                <w:iCs/>
                <w:color w:val="000000" w:themeColor="text1"/>
                <w:sz w:val="18"/>
                <w:szCs w:val="18"/>
                <w:lang w:val="es-PE" w:eastAsia="en-US"/>
              </w:rPr>
              <w:t>ermite producir una ionización de las partículas de aire alrededor de la punta del captador, que genera un trazador ascendente dirigido hacia la nube. Esta corriente de iones intercepta y canaliza desde su origen la descarga eléctrica del rayo.</w:t>
            </w:r>
          </w:p>
          <w:p w14:paraId="01A9802E" w14:textId="6D0FBAB3" w:rsidR="00870B46" w:rsidRPr="00CD532E" w:rsidRDefault="00870B46" w:rsidP="00870B46">
            <w:pPr>
              <w:rPr>
                <w:rFonts w:asciiTheme="minorHAnsi" w:eastAsia="Calibri" w:hAnsiTheme="minorHAnsi" w:cstheme="minorHAnsi"/>
                <w:iCs/>
                <w:color w:val="000000" w:themeColor="text1"/>
                <w:sz w:val="18"/>
                <w:szCs w:val="18"/>
                <w:lang w:val="es-PE" w:eastAsia="en-US"/>
              </w:rPr>
            </w:pPr>
            <w:r>
              <w:rPr>
                <w:rFonts w:asciiTheme="minorHAnsi" w:eastAsia="Calibri" w:hAnsiTheme="minorHAnsi" w:cstheme="minorHAnsi"/>
                <w:iCs/>
                <w:color w:val="000000" w:themeColor="text1"/>
                <w:sz w:val="18"/>
                <w:szCs w:val="18"/>
                <w:lang w:val="es-PE" w:eastAsia="en-US"/>
              </w:rPr>
              <w:t>-</w:t>
            </w:r>
            <w:r w:rsidRPr="00CD532E">
              <w:rPr>
                <w:rFonts w:asciiTheme="minorHAnsi" w:eastAsia="Calibri" w:hAnsiTheme="minorHAnsi" w:cstheme="minorHAnsi"/>
                <w:iCs/>
                <w:color w:val="000000" w:themeColor="text1"/>
                <w:sz w:val="18"/>
                <w:szCs w:val="18"/>
                <w:lang w:val="es-PE" w:eastAsia="en-US"/>
              </w:rPr>
              <w:t>100% de eficacia en descarga.</w:t>
            </w:r>
          </w:p>
          <w:p w14:paraId="5EA7102B" w14:textId="0F7A6070" w:rsidR="00870B46" w:rsidRPr="00CD532E" w:rsidRDefault="00870B46" w:rsidP="00870B46">
            <w:pPr>
              <w:rPr>
                <w:rFonts w:asciiTheme="minorHAnsi" w:eastAsia="Calibri" w:hAnsiTheme="minorHAnsi" w:cstheme="minorHAnsi"/>
                <w:iCs/>
                <w:color w:val="000000" w:themeColor="text1"/>
                <w:sz w:val="18"/>
                <w:szCs w:val="18"/>
                <w:lang w:val="es-PE" w:eastAsia="en-US"/>
              </w:rPr>
            </w:pPr>
            <w:r>
              <w:rPr>
                <w:rFonts w:asciiTheme="minorHAnsi" w:eastAsia="Calibri" w:hAnsiTheme="minorHAnsi" w:cstheme="minorHAnsi"/>
                <w:iCs/>
                <w:color w:val="000000" w:themeColor="text1"/>
                <w:sz w:val="18"/>
                <w:szCs w:val="18"/>
                <w:lang w:val="es-PE" w:eastAsia="en-US"/>
              </w:rPr>
              <w:t>-</w:t>
            </w:r>
            <w:r w:rsidRPr="00CD532E">
              <w:rPr>
                <w:rFonts w:asciiTheme="minorHAnsi" w:eastAsia="Calibri" w:hAnsiTheme="minorHAnsi" w:cstheme="minorHAnsi"/>
                <w:iCs/>
                <w:color w:val="000000" w:themeColor="text1"/>
                <w:sz w:val="18"/>
                <w:szCs w:val="18"/>
                <w:lang w:val="es-PE" w:eastAsia="en-US"/>
              </w:rPr>
              <w:t>Nivel de protección clasificado de muy alto.</w:t>
            </w:r>
          </w:p>
          <w:p w14:paraId="4A2428F3" w14:textId="64D26275" w:rsidR="00870B46" w:rsidRPr="00CD532E" w:rsidRDefault="00870B46" w:rsidP="00870B46">
            <w:pPr>
              <w:rPr>
                <w:rFonts w:asciiTheme="minorHAnsi" w:eastAsia="Calibri" w:hAnsiTheme="minorHAnsi" w:cstheme="minorHAnsi"/>
                <w:iCs/>
                <w:color w:val="000000" w:themeColor="text1"/>
                <w:sz w:val="18"/>
                <w:szCs w:val="18"/>
                <w:lang w:val="es-PE" w:eastAsia="en-US"/>
              </w:rPr>
            </w:pPr>
            <w:r>
              <w:rPr>
                <w:rFonts w:asciiTheme="minorHAnsi" w:eastAsia="Calibri" w:hAnsiTheme="minorHAnsi" w:cstheme="minorHAnsi"/>
                <w:iCs/>
                <w:color w:val="000000" w:themeColor="text1"/>
                <w:sz w:val="18"/>
                <w:szCs w:val="18"/>
                <w:lang w:val="es-PE" w:eastAsia="en-US"/>
              </w:rPr>
              <w:t>-</w:t>
            </w:r>
            <w:r w:rsidRPr="00CD532E">
              <w:rPr>
                <w:rFonts w:asciiTheme="minorHAnsi" w:eastAsia="Calibri" w:hAnsiTheme="minorHAnsi" w:cstheme="minorHAnsi"/>
                <w:iCs/>
                <w:color w:val="000000" w:themeColor="text1"/>
                <w:sz w:val="18"/>
                <w:szCs w:val="18"/>
                <w:lang w:val="es-PE" w:eastAsia="en-US"/>
              </w:rPr>
              <w:t>Garantía de continuidad eléctrica. No ofrece resistencia al paso de la descarga.</w:t>
            </w:r>
          </w:p>
          <w:p w14:paraId="6843C3B9" w14:textId="7617FE10" w:rsidR="00870B46" w:rsidRPr="00CD532E" w:rsidRDefault="00870B46" w:rsidP="00870B46">
            <w:pPr>
              <w:rPr>
                <w:rFonts w:asciiTheme="minorHAnsi" w:eastAsia="Calibri" w:hAnsiTheme="minorHAnsi" w:cstheme="minorHAnsi"/>
                <w:iCs/>
                <w:color w:val="000000" w:themeColor="text1"/>
                <w:sz w:val="18"/>
                <w:szCs w:val="18"/>
                <w:lang w:val="es-PE" w:eastAsia="en-US"/>
              </w:rPr>
            </w:pPr>
            <w:r>
              <w:rPr>
                <w:rFonts w:asciiTheme="minorHAnsi" w:eastAsia="Calibri" w:hAnsiTheme="minorHAnsi" w:cstheme="minorHAnsi"/>
                <w:iCs/>
                <w:color w:val="000000" w:themeColor="text1"/>
                <w:sz w:val="18"/>
                <w:szCs w:val="18"/>
                <w:lang w:val="es-PE" w:eastAsia="en-US"/>
              </w:rPr>
              <w:t>-</w:t>
            </w:r>
            <w:r w:rsidRPr="00CD532E">
              <w:rPr>
                <w:rFonts w:asciiTheme="minorHAnsi" w:eastAsia="Calibri" w:hAnsiTheme="minorHAnsi" w:cstheme="minorHAnsi"/>
                <w:iCs/>
                <w:color w:val="000000" w:themeColor="text1"/>
                <w:sz w:val="18"/>
                <w:szCs w:val="18"/>
                <w:lang w:val="es-PE" w:eastAsia="en-US"/>
              </w:rPr>
              <w:t>Pararrayos no electrónico; garantía de máxima durabilidad.</w:t>
            </w:r>
          </w:p>
          <w:p w14:paraId="0AB87B0F" w14:textId="29F22988" w:rsidR="00870B46" w:rsidRPr="00CD532E" w:rsidRDefault="00870B46" w:rsidP="00870B46">
            <w:pPr>
              <w:rPr>
                <w:rFonts w:asciiTheme="minorHAnsi" w:eastAsia="Calibri" w:hAnsiTheme="minorHAnsi" w:cstheme="minorHAnsi"/>
                <w:iCs/>
                <w:color w:val="000000" w:themeColor="text1"/>
                <w:sz w:val="18"/>
                <w:szCs w:val="18"/>
                <w:lang w:val="es-PE" w:eastAsia="en-US"/>
              </w:rPr>
            </w:pPr>
            <w:r>
              <w:rPr>
                <w:rFonts w:asciiTheme="minorHAnsi" w:eastAsia="Calibri" w:hAnsiTheme="minorHAnsi" w:cstheme="minorHAnsi"/>
                <w:iCs/>
                <w:color w:val="000000" w:themeColor="text1"/>
                <w:sz w:val="18"/>
                <w:szCs w:val="18"/>
                <w:lang w:val="es-PE" w:eastAsia="en-US"/>
              </w:rPr>
              <w:t>-</w:t>
            </w:r>
            <w:r w:rsidRPr="00CD532E">
              <w:rPr>
                <w:rFonts w:asciiTheme="minorHAnsi" w:eastAsia="Calibri" w:hAnsiTheme="minorHAnsi" w:cstheme="minorHAnsi"/>
                <w:iCs/>
                <w:color w:val="000000" w:themeColor="text1"/>
                <w:sz w:val="18"/>
                <w:szCs w:val="18"/>
                <w:lang w:val="es-PE" w:eastAsia="en-US"/>
              </w:rPr>
              <w:t>Corriente máxima soportada de 200kA</w:t>
            </w:r>
          </w:p>
          <w:p w14:paraId="6255A2AC" w14:textId="117AAAAB" w:rsidR="00870B46" w:rsidRPr="00CD532E" w:rsidRDefault="00870B46" w:rsidP="00870B46">
            <w:pPr>
              <w:rPr>
                <w:rFonts w:asciiTheme="minorHAnsi" w:eastAsia="Calibri" w:hAnsiTheme="minorHAnsi" w:cstheme="minorHAnsi"/>
                <w:iCs/>
                <w:color w:val="000000" w:themeColor="text1"/>
                <w:sz w:val="18"/>
                <w:szCs w:val="18"/>
                <w:lang w:val="es-PE" w:eastAsia="en-US"/>
              </w:rPr>
            </w:pPr>
            <w:r>
              <w:rPr>
                <w:rFonts w:asciiTheme="minorHAnsi" w:eastAsia="Calibri" w:hAnsiTheme="minorHAnsi" w:cstheme="minorHAnsi"/>
                <w:iCs/>
                <w:color w:val="000000" w:themeColor="text1"/>
                <w:sz w:val="18"/>
                <w:szCs w:val="18"/>
                <w:lang w:val="es-PE" w:eastAsia="en-US"/>
              </w:rPr>
              <w:t>-</w:t>
            </w:r>
            <w:r w:rsidRPr="00CD532E">
              <w:rPr>
                <w:rFonts w:asciiTheme="minorHAnsi" w:eastAsia="Calibri" w:hAnsiTheme="minorHAnsi" w:cstheme="minorHAnsi"/>
                <w:iCs/>
                <w:color w:val="000000" w:themeColor="text1"/>
                <w:sz w:val="18"/>
                <w:szCs w:val="18"/>
                <w:lang w:val="es-PE" w:eastAsia="en-US"/>
              </w:rPr>
              <w:t>Conserva todas sus propiedades técnicas iniciales después de cada descarga.</w:t>
            </w:r>
          </w:p>
          <w:p w14:paraId="0A4E917B" w14:textId="4A2FFDDA" w:rsidR="00870B46" w:rsidRPr="00CD532E" w:rsidRDefault="00870B46" w:rsidP="00870B46">
            <w:pPr>
              <w:rPr>
                <w:rFonts w:asciiTheme="minorHAnsi" w:eastAsia="Calibri" w:hAnsiTheme="minorHAnsi" w:cstheme="minorHAnsi"/>
                <w:iCs/>
                <w:color w:val="000000" w:themeColor="text1"/>
                <w:sz w:val="18"/>
                <w:szCs w:val="18"/>
                <w:lang w:val="es-PE" w:eastAsia="en-US"/>
              </w:rPr>
            </w:pPr>
            <w:r>
              <w:rPr>
                <w:rFonts w:asciiTheme="minorHAnsi" w:eastAsia="Calibri" w:hAnsiTheme="minorHAnsi" w:cstheme="minorHAnsi"/>
                <w:iCs/>
                <w:color w:val="000000" w:themeColor="text1"/>
                <w:sz w:val="18"/>
                <w:szCs w:val="18"/>
                <w:lang w:val="es-PE" w:eastAsia="en-US"/>
              </w:rPr>
              <w:t>-</w:t>
            </w:r>
            <w:r w:rsidRPr="00CD532E">
              <w:rPr>
                <w:rFonts w:asciiTheme="minorHAnsi" w:eastAsia="Calibri" w:hAnsiTheme="minorHAnsi" w:cstheme="minorHAnsi"/>
                <w:iCs/>
                <w:color w:val="000000" w:themeColor="text1"/>
                <w:sz w:val="18"/>
                <w:szCs w:val="18"/>
                <w:lang w:val="es-PE" w:eastAsia="en-US"/>
              </w:rPr>
              <w:t>Al no incorporar ningún elemento electrónico, no es fungible.</w:t>
            </w:r>
          </w:p>
          <w:p w14:paraId="032FCBDE" w14:textId="2E2A7DEC" w:rsidR="00870B46" w:rsidRPr="00CD532E" w:rsidRDefault="00870B46" w:rsidP="00870B46">
            <w:pPr>
              <w:rPr>
                <w:rFonts w:asciiTheme="minorHAnsi" w:eastAsia="Calibri" w:hAnsiTheme="minorHAnsi" w:cstheme="minorHAnsi"/>
                <w:iCs/>
                <w:color w:val="000000" w:themeColor="text1"/>
                <w:sz w:val="18"/>
                <w:szCs w:val="18"/>
                <w:lang w:val="es-PE" w:eastAsia="en-US"/>
              </w:rPr>
            </w:pPr>
            <w:r>
              <w:rPr>
                <w:rFonts w:asciiTheme="minorHAnsi" w:eastAsia="Calibri" w:hAnsiTheme="minorHAnsi" w:cstheme="minorHAnsi"/>
                <w:iCs/>
                <w:color w:val="000000" w:themeColor="text1"/>
                <w:sz w:val="18"/>
                <w:szCs w:val="18"/>
                <w:lang w:val="es-PE" w:eastAsia="en-US"/>
              </w:rPr>
              <w:t>-</w:t>
            </w:r>
            <w:r w:rsidRPr="00CD532E">
              <w:rPr>
                <w:rFonts w:asciiTheme="minorHAnsi" w:eastAsia="Calibri" w:hAnsiTheme="minorHAnsi" w:cstheme="minorHAnsi"/>
                <w:iCs/>
                <w:color w:val="000000" w:themeColor="text1"/>
                <w:sz w:val="18"/>
                <w:szCs w:val="18"/>
                <w:lang w:val="es-PE" w:eastAsia="en-US"/>
              </w:rPr>
              <w:t>No precisa de fuente de alimentación externa.</w:t>
            </w:r>
          </w:p>
          <w:p w14:paraId="5BACAF41" w14:textId="2F2D8587" w:rsidR="00870B46" w:rsidRPr="00CD532E" w:rsidRDefault="00870B46" w:rsidP="00870B46">
            <w:pPr>
              <w:rPr>
                <w:rFonts w:asciiTheme="minorHAnsi" w:eastAsia="Calibri" w:hAnsiTheme="minorHAnsi" w:cstheme="minorHAnsi"/>
                <w:iCs/>
                <w:color w:val="000000" w:themeColor="text1"/>
                <w:sz w:val="18"/>
                <w:szCs w:val="18"/>
                <w:lang w:val="es-PE" w:eastAsia="en-US"/>
              </w:rPr>
            </w:pPr>
            <w:r>
              <w:rPr>
                <w:rFonts w:asciiTheme="minorHAnsi" w:eastAsia="Calibri" w:hAnsiTheme="minorHAnsi" w:cstheme="minorHAnsi"/>
                <w:iCs/>
                <w:color w:val="000000" w:themeColor="text1"/>
                <w:sz w:val="18"/>
                <w:szCs w:val="18"/>
                <w:lang w:val="es-PE" w:eastAsia="en-US"/>
              </w:rPr>
              <w:t>-</w:t>
            </w:r>
            <w:r w:rsidRPr="00CD532E">
              <w:rPr>
                <w:rFonts w:asciiTheme="minorHAnsi" w:eastAsia="Calibri" w:hAnsiTheme="minorHAnsi" w:cstheme="minorHAnsi"/>
                <w:iCs/>
                <w:color w:val="000000" w:themeColor="text1"/>
                <w:sz w:val="18"/>
                <w:szCs w:val="18"/>
                <w:lang w:val="es-PE" w:eastAsia="en-US"/>
              </w:rPr>
              <w:t>Garantía de funcionamiento en cualquier condición atmosférica.</w:t>
            </w:r>
          </w:p>
          <w:p w14:paraId="0ACC45E2" w14:textId="006847C4" w:rsidR="00870B46" w:rsidRPr="00CD532E" w:rsidRDefault="00870B46" w:rsidP="00870B46">
            <w:pPr>
              <w:rPr>
                <w:rFonts w:asciiTheme="minorHAnsi" w:eastAsia="Calibri" w:hAnsiTheme="minorHAnsi" w:cstheme="minorHAnsi"/>
                <w:iCs/>
                <w:color w:val="000000" w:themeColor="text1"/>
                <w:sz w:val="18"/>
                <w:szCs w:val="18"/>
                <w:lang w:val="es-PE" w:eastAsia="en-US"/>
              </w:rPr>
            </w:pPr>
            <w:r>
              <w:rPr>
                <w:rFonts w:asciiTheme="minorHAnsi" w:eastAsia="Calibri" w:hAnsiTheme="minorHAnsi" w:cstheme="minorHAnsi"/>
                <w:iCs/>
                <w:color w:val="000000" w:themeColor="text1"/>
                <w:sz w:val="18"/>
                <w:szCs w:val="18"/>
                <w:lang w:val="es-PE" w:eastAsia="en-US"/>
              </w:rPr>
              <w:t>-</w:t>
            </w:r>
            <w:r w:rsidRPr="00CD532E">
              <w:rPr>
                <w:rFonts w:asciiTheme="minorHAnsi" w:eastAsia="Calibri" w:hAnsiTheme="minorHAnsi" w:cstheme="minorHAnsi"/>
                <w:iCs/>
                <w:color w:val="000000" w:themeColor="text1"/>
                <w:sz w:val="18"/>
                <w:szCs w:val="18"/>
                <w:lang w:val="es-PE" w:eastAsia="en-US"/>
              </w:rPr>
              <w:t>Alta resistencia a la temperatura. Temperatura soportada: 125ºC.</w:t>
            </w:r>
          </w:p>
          <w:p w14:paraId="59A19D7B" w14:textId="3B95D4C3" w:rsidR="00870B46" w:rsidRPr="00CD532E" w:rsidRDefault="00870B46" w:rsidP="00870B46">
            <w:pPr>
              <w:rPr>
                <w:rFonts w:asciiTheme="minorHAnsi" w:eastAsia="Calibri" w:hAnsiTheme="minorHAnsi" w:cstheme="minorHAnsi"/>
                <w:iCs/>
                <w:color w:val="000000" w:themeColor="text1"/>
                <w:sz w:val="18"/>
                <w:szCs w:val="18"/>
                <w:lang w:val="es-PE" w:eastAsia="en-US"/>
              </w:rPr>
            </w:pPr>
            <w:r>
              <w:rPr>
                <w:rFonts w:asciiTheme="minorHAnsi" w:eastAsia="Calibri" w:hAnsiTheme="minorHAnsi" w:cstheme="minorHAnsi"/>
                <w:iCs/>
                <w:color w:val="000000" w:themeColor="text1"/>
                <w:sz w:val="18"/>
                <w:szCs w:val="18"/>
                <w:lang w:val="es-PE" w:eastAsia="en-US"/>
              </w:rPr>
              <w:t>-</w:t>
            </w:r>
            <w:r w:rsidRPr="00CD532E">
              <w:rPr>
                <w:rFonts w:asciiTheme="minorHAnsi" w:eastAsia="Calibri" w:hAnsiTheme="minorHAnsi" w:cstheme="minorHAnsi"/>
                <w:iCs/>
                <w:color w:val="000000" w:themeColor="text1"/>
                <w:sz w:val="18"/>
                <w:szCs w:val="18"/>
                <w:lang w:val="es-PE" w:eastAsia="en-US"/>
              </w:rPr>
              <w:t>Alta resistencia a la intemperie y atmósferas corrosivas.</w:t>
            </w:r>
          </w:p>
          <w:p w14:paraId="2823623C" w14:textId="7E101D45" w:rsidR="00870B46" w:rsidRPr="00CD532E" w:rsidRDefault="00870B46" w:rsidP="00870B46">
            <w:pPr>
              <w:rPr>
                <w:rFonts w:asciiTheme="minorHAnsi" w:eastAsia="Calibri" w:hAnsiTheme="minorHAnsi" w:cstheme="minorHAnsi"/>
                <w:iCs/>
                <w:color w:val="000000" w:themeColor="text1"/>
                <w:sz w:val="18"/>
                <w:szCs w:val="18"/>
                <w:lang w:val="es-PE" w:eastAsia="en-US"/>
              </w:rPr>
            </w:pPr>
            <w:r>
              <w:rPr>
                <w:rFonts w:asciiTheme="minorHAnsi" w:eastAsia="Calibri" w:hAnsiTheme="minorHAnsi" w:cstheme="minorHAnsi"/>
                <w:iCs/>
                <w:color w:val="000000" w:themeColor="text1"/>
                <w:sz w:val="18"/>
                <w:szCs w:val="18"/>
                <w:lang w:val="es-PE" w:eastAsia="en-US"/>
              </w:rPr>
              <w:t>-</w:t>
            </w:r>
            <w:r w:rsidRPr="00CD532E">
              <w:rPr>
                <w:rFonts w:asciiTheme="minorHAnsi" w:eastAsia="Calibri" w:hAnsiTheme="minorHAnsi" w:cstheme="minorHAnsi"/>
                <w:iCs/>
                <w:color w:val="000000" w:themeColor="text1"/>
                <w:sz w:val="18"/>
                <w:szCs w:val="18"/>
                <w:lang w:val="es-PE" w:eastAsia="en-US"/>
              </w:rPr>
              <w:t>Sin mantenimiento.</w:t>
            </w:r>
          </w:p>
          <w:p w14:paraId="7460F7A2" w14:textId="563C4A45" w:rsidR="00870B46" w:rsidRPr="006A4D75" w:rsidRDefault="00870B46" w:rsidP="00870B46">
            <w:pPr>
              <w:rPr>
                <w:rFonts w:asciiTheme="minorHAnsi" w:eastAsia="Calibri" w:hAnsiTheme="minorHAnsi" w:cstheme="minorHAnsi"/>
                <w:iCs/>
                <w:color w:val="000000" w:themeColor="text1"/>
                <w:sz w:val="18"/>
                <w:szCs w:val="18"/>
                <w:lang w:val="es-PE" w:eastAsia="en-US"/>
              </w:rPr>
            </w:pPr>
            <w:r>
              <w:rPr>
                <w:rFonts w:asciiTheme="minorHAnsi" w:eastAsia="Calibri" w:hAnsiTheme="minorHAnsi" w:cstheme="minorHAnsi"/>
                <w:iCs/>
                <w:color w:val="000000" w:themeColor="text1"/>
                <w:sz w:val="18"/>
                <w:szCs w:val="18"/>
                <w:lang w:val="es-PE" w:eastAsia="en-US"/>
              </w:rPr>
              <w:t>-</w:t>
            </w:r>
            <w:r w:rsidRPr="00CD532E">
              <w:rPr>
                <w:rFonts w:asciiTheme="minorHAnsi" w:eastAsia="Calibri" w:hAnsiTheme="minorHAnsi" w:cstheme="minorHAnsi"/>
                <w:iCs/>
                <w:color w:val="000000" w:themeColor="text1"/>
                <w:sz w:val="18"/>
                <w:szCs w:val="18"/>
                <w:lang w:val="es-PE" w:eastAsia="en-US"/>
              </w:rPr>
              <w:t>Sistema de autentificación mediante código QR.</w:t>
            </w:r>
          </w:p>
          <w:p w14:paraId="7B9A5E93" w14:textId="77777777" w:rsidR="00870B46" w:rsidRPr="006A4D75" w:rsidRDefault="00870B46" w:rsidP="00870B46">
            <w:pPr>
              <w:rPr>
                <w:rFonts w:asciiTheme="minorHAnsi" w:eastAsia="Calibri" w:hAnsiTheme="minorHAnsi" w:cstheme="minorHAnsi"/>
                <w:iCs/>
                <w:color w:val="000000" w:themeColor="text1"/>
                <w:sz w:val="18"/>
                <w:szCs w:val="18"/>
                <w:lang w:val="es-PE" w:eastAsia="en-US"/>
              </w:rPr>
            </w:pPr>
            <w:r w:rsidRPr="006A4D75">
              <w:rPr>
                <w:rFonts w:asciiTheme="minorHAnsi" w:eastAsia="Calibri" w:hAnsiTheme="minorHAnsi" w:cstheme="minorHAnsi"/>
                <w:iCs/>
                <w:color w:val="000000" w:themeColor="text1"/>
                <w:sz w:val="18"/>
                <w:szCs w:val="18"/>
                <w:lang w:val="es-PE" w:eastAsia="en-US"/>
              </w:rPr>
              <w:t>Certificación y garantía:</w:t>
            </w:r>
          </w:p>
          <w:p w14:paraId="6C2B3386" w14:textId="7BEAA6A3" w:rsidR="00870B46" w:rsidRPr="006A4D75" w:rsidRDefault="00870B46" w:rsidP="00870B46">
            <w:pPr>
              <w:rPr>
                <w:rFonts w:asciiTheme="minorHAnsi" w:eastAsia="Calibri" w:hAnsiTheme="minorHAnsi" w:cstheme="minorHAnsi"/>
                <w:iCs/>
                <w:color w:val="000000" w:themeColor="text1"/>
                <w:sz w:val="18"/>
                <w:szCs w:val="18"/>
                <w:lang w:val="es-PE" w:eastAsia="en-US"/>
              </w:rPr>
            </w:pPr>
            <w:r w:rsidRPr="006A4D75">
              <w:rPr>
                <w:rFonts w:asciiTheme="minorHAnsi" w:eastAsia="Calibri" w:hAnsiTheme="minorHAnsi" w:cstheme="minorHAnsi"/>
                <w:iCs/>
                <w:color w:val="000000" w:themeColor="text1"/>
                <w:sz w:val="18"/>
                <w:szCs w:val="18"/>
                <w:lang w:val="es-PE" w:eastAsia="en-US"/>
              </w:rPr>
              <w:t>-</w:t>
            </w:r>
            <w:proofErr w:type="gramStart"/>
            <w:r>
              <w:rPr>
                <w:rFonts w:asciiTheme="minorHAnsi" w:eastAsia="Calibri" w:hAnsiTheme="minorHAnsi" w:cstheme="minorHAnsi"/>
                <w:iCs/>
                <w:color w:val="000000" w:themeColor="text1"/>
                <w:sz w:val="18"/>
                <w:szCs w:val="18"/>
                <w:lang w:val="es-PE" w:eastAsia="en-US"/>
              </w:rPr>
              <w:t>C.T.E.(</w:t>
            </w:r>
            <w:proofErr w:type="spellStart"/>
            <w:proofErr w:type="gramEnd"/>
            <w:r>
              <w:rPr>
                <w:rFonts w:asciiTheme="minorHAnsi" w:eastAsia="Calibri" w:hAnsiTheme="minorHAnsi" w:cstheme="minorHAnsi"/>
                <w:iCs/>
                <w:color w:val="000000" w:themeColor="text1"/>
                <w:sz w:val="18"/>
                <w:szCs w:val="18"/>
                <w:lang w:val="es-PE" w:eastAsia="en-US"/>
              </w:rPr>
              <w:t>Codigo</w:t>
            </w:r>
            <w:proofErr w:type="spellEnd"/>
            <w:r>
              <w:rPr>
                <w:rFonts w:asciiTheme="minorHAnsi" w:eastAsia="Calibri" w:hAnsiTheme="minorHAnsi" w:cstheme="minorHAnsi"/>
                <w:iCs/>
                <w:color w:val="000000" w:themeColor="text1"/>
                <w:sz w:val="18"/>
                <w:szCs w:val="18"/>
                <w:lang w:val="es-PE" w:eastAsia="en-US"/>
              </w:rPr>
              <w:t xml:space="preserve"> técnico de edificación)</w:t>
            </w:r>
          </w:p>
          <w:p w14:paraId="50647AEA" w14:textId="644BABFE" w:rsidR="00870B46" w:rsidRPr="006A4D75" w:rsidRDefault="00870B46" w:rsidP="00870B46">
            <w:pPr>
              <w:rPr>
                <w:rFonts w:asciiTheme="minorHAnsi" w:eastAsia="Calibri" w:hAnsiTheme="minorHAnsi" w:cstheme="minorHAnsi"/>
                <w:iCs/>
                <w:color w:val="000000" w:themeColor="text1"/>
                <w:sz w:val="18"/>
                <w:szCs w:val="18"/>
                <w:lang w:val="es-PE" w:eastAsia="en-US"/>
              </w:rPr>
            </w:pPr>
            <w:r w:rsidRPr="006A4D75">
              <w:rPr>
                <w:rFonts w:asciiTheme="minorHAnsi" w:eastAsia="Calibri" w:hAnsiTheme="minorHAnsi" w:cstheme="minorHAnsi"/>
                <w:iCs/>
                <w:color w:val="000000" w:themeColor="text1"/>
                <w:sz w:val="18"/>
                <w:szCs w:val="18"/>
                <w:lang w:val="es-PE" w:eastAsia="en-US"/>
              </w:rPr>
              <w:t xml:space="preserve"> -</w:t>
            </w:r>
            <w:r>
              <w:rPr>
                <w:rFonts w:asciiTheme="minorHAnsi" w:eastAsia="Calibri" w:hAnsiTheme="minorHAnsi" w:cstheme="minorHAnsi"/>
                <w:iCs/>
                <w:color w:val="000000" w:themeColor="text1"/>
                <w:sz w:val="18"/>
                <w:szCs w:val="18"/>
                <w:lang w:val="es-PE" w:eastAsia="en-US"/>
              </w:rPr>
              <w:t>UNE 21186:2011</w:t>
            </w:r>
          </w:p>
          <w:p w14:paraId="39CC37C1" w14:textId="49CBF7B9" w:rsidR="00870B46" w:rsidRPr="006A4D75" w:rsidRDefault="00870B46" w:rsidP="00870B46">
            <w:pPr>
              <w:rPr>
                <w:rFonts w:asciiTheme="minorHAnsi" w:eastAsia="Calibri" w:hAnsiTheme="minorHAnsi" w:cstheme="minorHAnsi"/>
                <w:iCs/>
                <w:color w:val="000000" w:themeColor="text1"/>
                <w:sz w:val="18"/>
                <w:szCs w:val="18"/>
                <w:lang w:val="es-PE" w:eastAsia="en-US"/>
              </w:rPr>
            </w:pPr>
            <w:r w:rsidRPr="006A4D75">
              <w:rPr>
                <w:rFonts w:asciiTheme="minorHAnsi" w:eastAsia="Calibri" w:hAnsiTheme="minorHAnsi" w:cstheme="minorHAnsi"/>
                <w:iCs/>
                <w:color w:val="000000" w:themeColor="text1"/>
                <w:sz w:val="18"/>
                <w:szCs w:val="18"/>
                <w:lang w:val="es-PE" w:eastAsia="en-US"/>
              </w:rPr>
              <w:t>-</w:t>
            </w:r>
            <w:r>
              <w:rPr>
                <w:rFonts w:asciiTheme="minorHAnsi" w:eastAsia="Calibri" w:hAnsiTheme="minorHAnsi" w:cstheme="minorHAnsi"/>
                <w:iCs/>
                <w:color w:val="000000" w:themeColor="text1"/>
                <w:sz w:val="18"/>
                <w:szCs w:val="18"/>
                <w:lang w:val="es-PE" w:eastAsia="en-US"/>
              </w:rPr>
              <w:t>IEC 62305</w:t>
            </w:r>
          </w:p>
          <w:p w14:paraId="6A83AB4C" w14:textId="03CACAC9" w:rsidR="00870B46" w:rsidRDefault="00870B46" w:rsidP="00870B46">
            <w:pPr>
              <w:rPr>
                <w:rFonts w:asciiTheme="minorHAnsi" w:eastAsia="Calibri" w:hAnsiTheme="minorHAnsi" w:cstheme="minorHAnsi"/>
                <w:iCs/>
                <w:color w:val="000000" w:themeColor="text1"/>
                <w:sz w:val="18"/>
                <w:szCs w:val="18"/>
                <w:lang w:val="es-PE" w:eastAsia="en-US"/>
              </w:rPr>
            </w:pPr>
            <w:r w:rsidRPr="006A4D75">
              <w:rPr>
                <w:rFonts w:asciiTheme="minorHAnsi" w:eastAsia="Calibri" w:hAnsiTheme="minorHAnsi" w:cstheme="minorHAnsi"/>
                <w:iCs/>
                <w:color w:val="000000" w:themeColor="text1"/>
                <w:sz w:val="18"/>
                <w:szCs w:val="18"/>
                <w:lang w:val="es-PE" w:eastAsia="en-US"/>
              </w:rPr>
              <w:t>-</w:t>
            </w:r>
            <w:r>
              <w:rPr>
                <w:rFonts w:asciiTheme="minorHAnsi" w:eastAsia="Calibri" w:hAnsiTheme="minorHAnsi" w:cstheme="minorHAnsi"/>
                <w:iCs/>
                <w:color w:val="000000" w:themeColor="text1"/>
                <w:sz w:val="18"/>
                <w:szCs w:val="18"/>
                <w:lang w:val="es-PE" w:eastAsia="en-US"/>
              </w:rPr>
              <w:t>NFC17-102:2011</w:t>
            </w:r>
          </w:p>
          <w:p w14:paraId="15D23792" w14:textId="6ADBB7C3" w:rsidR="00870B46" w:rsidRDefault="00870B46" w:rsidP="00870B46">
            <w:pPr>
              <w:rPr>
                <w:rFonts w:asciiTheme="minorHAnsi" w:eastAsia="Calibri" w:hAnsiTheme="minorHAnsi" w:cstheme="minorHAnsi"/>
                <w:iCs/>
                <w:color w:val="000000" w:themeColor="text1"/>
                <w:sz w:val="18"/>
                <w:szCs w:val="18"/>
                <w:lang w:val="es-PE" w:eastAsia="en-US"/>
              </w:rPr>
            </w:pPr>
            <w:r>
              <w:rPr>
                <w:rFonts w:asciiTheme="minorHAnsi" w:eastAsia="Calibri" w:hAnsiTheme="minorHAnsi" w:cstheme="minorHAnsi"/>
                <w:iCs/>
                <w:color w:val="000000" w:themeColor="text1"/>
                <w:sz w:val="18"/>
                <w:szCs w:val="18"/>
                <w:lang w:val="es-PE" w:eastAsia="en-US"/>
              </w:rPr>
              <w:t>-</w:t>
            </w:r>
            <w:r>
              <w:t xml:space="preserve"> </w:t>
            </w:r>
            <w:r w:rsidRPr="00844305">
              <w:rPr>
                <w:rFonts w:asciiTheme="minorHAnsi" w:eastAsia="Calibri" w:hAnsiTheme="minorHAnsi" w:cstheme="minorHAnsi"/>
                <w:iCs/>
                <w:color w:val="000000" w:themeColor="text1"/>
                <w:sz w:val="18"/>
                <w:szCs w:val="18"/>
                <w:lang w:val="es-PE" w:eastAsia="en-US"/>
              </w:rPr>
              <w:t>Certificado de corriente soportada según IEC 62561-1</w:t>
            </w:r>
          </w:p>
          <w:p w14:paraId="0E376FB6" w14:textId="2F79B32E" w:rsidR="00870B46" w:rsidRPr="006A4D75" w:rsidRDefault="00870B46" w:rsidP="00870B46">
            <w:pPr>
              <w:rPr>
                <w:rFonts w:asciiTheme="minorHAnsi" w:eastAsia="Calibri" w:hAnsiTheme="minorHAnsi" w:cstheme="minorHAnsi"/>
                <w:iCs/>
                <w:color w:val="000000" w:themeColor="text1"/>
                <w:sz w:val="18"/>
                <w:szCs w:val="18"/>
                <w:lang w:val="es-PE" w:eastAsia="en-US"/>
              </w:rPr>
            </w:pPr>
            <w:r>
              <w:rPr>
                <w:rFonts w:asciiTheme="minorHAnsi" w:eastAsia="Calibri" w:hAnsiTheme="minorHAnsi" w:cstheme="minorHAnsi"/>
                <w:iCs/>
                <w:color w:val="000000" w:themeColor="text1"/>
                <w:sz w:val="18"/>
                <w:szCs w:val="18"/>
                <w:lang w:val="es-PE" w:eastAsia="en-US"/>
              </w:rPr>
              <w:t>-</w:t>
            </w:r>
            <w:r>
              <w:t xml:space="preserve"> </w:t>
            </w:r>
            <w:r w:rsidRPr="00844305">
              <w:rPr>
                <w:rFonts w:asciiTheme="minorHAnsi" w:eastAsia="Calibri" w:hAnsiTheme="minorHAnsi" w:cstheme="minorHAnsi"/>
                <w:iCs/>
                <w:color w:val="000000" w:themeColor="text1"/>
                <w:sz w:val="18"/>
                <w:szCs w:val="18"/>
                <w:lang w:val="es-PE" w:eastAsia="en-US"/>
              </w:rPr>
              <w:t>Certificado de aislamiento en condiciones de lluvia</w:t>
            </w:r>
          </w:p>
          <w:p w14:paraId="673B9B66" w14:textId="52F22237" w:rsidR="00870B46" w:rsidRPr="00870B46" w:rsidRDefault="00870B46" w:rsidP="00870B46">
            <w:pPr>
              <w:rPr>
                <w:rFonts w:asciiTheme="minorHAnsi" w:eastAsia="Calibri" w:hAnsiTheme="minorHAnsi" w:cstheme="minorHAnsi"/>
                <w:iCs/>
                <w:color w:val="000000" w:themeColor="text1"/>
                <w:sz w:val="18"/>
                <w:szCs w:val="18"/>
                <w:lang w:val="es-PE" w:eastAsia="en-US"/>
              </w:rPr>
            </w:pPr>
            <w:r w:rsidRPr="006A4D75">
              <w:rPr>
                <w:rFonts w:asciiTheme="minorHAnsi" w:eastAsia="Calibri" w:hAnsiTheme="minorHAnsi" w:cstheme="minorHAnsi"/>
                <w:iCs/>
                <w:color w:val="000000" w:themeColor="text1"/>
                <w:sz w:val="18"/>
                <w:szCs w:val="18"/>
                <w:lang w:val="es-PE" w:eastAsia="en-US"/>
              </w:rPr>
              <w:t>SIMILARES Y/O COMPATIBLES CON LA Norma Técnica Peruana</w:t>
            </w:r>
          </w:p>
        </w:tc>
      </w:tr>
    </w:tbl>
    <w:p w14:paraId="03AAB801" w14:textId="77777777" w:rsidR="006501FF" w:rsidRDefault="006501FF" w:rsidP="006501FF">
      <w:pPr>
        <w:rPr>
          <w:rFonts w:asciiTheme="minorHAnsi" w:hAnsiTheme="minorHAnsi" w:cstheme="minorHAnsi"/>
          <w:b/>
          <w:iCs/>
          <w:color w:val="000000"/>
          <w:sz w:val="20"/>
          <w:szCs w:val="20"/>
          <w:u w:val="single"/>
        </w:rPr>
      </w:pPr>
    </w:p>
    <w:p w14:paraId="4761AE18" w14:textId="77777777" w:rsidR="006501FF" w:rsidRPr="00EB65FA" w:rsidRDefault="006501FF" w:rsidP="006501FF">
      <w:pPr>
        <w:rPr>
          <w:rFonts w:asciiTheme="minorHAnsi" w:hAnsiTheme="minorHAnsi" w:cstheme="minorHAnsi"/>
          <w:b/>
          <w:iCs/>
          <w:color w:val="000000"/>
          <w:sz w:val="20"/>
          <w:szCs w:val="20"/>
          <w:u w:val="single"/>
        </w:rPr>
      </w:pPr>
      <w:r w:rsidRPr="00EB65FA">
        <w:rPr>
          <w:rFonts w:asciiTheme="minorHAnsi" w:hAnsiTheme="minorHAnsi" w:cstheme="minorHAnsi"/>
          <w:b/>
          <w:iCs/>
          <w:color w:val="000000"/>
          <w:sz w:val="20"/>
          <w:szCs w:val="20"/>
          <w:u w:val="single"/>
        </w:rPr>
        <w:t>7.- REQUISITOS QUE DEBERA CUMPLIR EL CONTRATISTA:</w:t>
      </w:r>
    </w:p>
    <w:p w14:paraId="09609D3F" w14:textId="77777777" w:rsidR="006501FF" w:rsidRPr="00EB65FA" w:rsidRDefault="006501FF" w:rsidP="006501FF">
      <w:pPr>
        <w:numPr>
          <w:ilvl w:val="0"/>
          <w:numId w:val="1"/>
        </w:numPr>
        <w:ind w:left="284" w:hanging="142"/>
        <w:jc w:val="both"/>
        <w:rPr>
          <w:rFonts w:asciiTheme="minorHAnsi" w:eastAsia="Calibri" w:hAnsiTheme="minorHAnsi" w:cstheme="minorHAnsi"/>
          <w:bCs/>
          <w:iCs/>
          <w:color w:val="000000"/>
          <w:sz w:val="20"/>
          <w:szCs w:val="20"/>
          <w:lang w:val="es-PE" w:eastAsia="en-US"/>
        </w:rPr>
      </w:pPr>
      <w:r w:rsidRPr="00EB65FA">
        <w:rPr>
          <w:rFonts w:asciiTheme="minorHAnsi" w:eastAsia="Calibri" w:hAnsiTheme="minorHAnsi" w:cstheme="minorHAnsi"/>
          <w:bCs/>
          <w:iCs/>
          <w:color w:val="000000"/>
          <w:sz w:val="20"/>
          <w:szCs w:val="20"/>
          <w:lang w:val="es-PE" w:eastAsia="en-US"/>
        </w:rPr>
        <w:t>Estar inscritos con RUC vigente según su Régimen en la Superintendencia Nacional de Administración Tributaria (SUNAT).</w:t>
      </w:r>
    </w:p>
    <w:p w14:paraId="5A7D3B26" w14:textId="77777777" w:rsidR="006501FF" w:rsidRPr="00EB65FA" w:rsidRDefault="006501FF" w:rsidP="006501FF">
      <w:pPr>
        <w:ind w:left="284"/>
        <w:jc w:val="both"/>
        <w:rPr>
          <w:rFonts w:asciiTheme="minorHAnsi" w:eastAsia="Calibri" w:hAnsiTheme="minorHAnsi" w:cstheme="minorHAnsi"/>
          <w:bCs/>
          <w:iCs/>
          <w:color w:val="000000"/>
          <w:sz w:val="8"/>
          <w:szCs w:val="20"/>
          <w:lang w:val="es-PE" w:eastAsia="en-US"/>
        </w:rPr>
      </w:pPr>
    </w:p>
    <w:p w14:paraId="115302AA" w14:textId="77777777" w:rsidR="006501FF" w:rsidRPr="00EB65FA" w:rsidRDefault="006501FF" w:rsidP="006501FF">
      <w:pPr>
        <w:numPr>
          <w:ilvl w:val="0"/>
          <w:numId w:val="1"/>
        </w:numPr>
        <w:ind w:left="284" w:hanging="142"/>
        <w:jc w:val="both"/>
        <w:rPr>
          <w:rFonts w:asciiTheme="minorHAnsi" w:hAnsiTheme="minorHAnsi" w:cstheme="minorHAnsi"/>
          <w:b/>
          <w:iCs/>
          <w:color w:val="000000"/>
          <w:sz w:val="20"/>
          <w:szCs w:val="20"/>
          <w:u w:val="single"/>
        </w:rPr>
      </w:pPr>
      <w:r w:rsidRPr="00EB65FA">
        <w:rPr>
          <w:rFonts w:asciiTheme="minorHAnsi" w:eastAsia="Calibri" w:hAnsiTheme="minorHAnsi" w:cstheme="minorHAnsi"/>
          <w:bCs/>
          <w:iCs/>
          <w:color w:val="000000"/>
          <w:sz w:val="20"/>
          <w:szCs w:val="20"/>
          <w:lang w:val="es-PE" w:eastAsia="en-US"/>
        </w:rPr>
        <w:t>Obligación de contar con inscripción vigente en el Registro Nacional de Proveedores.</w:t>
      </w:r>
    </w:p>
    <w:p w14:paraId="3899EFC7" w14:textId="77777777" w:rsidR="006501FF" w:rsidRPr="00EB65FA" w:rsidRDefault="006501FF" w:rsidP="006501FF">
      <w:pPr>
        <w:ind w:left="284"/>
        <w:jc w:val="both"/>
        <w:rPr>
          <w:rFonts w:asciiTheme="minorHAnsi" w:hAnsiTheme="minorHAnsi" w:cstheme="minorHAnsi"/>
          <w:b/>
          <w:iCs/>
          <w:color w:val="000000"/>
          <w:sz w:val="10"/>
          <w:szCs w:val="20"/>
          <w:u w:val="single"/>
        </w:rPr>
      </w:pPr>
    </w:p>
    <w:p w14:paraId="04906BBB" w14:textId="77777777" w:rsidR="006501FF" w:rsidRPr="00EB65FA" w:rsidRDefault="006501FF" w:rsidP="006501FF">
      <w:pPr>
        <w:rPr>
          <w:rFonts w:asciiTheme="minorHAnsi" w:hAnsiTheme="minorHAnsi" w:cstheme="minorHAnsi"/>
          <w:b/>
          <w:iCs/>
          <w:color w:val="000000"/>
          <w:sz w:val="20"/>
          <w:szCs w:val="20"/>
          <w:u w:val="single"/>
        </w:rPr>
      </w:pPr>
      <w:r w:rsidRPr="00EB65FA">
        <w:rPr>
          <w:rFonts w:asciiTheme="minorHAnsi" w:hAnsiTheme="minorHAnsi" w:cstheme="minorHAnsi"/>
          <w:b/>
          <w:iCs/>
          <w:color w:val="000000"/>
          <w:sz w:val="20"/>
          <w:szCs w:val="20"/>
          <w:u w:val="single"/>
        </w:rPr>
        <w:t>8.- OBLIGACIONES DEL CONTRATISTA:</w:t>
      </w:r>
    </w:p>
    <w:p w14:paraId="33818E85" w14:textId="77777777" w:rsidR="006501FF" w:rsidRPr="00EB65FA" w:rsidRDefault="006501FF" w:rsidP="006501FF">
      <w:pPr>
        <w:pStyle w:val="Prrafodelista"/>
        <w:ind w:left="0"/>
        <w:jc w:val="both"/>
        <w:rPr>
          <w:rFonts w:asciiTheme="minorHAnsi" w:hAnsiTheme="minorHAnsi" w:cstheme="minorHAnsi"/>
          <w:iCs/>
          <w:spacing w:val="-3"/>
          <w:sz w:val="20"/>
          <w:szCs w:val="20"/>
        </w:rPr>
      </w:pPr>
      <w:r w:rsidRPr="00EB65FA">
        <w:rPr>
          <w:rFonts w:asciiTheme="minorHAnsi" w:hAnsiTheme="minorHAnsi" w:cstheme="minorHAnsi"/>
          <w:iCs/>
          <w:sz w:val="20"/>
          <w:szCs w:val="20"/>
        </w:rPr>
        <w:t xml:space="preserve">El </w:t>
      </w:r>
      <w:r w:rsidRPr="00EB65FA">
        <w:rPr>
          <w:rFonts w:asciiTheme="minorHAnsi" w:hAnsiTheme="minorHAnsi" w:cstheme="minorHAnsi"/>
          <w:iCs/>
          <w:spacing w:val="-3"/>
          <w:sz w:val="20"/>
          <w:szCs w:val="20"/>
          <w:lang w:val="es-ES_tradnl"/>
        </w:rPr>
        <w:t>Contratista</w:t>
      </w:r>
      <w:r w:rsidRPr="00EB65FA">
        <w:rPr>
          <w:rFonts w:asciiTheme="minorHAnsi" w:hAnsiTheme="minorHAnsi" w:cstheme="minorHAnsi"/>
          <w:iCs/>
          <w:sz w:val="20"/>
          <w:szCs w:val="20"/>
        </w:rPr>
        <w:t xml:space="preserve"> es el único responsable ante la ENTIDAD de cumplir con la contratación, no pudiendo transferir esa responsabilidad a otras entidades ni terceros en general</w:t>
      </w:r>
      <w:r w:rsidRPr="00EB65FA">
        <w:rPr>
          <w:rFonts w:asciiTheme="minorHAnsi" w:hAnsiTheme="minorHAnsi" w:cstheme="minorHAnsi"/>
          <w:iCs/>
          <w:spacing w:val="-3"/>
          <w:sz w:val="20"/>
          <w:szCs w:val="20"/>
        </w:rPr>
        <w:t xml:space="preserve">. </w:t>
      </w:r>
    </w:p>
    <w:p w14:paraId="0C4556E4" w14:textId="77777777" w:rsidR="006501FF" w:rsidRPr="00EB65FA" w:rsidRDefault="006501FF" w:rsidP="006501FF">
      <w:pPr>
        <w:rPr>
          <w:rFonts w:asciiTheme="minorHAnsi" w:hAnsiTheme="minorHAnsi" w:cstheme="minorHAnsi"/>
          <w:b/>
          <w:iCs/>
          <w:color w:val="000000"/>
          <w:sz w:val="12"/>
          <w:szCs w:val="20"/>
          <w:u w:val="single"/>
        </w:rPr>
      </w:pPr>
    </w:p>
    <w:p w14:paraId="5B2322BF" w14:textId="77777777" w:rsidR="006501FF" w:rsidRPr="00EB65FA" w:rsidRDefault="006501FF" w:rsidP="006501FF">
      <w:pPr>
        <w:jc w:val="both"/>
        <w:rPr>
          <w:rFonts w:asciiTheme="minorHAnsi" w:hAnsiTheme="minorHAnsi" w:cstheme="minorHAnsi"/>
          <w:b/>
          <w:iCs/>
          <w:color w:val="000000"/>
          <w:sz w:val="20"/>
          <w:szCs w:val="20"/>
          <w:u w:val="single"/>
        </w:rPr>
      </w:pPr>
      <w:r w:rsidRPr="00EB65FA">
        <w:rPr>
          <w:rFonts w:asciiTheme="minorHAnsi" w:hAnsiTheme="minorHAnsi" w:cstheme="minorHAnsi"/>
          <w:b/>
          <w:iCs/>
          <w:color w:val="000000"/>
          <w:sz w:val="20"/>
          <w:szCs w:val="20"/>
          <w:u w:val="single"/>
        </w:rPr>
        <w:t>9.- PLAZO DE ENTREGA DEL BIEN:</w:t>
      </w:r>
    </w:p>
    <w:p w14:paraId="0024EEB8" w14:textId="6F73A3B0" w:rsidR="006501FF" w:rsidRDefault="006501FF" w:rsidP="006501FF">
      <w:pPr>
        <w:jc w:val="both"/>
        <w:rPr>
          <w:rFonts w:asciiTheme="minorHAnsi" w:hAnsiTheme="minorHAnsi" w:cstheme="minorHAnsi"/>
          <w:iCs/>
          <w:color w:val="000000"/>
          <w:sz w:val="20"/>
          <w:szCs w:val="20"/>
        </w:rPr>
      </w:pPr>
      <w:bookmarkStart w:id="1" w:name="_Hlk137157443"/>
      <w:r>
        <w:rPr>
          <w:rFonts w:asciiTheme="minorHAnsi" w:hAnsiTheme="minorHAnsi" w:cstheme="minorHAnsi"/>
          <w:iCs/>
          <w:color w:val="000000"/>
          <w:sz w:val="20"/>
          <w:szCs w:val="20"/>
        </w:rPr>
        <w:t xml:space="preserve">El bien materia de la presente adquisición se entregará en un plazo máximo de </w:t>
      </w:r>
      <w:r w:rsidR="00EC6BDC">
        <w:rPr>
          <w:rFonts w:asciiTheme="minorHAnsi" w:hAnsiTheme="minorHAnsi" w:cstheme="minorHAnsi"/>
          <w:iCs/>
          <w:color w:val="000000"/>
          <w:sz w:val="20"/>
          <w:szCs w:val="20"/>
        </w:rPr>
        <w:t>cinco</w:t>
      </w:r>
      <w:r w:rsidRPr="00F52C72">
        <w:rPr>
          <w:rFonts w:asciiTheme="minorHAnsi" w:hAnsiTheme="minorHAnsi" w:cstheme="minorHAnsi"/>
          <w:iCs/>
          <w:color w:val="000000"/>
          <w:sz w:val="20"/>
          <w:szCs w:val="20"/>
        </w:rPr>
        <w:t xml:space="preserve"> (</w:t>
      </w:r>
      <w:r w:rsidR="00EC6BDC">
        <w:rPr>
          <w:rFonts w:asciiTheme="minorHAnsi" w:hAnsiTheme="minorHAnsi" w:cstheme="minorHAnsi"/>
          <w:iCs/>
          <w:color w:val="000000"/>
          <w:sz w:val="20"/>
          <w:szCs w:val="20"/>
        </w:rPr>
        <w:t>0</w:t>
      </w:r>
      <w:r>
        <w:rPr>
          <w:rFonts w:asciiTheme="minorHAnsi" w:hAnsiTheme="minorHAnsi" w:cstheme="minorHAnsi"/>
          <w:iCs/>
          <w:color w:val="000000"/>
          <w:sz w:val="20"/>
          <w:szCs w:val="20"/>
        </w:rPr>
        <w:t>5</w:t>
      </w:r>
      <w:r w:rsidRPr="00F52C72">
        <w:rPr>
          <w:rFonts w:asciiTheme="minorHAnsi" w:hAnsiTheme="minorHAnsi" w:cstheme="minorHAnsi"/>
          <w:iCs/>
          <w:color w:val="000000"/>
          <w:sz w:val="20"/>
          <w:szCs w:val="20"/>
        </w:rPr>
        <w:t>) días calendario</w:t>
      </w:r>
      <w:r>
        <w:rPr>
          <w:rFonts w:asciiTheme="minorHAnsi" w:hAnsiTheme="minorHAnsi" w:cstheme="minorHAnsi"/>
          <w:iCs/>
          <w:color w:val="000000"/>
          <w:sz w:val="20"/>
          <w:szCs w:val="20"/>
        </w:rPr>
        <w:t>s</w:t>
      </w:r>
      <w:r w:rsidRPr="00F52C72">
        <w:rPr>
          <w:rFonts w:asciiTheme="minorHAnsi" w:hAnsiTheme="minorHAnsi" w:cstheme="minorHAnsi"/>
          <w:iCs/>
          <w:color w:val="000000"/>
          <w:sz w:val="20"/>
          <w:szCs w:val="20"/>
        </w:rPr>
        <w:t xml:space="preserve">, </w:t>
      </w:r>
      <w:r>
        <w:rPr>
          <w:rFonts w:asciiTheme="minorHAnsi" w:hAnsiTheme="minorHAnsi" w:cstheme="minorHAnsi"/>
          <w:iCs/>
          <w:color w:val="000000"/>
          <w:sz w:val="20"/>
          <w:szCs w:val="20"/>
        </w:rPr>
        <w:t>computados a partir del día siguiente de la suscripción del Contrato. El horario de entrega para los bienes será a partir de la 8:00 hasta 16:00 Horas, en los días laborables de la semana.</w:t>
      </w:r>
    </w:p>
    <w:bookmarkEnd w:id="1"/>
    <w:p w14:paraId="23E6AAA3" w14:textId="77777777" w:rsidR="006501FF" w:rsidRPr="00EB65FA" w:rsidRDefault="006501FF" w:rsidP="006501FF">
      <w:pPr>
        <w:rPr>
          <w:rFonts w:asciiTheme="minorHAnsi" w:hAnsiTheme="minorHAnsi" w:cstheme="minorHAnsi"/>
          <w:b/>
          <w:iCs/>
          <w:color w:val="000000"/>
          <w:sz w:val="20"/>
          <w:szCs w:val="20"/>
          <w:u w:val="single"/>
        </w:rPr>
      </w:pPr>
      <w:r w:rsidRPr="00EB65FA">
        <w:rPr>
          <w:rFonts w:asciiTheme="minorHAnsi" w:hAnsiTheme="minorHAnsi" w:cstheme="minorHAnsi"/>
          <w:b/>
          <w:iCs/>
          <w:color w:val="000000"/>
          <w:sz w:val="20"/>
          <w:szCs w:val="20"/>
          <w:u w:val="single"/>
        </w:rPr>
        <w:t>10.- ENTREGABLES:</w:t>
      </w:r>
    </w:p>
    <w:p w14:paraId="632D05FB" w14:textId="77777777" w:rsidR="006501FF" w:rsidRDefault="006501FF" w:rsidP="006501FF">
      <w:pPr>
        <w:rPr>
          <w:rFonts w:asciiTheme="minorHAnsi" w:hAnsiTheme="minorHAnsi" w:cstheme="minorHAnsi"/>
          <w:iCs/>
          <w:color w:val="000000"/>
          <w:sz w:val="20"/>
          <w:szCs w:val="20"/>
        </w:rPr>
      </w:pPr>
      <w:bookmarkStart w:id="2" w:name="_Hlk137157498"/>
      <w:r w:rsidRPr="00EB65FA">
        <w:rPr>
          <w:rFonts w:asciiTheme="minorHAnsi" w:hAnsiTheme="minorHAnsi" w:cstheme="minorHAnsi"/>
          <w:iCs/>
          <w:color w:val="000000"/>
          <w:sz w:val="20"/>
          <w:szCs w:val="20"/>
        </w:rPr>
        <w:t xml:space="preserve">Entrega </w:t>
      </w:r>
      <w:r>
        <w:rPr>
          <w:rFonts w:asciiTheme="minorHAnsi" w:hAnsiTheme="minorHAnsi" w:cstheme="minorHAnsi"/>
          <w:iCs/>
          <w:color w:val="000000"/>
          <w:sz w:val="20"/>
          <w:szCs w:val="20"/>
        </w:rPr>
        <w:t xml:space="preserve">única </w:t>
      </w:r>
      <w:r w:rsidRPr="00EB65FA">
        <w:rPr>
          <w:rFonts w:asciiTheme="minorHAnsi" w:hAnsiTheme="minorHAnsi" w:cstheme="minorHAnsi"/>
          <w:iCs/>
          <w:color w:val="000000"/>
          <w:sz w:val="20"/>
          <w:szCs w:val="20"/>
        </w:rPr>
        <w:t>(0</w:t>
      </w:r>
      <w:r>
        <w:rPr>
          <w:rFonts w:asciiTheme="minorHAnsi" w:hAnsiTheme="minorHAnsi" w:cstheme="minorHAnsi"/>
          <w:iCs/>
          <w:color w:val="000000"/>
          <w:sz w:val="20"/>
          <w:szCs w:val="20"/>
        </w:rPr>
        <w:t>1</w:t>
      </w:r>
      <w:r w:rsidRPr="00EB65FA">
        <w:rPr>
          <w:rFonts w:asciiTheme="minorHAnsi" w:hAnsiTheme="minorHAnsi" w:cstheme="minorHAnsi"/>
          <w:iCs/>
          <w:color w:val="000000"/>
          <w:sz w:val="20"/>
          <w:szCs w:val="20"/>
        </w:rPr>
        <w:t xml:space="preserve"> entrega)</w:t>
      </w:r>
      <w:bookmarkEnd w:id="2"/>
    </w:p>
    <w:p w14:paraId="514B6372" w14:textId="77777777" w:rsidR="006501FF" w:rsidRPr="00EB65FA" w:rsidRDefault="006501FF" w:rsidP="006501FF">
      <w:pPr>
        <w:rPr>
          <w:rFonts w:asciiTheme="minorHAnsi" w:hAnsiTheme="minorHAnsi" w:cstheme="minorHAnsi"/>
          <w:iCs/>
          <w:color w:val="000000"/>
          <w:sz w:val="20"/>
          <w:szCs w:val="20"/>
        </w:rPr>
      </w:pPr>
    </w:p>
    <w:p w14:paraId="5432F084" w14:textId="77777777" w:rsidR="006501FF" w:rsidRPr="00EB65FA" w:rsidRDefault="006501FF" w:rsidP="006501FF">
      <w:pPr>
        <w:jc w:val="both"/>
        <w:rPr>
          <w:rFonts w:asciiTheme="minorHAnsi" w:hAnsiTheme="minorHAnsi"/>
          <w:b/>
          <w:bCs/>
          <w:iCs/>
          <w:sz w:val="20"/>
          <w:u w:val="single"/>
        </w:rPr>
      </w:pPr>
      <w:r w:rsidRPr="00EB65FA">
        <w:rPr>
          <w:rFonts w:asciiTheme="minorHAnsi" w:hAnsiTheme="minorHAnsi"/>
          <w:b/>
          <w:bCs/>
          <w:iCs/>
          <w:sz w:val="20"/>
          <w:u w:val="single"/>
        </w:rPr>
        <w:t>11.- LUGAR DE ENTREGA:</w:t>
      </w:r>
    </w:p>
    <w:p w14:paraId="4141EB91" w14:textId="77777777" w:rsidR="006501FF" w:rsidRDefault="006501FF" w:rsidP="006501FF">
      <w:pPr>
        <w:jc w:val="both"/>
        <w:rPr>
          <w:rFonts w:asciiTheme="minorHAnsi" w:hAnsiTheme="minorHAnsi"/>
          <w:iCs/>
          <w:sz w:val="20"/>
        </w:rPr>
      </w:pPr>
      <w:r w:rsidRPr="00F433A7">
        <w:rPr>
          <w:rFonts w:asciiTheme="minorHAnsi" w:hAnsiTheme="minorHAnsi"/>
          <w:iCs/>
          <w:sz w:val="20"/>
        </w:rPr>
        <w:t>El bien será entregado en el Almacén de la Obra: "</w:t>
      </w:r>
      <w:r w:rsidRPr="00F433A7">
        <w:rPr>
          <w:rFonts w:asciiTheme="minorHAnsi" w:hAnsiTheme="minorHAnsi"/>
          <w:iCs/>
          <w:sz w:val="18"/>
          <w:szCs w:val="22"/>
        </w:rPr>
        <w:t>MEJORAMIENTO DEL SERVICIO DE GESTIÓN INSTITUCIONAL EN EDUCACIÓN SUPERIOR UNIVERSITARIA DE LA SEDE ADMINISTRATIVA CENTRAL DE LA UNIVERSIDAD NACIONAL DEL ALTIPLANO, DISTRITO DE PUNO - PROVINCIA DE PUNO - DEPARTAMENTO DE PUNO</w:t>
      </w:r>
      <w:r w:rsidRPr="00F433A7">
        <w:rPr>
          <w:rFonts w:asciiTheme="minorHAnsi" w:hAnsiTheme="minorHAnsi"/>
          <w:iCs/>
          <w:sz w:val="20"/>
        </w:rPr>
        <w:t>"</w:t>
      </w:r>
      <w:r w:rsidRPr="00EB65FA">
        <w:rPr>
          <w:rFonts w:asciiTheme="minorHAnsi" w:hAnsiTheme="minorHAnsi"/>
          <w:iCs/>
          <w:sz w:val="20"/>
        </w:rPr>
        <w:t>.</w:t>
      </w:r>
      <w:r>
        <w:rPr>
          <w:rFonts w:asciiTheme="minorHAnsi" w:hAnsiTheme="minorHAnsi"/>
          <w:iCs/>
          <w:sz w:val="20"/>
        </w:rPr>
        <w:t xml:space="preserve"> </w:t>
      </w:r>
    </w:p>
    <w:p w14:paraId="18F6FDEF" w14:textId="77777777" w:rsidR="006501FF" w:rsidRPr="00EB65FA" w:rsidRDefault="006501FF" w:rsidP="006501FF">
      <w:pPr>
        <w:jc w:val="both"/>
        <w:rPr>
          <w:rFonts w:asciiTheme="minorHAnsi" w:hAnsiTheme="minorHAnsi"/>
          <w:iCs/>
          <w:sz w:val="20"/>
        </w:rPr>
      </w:pPr>
    </w:p>
    <w:p w14:paraId="56786EA6" w14:textId="77777777" w:rsidR="006501FF" w:rsidRPr="00EB65FA" w:rsidRDefault="006501FF" w:rsidP="006501FF">
      <w:pPr>
        <w:pStyle w:val="Prrafodelista"/>
        <w:numPr>
          <w:ilvl w:val="0"/>
          <w:numId w:val="2"/>
        </w:numPr>
        <w:ind w:left="284" w:hanging="142"/>
        <w:jc w:val="both"/>
        <w:rPr>
          <w:rFonts w:asciiTheme="minorHAnsi" w:hAnsiTheme="minorHAnsi"/>
          <w:iCs/>
          <w:sz w:val="18"/>
        </w:rPr>
      </w:pPr>
      <w:r w:rsidRPr="00EB65FA">
        <w:rPr>
          <w:rFonts w:asciiTheme="minorHAnsi" w:hAnsiTheme="minorHAnsi"/>
          <w:iCs/>
          <w:sz w:val="18"/>
        </w:rPr>
        <w:t>DEPARTAMENTO</w:t>
      </w:r>
      <w:r w:rsidRPr="00EB65FA">
        <w:rPr>
          <w:rFonts w:asciiTheme="minorHAnsi" w:hAnsiTheme="minorHAnsi"/>
          <w:iCs/>
          <w:sz w:val="18"/>
        </w:rPr>
        <w:tab/>
        <w:t>:</w:t>
      </w:r>
      <w:r>
        <w:rPr>
          <w:rFonts w:asciiTheme="minorHAnsi" w:hAnsiTheme="minorHAnsi"/>
          <w:iCs/>
          <w:sz w:val="18"/>
        </w:rPr>
        <w:t xml:space="preserve"> PUNO</w:t>
      </w:r>
    </w:p>
    <w:p w14:paraId="6539B251" w14:textId="77777777" w:rsidR="006501FF" w:rsidRPr="00EB65FA" w:rsidRDefault="006501FF" w:rsidP="006501FF">
      <w:pPr>
        <w:pStyle w:val="Prrafodelista"/>
        <w:numPr>
          <w:ilvl w:val="0"/>
          <w:numId w:val="2"/>
        </w:numPr>
        <w:ind w:left="284" w:hanging="142"/>
        <w:jc w:val="both"/>
        <w:rPr>
          <w:rFonts w:asciiTheme="minorHAnsi" w:hAnsiTheme="minorHAnsi"/>
          <w:iCs/>
          <w:sz w:val="18"/>
        </w:rPr>
      </w:pPr>
      <w:r w:rsidRPr="00EB65FA">
        <w:rPr>
          <w:rFonts w:asciiTheme="minorHAnsi" w:hAnsiTheme="minorHAnsi"/>
          <w:iCs/>
          <w:sz w:val="18"/>
        </w:rPr>
        <w:t>PROVINCIA</w:t>
      </w:r>
      <w:r w:rsidRPr="00EB65FA">
        <w:rPr>
          <w:rFonts w:asciiTheme="minorHAnsi" w:hAnsiTheme="minorHAnsi"/>
          <w:iCs/>
          <w:sz w:val="18"/>
        </w:rPr>
        <w:tab/>
      </w:r>
      <w:r w:rsidRPr="00EB65FA">
        <w:rPr>
          <w:rFonts w:asciiTheme="minorHAnsi" w:hAnsiTheme="minorHAnsi"/>
          <w:iCs/>
          <w:sz w:val="18"/>
        </w:rPr>
        <w:tab/>
        <w:t>:</w:t>
      </w:r>
      <w:r>
        <w:rPr>
          <w:rFonts w:asciiTheme="minorHAnsi" w:hAnsiTheme="minorHAnsi"/>
          <w:iCs/>
          <w:sz w:val="18"/>
        </w:rPr>
        <w:t xml:space="preserve"> PUNO</w:t>
      </w:r>
    </w:p>
    <w:p w14:paraId="717AA95C" w14:textId="77777777" w:rsidR="006501FF" w:rsidRPr="00EB65FA" w:rsidRDefault="006501FF" w:rsidP="006501FF">
      <w:pPr>
        <w:pStyle w:val="Prrafodelista"/>
        <w:numPr>
          <w:ilvl w:val="0"/>
          <w:numId w:val="2"/>
        </w:numPr>
        <w:ind w:left="284" w:hanging="142"/>
        <w:jc w:val="both"/>
        <w:rPr>
          <w:rFonts w:asciiTheme="minorHAnsi" w:hAnsiTheme="minorHAnsi"/>
          <w:iCs/>
          <w:sz w:val="18"/>
        </w:rPr>
      </w:pPr>
      <w:r w:rsidRPr="00EB65FA">
        <w:rPr>
          <w:rFonts w:asciiTheme="minorHAnsi" w:hAnsiTheme="minorHAnsi"/>
          <w:iCs/>
          <w:sz w:val="18"/>
        </w:rPr>
        <w:t>DISTRITO</w:t>
      </w:r>
      <w:r w:rsidRPr="00EB65FA">
        <w:rPr>
          <w:rFonts w:asciiTheme="minorHAnsi" w:hAnsiTheme="minorHAnsi"/>
          <w:iCs/>
          <w:sz w:val="18"/>
        </w:rPr>
        <w:tab/>
      </w:r>
      <w:r w:rsidRPr="00EB65FA">
        <w:rPr>
          <w:rFonts w:asciiTheme="minorHAnsi" w:hAnsiTheme="minorHAnsi"/>
          <w:iCs/>
          <w:sz w:val="18"/>
        </w:rPr>
        <w:tab/>
        <w:t>:</w:t>
      </w:r>
      <w:r>
        <w:rPr>
          <w:rFonts w:asciiTheme="minorHAnsi" w:hAnsiTheme="minorHAnsi"/>
          <w:iCs/>
          <w:sz w:val="18"/>
        </w:rPr>
        <w:t xml:space="preserve"> PUNO</w:t>
      </w:r>
    </w:p>
    <w:p w14:paraId="09C029C2" w14:textId="77777777" w:rsidR="006501FF" w:rsidRPr="00EB65FA" w:rsidRDefault="006501FF" w:rsidP="006501FF">
      <w:pPr>
        <w:pStyle w:val="Prrafodelista"/>
        <w:numPr>
          <w:ilvl w:val="0"/>
          <w:numId w:val="2"/>
        </w:numPr>
        <w:ind w:left="284" w:hanging="142"/>
        <w:jc w:val="both"/>
        <w:rPr>
          <w:rFonts w:asciiTheme="minorHAnsi" w:hAnsiTheme="minorHAnsi"/>
          <w:iCs/>
          <w:sz w:val="18"/>
        </w:rPr>
      </w:pPr>
      <w:r w:rsidRPr="00EB65FA">
        <w:rPr>
          <w:rFonts w:asciiTheme="minorHAnsi" w:hAnsiTheme="minorHAnsi"/>
          <w:iCs/>
          <w:sz w:val="18"/>
        </w:rPr>
        <w:t>LUGAR</w:t>
      </w:r>
      <w:r w:rsidRPr="00EB65FA">
        <w:rPr>
          <w:rFonts w:asciiTheme="minorHAnsi" w:hAnsiTheme="minorHAnsi"/>
          <w:iCs/>
          <w:sz w:val="18"/>
        </w:rPr>
        <w:tab/>
      </w:r>
      <w:r w:rsidRPr="00EB65FA">
        <w:rPr>
          <w:rFonts w:asciiTheme="minorHAnsi" w:hAnsiTheme="minorHAnsi"/>
          <w:iCs/>
          <w:sz w:val="18"/>
        </w:rPr>
        <w:tab/>
        <w:t>:</w:t>
      </w:r>
      <w:r>
        <w:rPr>
          <w:rFonts w:asciiTheme="minorHAnsi" w:hAnsiTheme="minorHAnsi"/>
          <w:iCs/>
          <w:sz w:val="18"/>
        </w:rPr>
        <w:t xml:space="preserve"> </w:t>
      </w:r>
      <w:r w:rsidRPr="00EB65FA">
        <w:rPr>
          <w:rFonts w:asciiTheme="minorHAnsi" w:hAnsiTheme="minorHAnsi"/>
          <w:iCs/>
          <w:sz w:val="18"/>
        </w:rPr>
        <w:t>ALMACEN DE OBRA –</w:t>
      </w:r>
      <w:r>
        <w:rPr>
          <w:rFonts w:asciiTheme="minorHAnsi" w:hAnsiTheme="minorHAnsi"/>
          <w:iCs/>
          <w:sz w:val="18"/>
        </w:rPr>
        <w:t xml:space="preserve"> </w:t>
      </w:r>
      <w:r w:rsidRPr="00F433A7">
        <w:rPr>
          <w:rFonts w:asciiTheme="minorHAnsi" w:hAnsiTheme="minorHAnsi"/>
          <w:iCs/>
          <w:sz w:val="20"/>
        </w:rPr>
        <w:t>AV. EL SOL 329</w:t>
      </w:r>
    </w:p>
    <w:p w14:paraId="2C0EAA5B" w14:textId="77777777" w:rsidR="006501FF" w:rsidRPr="00EB65FA" w:rsidRDefault="006501FF" w:rsidP="006501FF">
      <w:pPr>
        <w:jc w:val="both"/>
        <w:rPr>
          <w:rFonts w:asciiTheme="minorHAnsi" w:hAnsiTheme="minorHAnsi"/>
          <w:iCs/>
          <w:sz w:val="18"/>
        </w:rPr>
      </w:pPr>
    </w:p>
    <w:p w14:paraId="49AA2559" w14:textId="77777777" w:rsidR="006501FF" w:rsidRPr="00EB65FA" w:rsidRDefault="006501FF" w:rsidP="006501FF">
      <w:pPr>
        <w:rPr>
          <w:rFonts w:asciiTheme="minorHAnsi" w:hAnsiTheme="minorHAnsi" w:cstheme="minorHAnsi"/>
          <w:b/>
          <w:iCs/>
          <w:color w:val="000000"/>
          <w:sz w:val="20"/>
          <w:szCs w:val="20"/>
          <w:u w:val="single"/>
        </w:rPr>
      </w:pPr>
      <w:r w:rsidRPr="00EB65FA">
        <w:rPr>
          <w:rFonts w:asciiTheme="minorHAnsi" w:hAnsiTheme="minorHAnsi" w:cstheme="minorHAnsi"/>
          <w:b/>
          <w:iCs/>
          <w:color w:val="000000"/>
          <w:sz w:val="20"/>
          <w:szCs w:val="20"/>
          <w:u w:val="single"/>
        </w:rPr>
        <w:t>12.-REPOSICION DEL BIEN DEFECTUOSO:</w:t>
      </w:r>
    </w:p>
    <w:p w14:paraId="1F679B54" w14:textId="77777777" w:rsidR="006501FF" w:rsidRPr="00EB65FA" w:rsidRDefault="006501FF" w:rsidP="006501FF">
      <w:pPr>
        <w:jc w:val="both"/>
        <w:rPr>
          <w:rFonts w:asciiTheme="minorHAnsi" w:hAnsiTheme="minorHAnsi" w:cstheme="minorHAnsi"/>
          <w:iCs/>
          <w:sz w:val="20"/>
          <w:szCs w:val="20"/>
        </w:rPr>
      </w:pPr>
      <w:r w:rsidRPr="00EB65FA">
        <w:rPr>
          <w:rFonts w:asciiTheme="minorHAnsi" w:hAnsiTheme="minorHAnsi" w:cstheme="minorHAnsi"/>
          <w:iCs/>
          <w:sz w:val="20"/>
          <w:szCs w:val="20"/>
        </w:rPr>
        <w:t>En caso de tener observaciones o inconvenientes, el contratista tiene un plazo de dos (2) días calendarios para subsanar a partir de la entrega del bien, caso contrario se aplicaría las penalidades correspondientes, según la ley de contrataciones del estado.</w:t>
      </w:r>
    </w:p>
    <w:p w14:paraId="64BEB0BE" w14:textId="77777777" w:rsidR="006501FF" w:rsidRPr="00EB65FA" w:rsidRDefault="006501FF" w:rsidP="006501FF">
      <w:pPr>
        <w:rPr>
          <w:rFonts w:asciiTheme="minorHAnsi" w:hAnsiTheme="minorHAnsi" w:cstheme="minorHAnsi"/>
          <w:b/>
          <w:iCs/>
          <w:color w:val="000000"/>
          <w:sz w:val="12"/>
          <w:szCs w:val="20"/>
          <w:u w:val="single"/>
        </w:rPr>
      </w:pPr>
    </w:p>
    <w:p w14:paraId="028F50F4" w14:textId="77777777" w:rsidR="006501FF" w:rsidRDefault="006501FF" w:rsidP="006501FF">
      <w:pPr>
        <w:rPr>
          <w:rFonts w:asciiTheme="minorHAnsi" w:hAnsiTheme="minorHAnsi" w:cstheme="minorHAnsi"/>
          <w:b/>
          <w:iCs/>
          <w:color w:val="000000"/>
          <w:sz w:val="20"/>
          <w:szCs w:val="20"/>
          <w:u w:val="single"/>
        </w:rPr>
      </w:pPr>
      <w:r w:rsidRPr="00EB65FA">
        <w:rPr>
          <w:rFonts w:asciiTheme="minorHAnsi" w:hAnsiTheme="minorHAnsi" w:cstheme="minorHAnsi"/>
          <w:b/>
          <w:iCs/>
          <w:color w:val="000000"/>
          <w:sz w:val="20"/>
          <w:szCs w:val="20"/>
          <w:u w:val="single"/>
        </w:rPr>
        <w:t>13.-</w:t>
      </w:r>
      <w:r>
        <w:rPr>
          <w:rFonts w:asciiTheme="minorHAnsi" w:hAnsiTheme="minorHAnsi" w:cstheme="minorHAnsi"/>
          <w:b/>
          <w:iCs/>
          <w:color w:val="000000"/>
          <w:sz w:val="20"/>
          <w:szCs w:val="20"/>
          <w:u w:val="single"/>
        </w:rPr>
        <w:t xml:space="preserve"> OTRAS CONSIDERACIONES PARA LA EJECUCION DE LA PRESTACIÓN </w:t>
      </w:r>
    </w:p>
    <w:p w14:paraId="4F2151A5" w14:textId="77777777" w:rsidR="006501FF" w:rsidRPr="00EA3729" w:rsidRDefault="006501FF" w:rsidP="006501FF">
      <w:pPr>
        <w:rPr>
          <w:rFonts w:asciiTheme="minorHAnsi" w:hAnsiTheme="minorHAnsi" w:cstheme="minorHAnsi"/>
          <w:b/>
          <w:iCs/>
          <w:color w:val="000000"/>
          <w:sz w:val="10"/>
          <w:szCs w:val="10"/>
          <w:u w:val="single"/>
        </w:rPr>
      </w:pPr>
    </w:p>
    <w:p w14:paraId="4C45F8D7" w14:textId="77777777" w:rsidR="006501FF" w:rsidRDefault="006501FF" w:rsidP="006501FF">
      <w:pPr>
        <w:pStyle w:val="Prrafodelista"/>
        <w:numPr>
          <w:ilvl w:val="0"/>
          <w:numId w:val="3"/>
        </w:numPr>
        <w:rPr>
          <w:rFonts w:asciiTheme="minorHAnsi" w:hAnsiTheme="minorHAnsi" w:cstheme="minorHAnsi"/>
          <w:b/>
          <w:iCs/>
          <w:color w:val="000000"/>
          <w:sz w:val="20"/>
          <w:szCs w:val="20"/>
          <w:u w:val="single"/>
        </w:rPr>
      </w:pPr>
      <w:r>
        <w:rPr>
          <w:rFonts w:asciiTheme="minorHAnsi" w:hAnsiTheme="minorHAnsi" w:cstheme="minorHAnsi"/>
          <w:b/>
          <w:iCs/>
          <w:color w:val="000000"/>
          <w:sz w:val="20"/>
          <w:szCs w:val="20"/>
          <w:u w:val="single"/>
        </w:rPr>
        <w:lastRenderedPageBreak/>
        <w:t xml:space="preserve">ADELANTOS </w:t>
      </w:r>
    </w:p>
    <w:p w14:paraId="33682F0A" w14:textId="77777777" w:rsidR="006501FF" w:rsidRDefault="006501FF" w:rsidP="006501FF">
      <w:pPr>
        <w:pStyle w:val="Prrafodelista"/>
        <w:rPr>
          <w:rFonts w:asciiTheme="minorHAnsi" w:hAnsiTheme="minorHAnsi" w:cstheme="minorHAnsi"/>
          <w:bCs/>
          <w:iCs/>
          <w:color w:val="000000"/>
          <w:sz w:val="20"/>
          <w:szCs w:val="20"/>
        </w:rPr>
      </w:pPr>
      <w:r>
        <w:rPr>
          <w:rFonts w:asciiTheme="minorHAnsi" w:hAnsiTheme="minorHAnsi" w:cstheme="minorHAnsi"/>
          <w:bCs/>
          <w:iCs/>
          <w:color w:val="000000"/>
          <w:sz w:val="20"/>
          <w:szCs w:val="20"/>
        </w:rPr>
        <w:t>No se otorgará adelantos</w:t>
      </w:r>
    </w:p>
    <w:p w14:paraId="3EE171CB" w14:textId="77777777" w:rsidR="006501FF" w:rsidRPr="00F433A7" w:rsidRDefault="006501FF" w:rsidP="006501FF">
      <w:pPr>
        <w:pStyle w:val="Prrafodelista"/>
        <w:rPr>
          <w:rFonts w:asciiTheme="minorHAnsi" w:hAnsiTheme="minorHAnsi" w:cstheme="minorHAnsi"/>
          <w:bCs/>
          <w:iCs/>
          <w:color w:val="000000"/>
          <w:sz w:val="20"/>
          <w:szCs w:val="20"/>
        </w:rPr>
      </w:pPr>
    </w:p>
    <w:p w14:paraId="69D74672" w14:textId="77777777" w:rsidR="006501FF" w:rsidRDefault="006501FF" w:rsidP="006501FF">
      <w:pPr>
        <w:pStyle w:val="Prrafodelista"/>
        <w:numPr>
          <w:ilvl w:val="0"/>
          <w:numId w:val="3"/>
        </w:numPr>
        <w:rPr>
          <w:rFonts w:asciiTheme="minorHAnsi" w:hAnsiTheme="minorHAnsi" w:cstheme="minorHAnsi"/>
          <w:b/>
          <w:iCs/>
          <w:color w:val="000000"/>
          <w:sz w:val="20"/>
          <w:szCs w:val="20"/>
          <w:u w:val="single"/>
        </w:rPr>
      </w:pPr>
      <w:r>
        <w:rPr>
          <w:rFonts w:asciiTheme="minorHAnsi" w:hAnsiTheme="minorHAnsi" w:cstheme="minorHAnsi"/>
          <w:b/>
          <w:iCs/>
          <w:color w:val="000000"/>
          <w:sz w:val="20"/>
          <w:szCs w:val="20"/>
          <w:u w:val="single"/>
        </w:rPr>
        <w:t>SUBCONTRATACIÓN</w:t>
      </w:r>
    </w:p>
    <w:p w14:paraId="02B66B1E" w14:textId="77777777" w:rsidR="006501FF" w:rsidRDefault="006501FF" w:rsidP="006501FF">
      <w:pPr>
        <w:ind w:left="708"/>
        <w:rPr>
          <w:rFonts w:asciiTheme="minorHAnsi" w:hAnsiTheme="minorHAnsi" w:cstheme="minorHAnsi"/>
          <w:bCs/>
          <w:iCs/>
          <w:color w:val="000000"/>
          <w:sz w:val="20"/>
          <w:szCs w:val="20"/>
        </w:rPr>
      </w:pPr>
      <w:r>
        <w:rPr>
          <w:rFonts w:asciiTheme="minorHAnsi" w:hAnsiTheme="minorHAnsi" w:cstheme="minorHAnsi"/>
          <w:bCs/>
          <w:iCs/>
          <w:color w:val="000000"/>
          <w:sz w:val="20"/>
          <w:szCs w:val="20"/>
        </w:rPr>
        <w:t>No aplica</w:t>
      </w:r>
    </w:p>
    <w:p w14:paraId="2B38205D" w14:textId="77777777" w:rsidR="006501FF" w:rsidRPr="00F433A7" w:rsidRDefault="006501FF" w:rsidP="006501FF">
      <w:pPr>
        <w:ind w:left="708"/>
        <w:rPr>
          <w:rFonts w:asciiTheme="minorHAnsi" w:hAnsiTheme="minorHAnsi" w:cstheme="minorHAnsi"/>
          <w:bCs/>
          <w:iCs/>
          <w:color w:val="000000"/>
          <w:sz w:val="20"/>
          <w:szCs w:val="20"/>
        </w:rPr>
      </w:pPr>
    </w:p>
    <w:p w14:paraId="233E47B0" w14:textId="77777777" w:rsidR="006501FF" w:rsidRPr="00EB65FA" w:rsidRDefault="006501FF" w:rsidP="006501FF">
      <w:pPr>
        <w:rPr>
          <w:rFonts w:asciiTheme="minorHAnsi" w:hAnsiTheme="minorHAnsi" w:cstheme="minorHAnsi"/>
          <w:b/>
          <w:iCs/>
          <w:color w:val="000000"/>
          <w:sz w:val="20"/>
          <w:szCs w:val="20"/>
          <w:u w:val="single"/>
        </w:rPr>
      </w:pPr>
      <w:r>
        <w:rPr>
          <w:rFonts w:asciiTheme="minorHAnsi" w:hAnsiTheme="minorHAnsi" w:cstheme="minorHAnsi"/>
          <w:b/>
          <w:iCs/>
          <w:color w:val="000000"/>
          <w:sz w:val="20"/>
          <w:szCs w:val="20"/>
          <w:u w:val="single"/>
        </w:rPr>
        <w:t>14.- RE</w:t>
      </w:r>
      <w:r w:rsidRPr="00EB65FA">
        <w:rPr>
          <w:rFonts w:asciiTheme="minorHAnsi" w:hAnsiTheme="minorHAnsi" w:cstheme="minorHAnsi"/>
          <w:b/>
          <w:iCs/>
          <w:color w:val="000000"/>
          <w:sz w:val="20"/>
          <w:szCs w:val="20"/>
          <w:u w:val="single"/>
        </w:rPr>
        <w:t>C</w:t>
      </w:r>
      <w:r>
        <w:rPr>
          <w:rFonts w:asciiTheme="minorHAnsi" w:hAnsiTheme="minorHAnsi" w:cstheme="minorHAnsi"/>
          <w:b/>
          <w:iCs/>
          <w:color w:val="000000"/>
          <w:sz w:val="20"/>
          <w:szCs w:val="20"/>
          <w:u w:val="single"/>
        </w:rPr>
        <w:t>EPCIÓN</w:t>
      </w:r>
      <w:r w:rsidRPr="00EB65FA">
        <w:rPr>
          <w:rFonts w:asciiTheme="minorHAnsi" w:hAnsiTheme="minorHAnsi" w:cstheme="minorHAnsi"/>
          <w:b/>
          <w:iCs/>
          <w:color w:val="000000"/>
          <w:sz w:val="20"/>
          <w:szCs w:val="20"/>
          <w:u w:val="single"/>
        </w:rPr>
        <w:t>:</w:t>
      </w:r>
    </w:p>
    <w:p w14:paraId="2750E263" w14:textId="77777777" w:rsidR="006501FF" w:rsidRPr="00B435AA" w:rsidRDefault="006501FF" w:rsidP="006501FF">
      <w:pPr>
        <w:jc w:val="both"/>
        <w:rPr>
          <w:rFonts w:asciiTheme="minorHAnsi" w:eastAsia="Arial Unicode MS" w:hAnsiTheme="minorHAnsi" w:cstheme="minorHAnsi"/>
          <w:iCs/>
          <w:sz w:val="20"/>
          <w:szCs w:val="20"/>
        </w:rPr>
      </w:pPr>
      <w:bookmarkStart w:id="3" w:name="_Hlk107928998"/>
      <w:r w:rsidRPr="00B435AA">
        <w:rPr>
          <w:rFonts w:asciiTheme="minorHAnsi" w:eastAsia="Arial Unicode MS" w:hAnsiTheme="minorHAnsi" w:cstheme="minorHAnsi"/>
          <w:iCs/>
          <w:sz w:val="20"/>
          <w:szCs w:val="20"/>
        </w:rPr>
        <w:t>La recepción del bien será a cargo del Residente de la obra, Supervisor de obra y Almacén Central, quienes comprobarán la cantidad y la calidad exigida, mas no aceptándose deficiencias en la ejecución, los materiales deberán cumplir las exigencias de la calidad ofertada. Para la entrega deberá de coordinar con almacén central.</w:t>
      </w:r>
    </w:p>
    <w:bookmarkEnd w:id="3"/>
    <w:p w14:paraId="6509B353" w14:textId="77777777" w:rsidR="006501FF" w:rsidRPr="00EA3729" w:rsidRDefault="006501FF" w:rsidP="006501FF">
      <w:pPr>
        <w:pStyle w:val="Prrafodelista"/>
        <w:ind w:left="708"/>
        <w:jc w:val="both"/>
        <w:rPr>
          <w:rFonts w:asciiTheme="minorHAnsi" w:eastAsia="Arial Unicode MS" w:hAnsiTheme="minorHAnsi" w:cstheme="minorHAnsi"/>
          <w:iCs/>
          <w:sz w:val="16"/>
          <w:szCs w:val="16"/>
        </w:rPr>
      </w:pPr>
    </w:p>
    <w:p w14:paraId="40315C4E" w14:textId="77777777" w:rsidR="006501FF" w:rsidRDefault="006501FF" w:rsidP="006501FF">
      <w:pPr>
        <w:jc w:val="both"/>
        <w:rPr>
          <w:rFonts w:asciiTheme="minorHAnsi" w:eastAsia="Arial Unicode MS" w:hAnsiTheme="minorHAnsi" w:cstheme="minorHAnsi"/>
          <w:iCs/>
          <w:sz w:val="20"/>
          <w:szCs w:val="20"/>
        </w:rPr>
      </w:pPr>
      <w:r w:rsidRPr="00B435AA">
        <w:rPr>
          <w:rFonts w:asciiTheme="minorHAnsi" w:eastAsia="Arial Unicode MS" w:hAnsiTheme="minorHAnsi" w:cstheme="minorHAnsi"/>
          <w:iCs/>
          <w:sz w:val="20"/>
          <w:szCs w:val="20"/>
        </w:rPr>
        <w:t>Los vicios ocultos u otras situaciones anómalas no detectables o no verificables que pudieran existir luego de la emisión de la conformidad, deberán ser subsanados por el proveedor.</w:t>
      </w:r>
    </w:p>
    <w:p w14:paraId="40AEFE6B" w14:textId="77777777" w:rsidR="006501FF" w:rsidRPr="00EA3729" w:rsidRDefault="006501FF" w:rsidP="006501FF">
      <w:pPr>
        <w:jc w:val="both"/>
        <w:rPr>
          <w:rFonts w:asciiTheme="minorHAnsi" w:eastAsia="Arial Unicode MS" w:hAnsiTheme="minorHAnsi" w:cstheme="minorHAnsi"/>
          <w:iCs/>
          <w:sz w:val="16"/>
          <w:szCs w:val="16"/>
        </w:rPr>
      </w:pPr>
    </w:p>
    <w:p w14:paraId="14631FCC" w14:textId="77777777" w:rsidR="006501FF" w:rsidRPr="00DF5BD4" w:rsidRDefault="006501FF" w:rsidP="006501FF">
      <w:pPr>
        <w:rPr>
          <w:rFonts w:asciiTheme="minorHAnsi" w:hAnsiTheme="minorHAnsi" w:cstheme="minorHAnsi"/>
          <w:b/>
          <w:iCs/>
          <w:color w:val="000000"/>
          <w:sz w:val="20"/>
          <w:szCs w:val="20"/>
          <w:u w:val="single"/>
        </w:rPr>
      </w:pPr>
      <w:bookmarkStart w:id="4" w:name="_Hlk138767976"/>
      <w:r w:rsidRPr="00DF5BD4">
        <w:rPr>
          <w:rFonts w:asciiTheme="minorHAnsi" w:hAnsiTheme="minorHAnsi" w:cstheme="minorHAnsi"/>
          <w:b/>
          <w:iCs/>
          <w:color w:val="000000"/>
          <w:sz w:val="20"/>
          <w:szCs w:val="20"/>
          <w:u w:val="single"/>
        </w:rPr>
        <w:t>15.- SISTEMA DE CONTRATACION</w:t>
      </w:r>
      <w:r>
        <w:rPr>
          <w:rFonts w:asciiTheme="minorHAnsi" w:hAnsiTheme="minorHAnsi" w:cstheme="minorHAnsi"/>
          <w:b/>
          <w:iCs/>
          <w:color w:val="000000"/>
          <w:sz w:val="20"/>
          <w:szCs w:val="20"/>
          <w:u w:val="single"/>
        </w:rPr>
        <w:t>:</w:t>
      </w:r>
    </w:p>
    <w:p w14:paraId="39C78F2E" w14:textId="77777777" w:rsidR="006501FF" w:rsidRPr="00DF5BD4" w:rsidRDefault="006501FF" w:rsidP="006501FF">
      <w:pPr>
        <w:rPr>
          <w:rFonts w:asciiTheme="minorHAnsi" w:eastAsia="Arial Unicode MS" w:hAnsiTheme="minorHAnsi" w:cstheme="minorHAnsi"/>
          <w:iCs/>
          <w:sz w:val="20"/>
          <w:szCs w:val="20"/>
        </w:rPr>
      </w:pPr>
      <w:r w:rsidRPr="00DF5BD4">
        <w:rPr>
          <w:rFonts w:asciiTheme="minorHAnsi" w:eastAsia="Arial Unicode MS" w:hAnsiTheme="minorHAnsi" w:cstheme="minorHAnsi"/>
          <w:iCs/>
          <w:sz w:val="20"/>
          <w:szCs w:val="20"/>
        </w:rPr>
        <w:t>Suma alzada</w:t>
      </w:r>
    </w:p>
    <w:bookmarkEnd w:id="4"/>
    <w:p w14:paraId="37CCA8C9" w14:textId="77777777" w:rsidR="006501FF" w:rsidRPr="00EA3729" w:rsidRDefault="006501FF" w:rsidP="006501FF">
      <w:pPr>
        <w:jc w:val="both"/>
        <w:rPr>
          <w:rFonts w:asciiTheme="minorHAnsi" w:eastAsia="Arial Unicode MS" w:hAnsiTheme="minorHAnsi" w:cstheme="minorHAnsi"/>
          <w:iCs/>
          <w:sz w:val="16"/>
          <w:szCs w:val="16"/>
        </w:rPr>
      </w:pPr>
    </w:p>
    <w:p w14:paraId="4173EF07" w14:textId="77777777" w:rsidR="006501FF" w:rsidRPr="00EB65FA" w:rsidRDefault="006501FF" w:rsidP="006501FF">
      <w:pPr>
        <w:rPr>
          <w:rFonts w:asciiTheme="minorHAnsi" w:hAnsiTheme="minorHAnsi" w:cstheme="minorHAnsi"/>
          <w:b/>
          <w:iCs/>
          <w:color w:val="000000"/>
          <w:sz w:val="20"/>
          <w:szCs w:val="20"/>
          <w:u w:val="single"/>
        </w:rPr>
      </w:pPr>
      <w:bookmarkStart w:id="5" w:name="_Hlk137157796"/>
      <w:r w:rsidRPr="00EB65FA">
        <w:rPr>
          <w:rFonts w:asciiTheme="minorHAnsi" w:hAnsiTheme="minorHAnsi" w:cstheme="minorHAnsi"/>
          <w:b/>
          <w:iCs/>
          <w:color w:val="000000"/>
          <w:sz w:val="20"/>
          <w:szCs w:val="20"/>
          <w:u w:val="single"/>
        </w:rPr>
        <w:t>1</w:t>
      </w:r>
      <w:r>
        <w:rPr>
          <w:rFonts w:asciiTheme="minorHAnsi" w:hAnsiTheme="minorHAnsi" w:cstheme="minorHAnsi"/>
          <w:b/>
          <w:iCs/>
          <w:color w:val="000000"/>
          <w:sz w:val="20"/>
          <w:szCs w:val="20"/>
          <w:u w:val="single"/>
        </w:rPr>
        <w:t>6</w:t>
      </w:r>
      <w:r w:rsidRPr="00EB65FA">
        <w:rPr>
          <w:rFonts w:asciiTheme="minorHAnsi" w:hAnsiTheme="minorHAnsi" w:cstheme="minorHAnsi"/>
          <w:b/>
          <w:iCs/>
          <w:color w:val="000000"/>
          <w:sz w:val="20"/>
          <w:szCs w:val="20"/>
          <w:u w:val="single"/>
        </w:rPr>
        <w:t>.-FORMA DE PAGO:</w:t>
      </w:r>
    </w:p>
    <w:p w14:paraId="17A5A860" w14:textId="77777777" w:rsidR="006501FF" w:rsidRDefault="006501FF" w:rsidP="006501FF">
      <w:pPr>
        <w:rPr>
          <w:rFonts w:asciiTheme="minorHAnsi" w:hAnsiTheme="minorHAnsi" w:cstheme="minorHAnsi"/>
          <w:iCs/>
          <w:color w:val="000000"/>
          <w:sz w:val="20"/>
          <w:szCs w:val="20"/>
        </w:rPr>
      </w:pPr>
      <w:r>
        <w:rPr>
          <w:rFonts w:asciiTheme="minorHAnsi" w:hAnsiTheme="minorHAnsi" w:cstheme="minorHAnsi"/>
          <w:iCs/>
          <w:color w:val="000000"/>
          <w:sz w:val="20"/>
          <w:szCs w:val="20"/>
        </w:rPr>
        <w:t>El pago se realizará después de ejecutada la prestación por el proveedor y otorgada la conformidad de recepción del almacén central e informe técnico de los responsables-UNICO PAGO.</w:t>
      </w:r>
    </w:p>
    <w:p w14:paraId="493933A1" w14:textId="77777777" w:rsidR="006501FF" w:rsidRDefault="006501FF" w:rsidP="006501FF">
      <w:pPr>
        <w:rPr>
          <w:rFonts w:asciiTheme="minorHAnsi" w:hAnsiTheme="minorHAnsi" w:cstheme="minorHAnsi"/>
          <w:iCs/>
          <w:color w:val="000000"/>
          <w:sz w:val="20"/>
          <w:szCs w:val="20"/>
        </w:rPr>
      </w:pPr>
    </w:p>
    <w:p w14:paraId="327E8FA4" w14:textId="77777777" w:rsidR="006501FF" w:rsidRDefault="006501FF" w:rsidP="006501FF">
      <w:pPr>
        <w:rPr>
          <w:rFonts w:asciiTheme="minorHAnsi" w:hAnsiTheme="minorHAnsi" w:cstheme="minorHAnsi"/>
          <w:iCs/>
          <w:color w:val="000000"/>
          <w:sz w:val="20"/>
          <w:szCs w:val="20"/>
        </w:rPr>
      </w:pPr>
      <w:r>
        <w:rPr>
          <w:rFonts w:asciiTheme="minorHAnsi" w:hAnsiTheme="minorHAnsi" w:cstheme="minorHAnsi"/>
          <w:iCs/>
          <w:color w:val="000000"/>
          <w:sz w:val="20"/>
          <w:szCs w:val="20"/>
        </w:rPr>
        <w:t>Para efectos del pago de las contraprestaciones ejecutadas por el contratista, la Entidad debe contar con la siguiente documentación:</w:t>
      </w:r>
    </w:p>
    <w:p w14:paraId="3C594C7D" w14:textId="77777777" w:rsidR="006501FF" w:rsidRDefault="006501FF" w:rsidP="006501FF">
      <w:pPr>
        <w:rPr>
          <w:rFonts w:asciiTheme="minorHAnsi" w:hAnsiTheme="minorHAnsi" w:cstheme="minorHAnsi"/>
          <w:iCs/>
          <w:color w:val="000000"/>
          <w:sz w:val="20"/>
          <w:szCs w:val="20"/>
        </w:rPr>
      </w:pPr>
    </w:p>
    <w:p w14:paraId="48D81CF2" w14:textId="77777777" w:rsidR="006501FF" w:rsidRDefault="006501FF" w:rsidP="006501FF">
      <w:pPr>
        <w:pStyle w:val="Prrafodelista"/>
        <w:numPr>
          <w:ilvl w:val="0"/>
          <w:numId w:val="4"/>
        </w:numPr>
        <w:rPr>
          <w:rFonts w:asciiTheme="minorHAnsi" w:hAnsiTheme="minorHAnsi" w:cstheme="minorHAnsi"/>
          <w:iCs/>
          <w:color w:val="000000"/>
          <w:sz w:val="20"/>
          <w:szCs w:val="20"/>
        </w:rPr>
      </w:pPr>
      <w:r>
        <w:rPr>
          <w:rFonts w:asciiTheme="minorHAnsi" w:hAnsiTheme="minorHAnsi" w:cstheme="minorHAnsi"/>
          <w:iCs/>
          <w:color w:val="000000"/>
          <w:sz w:val="20"/>
          <w:szCs w:val="20"/>
        </w:rPr>
        <w:t>Recepción del bien será a cargo del Residente de Obra, Supervisor de obra y Almacén Central.</w:t>
      </w:r>
    </w:p>
    <w:p w14:paraId="25DB38F9" w14:textId="77777777" w:rsidR="006501FF" w:rsidRPr="00EA4A57" w:rsidRDefault="006501FF" w:rsidP="006501FF">
      <w:pPr>
        <w:pStyle w:val="Prrafodelista"/>
        <w:numPr>
          <w:ilvl w:val="0"/>
          <w:numId w:val="4"/>
        </w:numPr>
        <w:rPr>
          <w:rFonts w:asciiTheme="minorHAnsi" w:hAnsiTheme="minorHAnsi" w:cstheme="minorHAnsi"/>
          <w:iCs/>
          <w:color w:val="000000"/>
          <w:sz w:val="20"/>
          <w:szCs w:val="20"/>
        </w:rPr>
      </w:pPr>
      <w:r w:rsidRPr="00EA4A57">
        <w:rPr>
          <w:rFonts w:asciiTheme="minorHAnsi" w:hAnsiTheme="minorHAnsi" w:cstheme="minorHAnsi"/>
          <w:iCs/>
          <w:color w:val="000000"/>
          <w:sz w:val="20"/>
          <w:szCs w:val="20"/>
        </w:rPr>
        <w:t>Informe de Conformidad de los responsables de obra Residente de Obra y Supervisor de Obra.</w:t>
      </w:r>
    </w:p>
    <w:p w14:paraId="66255FC1" w14:textId="77777777" w:rsidR="006501FF" w:rsidRDefault="006501FF" w:rsidP="006501FF">
      <w:pPr>
        <w:pStyle w:val="Prrafodelista"/>
        <w:numPr>
          <w:ilvl w:val="0"/>
          <w:numId w:val="4"/>
        </w:numPr>
        <w:rPr>
          <w:rFonts w:asciiTheme="minorHAnsi" w:hAnsiTheme="minorHAnsi" w:cstheme="minorHAnsi"/>
          <w:iCs/>
          <w:color w:val="000000"/>
          <w:sz w:val="20"/>
          <w:szCs w:val="20"/>
        </w:rPr>
      </w:pPr>
      <w:r>
        <w:rPr>
          <w:rFonts w:asciiTheme="minorHAnsi" w:hAnsiTheme="minorHAnsi" w:cstheme="minorHAnsi"/>
          <w:iCs/>
          <w:color w:val="000000"/>
          <w:sz w:val="20"/>
          <w:szCs w:val="20"/>
        </w:rPr>
        <w:t>Comprobante de Pago.</w:t>
      </w:r>
    </w:p>
    <w:p w14:paraId="42D74AE7" w14:textId="77777777" w:rsidR="006501FF" w:rsidRDefault="006501FF" w:rsidP="006501FF">
      <w:pPr>
        <w:rPr>
          <w:rFonts w:asciiTheme="minorHAnsi" w:hAnsiTheme="minorHAnsi" w:cstheme="minorHAnsi"/>
          <w:iCs/>
          <w:color w:val="000000"/>
          <w:sz w:val="20"/>
          <w:szCs w:val="20"/>
        </w:rPr>
      </w:pPr>
    </w:p>
    <w:p w14:paraId="586146F3" w14:textId="77777777" w:rsidR="006501FF" w:rsidRPr="00D43CDC" w:rsidRDefault="006501FF" w:rsidP="006501FF">
      <w:pPr>
        <w:rPr>
          <w:rFonts w:asciiTheme="minorHAnsi" w:hAnsiTheme="minorHAnsi" w:cstheme="minorHAnsi"/>
          <w:iCs/>
          <w:color w:val="000000"/>
          <w:sz w:val="20"/>
          <w:szCs w:val="20"/>
        </w:rPr>
      </w:pPr>
      <w:r>
        <w:rPr>
          <w:rFonts w:asciiTheme="minorHAnsi" w:hAnsiTheme="minorHAnsi" w:cstheme="minorHAnsi"/>
          <w:iCs/>
          <w:color w:val="000000"/>
          <w:sz w:val="20"/>
          <w:szCs w:val="20"/>
        </w:rPr>
        <w:t>Dicha documentación se debe presentar en secretaría de la Unidad de Abastecimientos, segundo nivel ambiente N° 211, sito en la Av. El Sol N° 329 (Edificio de Educación Continua).</w:t>
      </w:r>
    </w:p>
    <w:p w14:paraId="26EBB99C" w14:textId="77777777" w:rsidR="006501FF" w:rsidRPr="00EB65FA" w:rsidRDefault="006501FF" w:rsidP="006501FF">
      <w:pPr>
        <w:rPr>
          <w:rFonts w:asciiTheme="minorHAnsi" w:hAnsiTheme="minorHAnsi" w:cstheme="minorHAnsi"/>
          <w:b/>
          <w:iCs/>
          <w:color w:val="000000"/>
          <w:sz w:val="14"/>
          <w:szCs w:val="14"/>
          <w:u w:val="single"/>
        </w:rPr>
      </w:pPr>
    </w:p>
    <w:p w14:paraId="3C3C6DA3" w14:textId="77777777" w:rsidR="006501FF" w:rsidRPr="00EB65FA" w:rsidRDefault="006501FF" w:rsidP="006501FF">
      <w:pPr>
        <w:rPr>
          <w:rFonts w:asciiTheme="minorHAnsi" w:hAnsiTheme="minorHAnsi" w:cstheme="minorHAnsi"/>
          <w:b/>
          <w:iCs/>
          <w:color w:val="000000"/>
          <w:sz w:val="20"/>
          <w:szCs w:val="20"/>
          <w:u w:val="single"/>
        </w:rPr>
      </w:pPr>
      <w:r w:rsidRPr="00EB65FA">
        <w:rPr>
          <w:rFonts w:asciiTheme="minorHAnsi" w:hAnsiTheme="minorHAnsi" w:cstheme="minorHAnsi"/>
          <w:b/>
          <w:iCs/>
          <w:color w:val="000000"/>
          <w:sz w:val="20"/>
          <w:szCs w:val="20"/>
          <w:u w:val="single"/>
        </w:rPr>
        <w:t>1</w:t>
      </w:r>
      <w:r>
        <w:rPr>
          <w:rFonts w:asciiTheme="minorHAnsi" w:hAnsiTheme="minorHAnsi" w:cstheme="minorHAnsi"/>
          <w:b/>
          <w:iCs/>
          <w:color w:val="000000"/>
          <w:sz w:val="20"/>
          <w:szCs w:val="20"/>
          <w:u w:val="single"/>
        </w:rPr>
        <w:t>7</w:t>
      </w:r>
      <w:r w:rsidRPr="00EB65FA">
        <w:rPr>
          <w:rFonts w:asciiTheme="minorHAnsi" w:hAnsiTheme="minorHAnsi" w:cstheme="minorHAnsi"/>
          <w:b/>
          <w:iCs/>
          <w:color w:val="000000"/>
          <w:sz w:val="20"/>
          <w:szCs w:val="20"/>
          <w:u w:val="single"/>
        </w:rPr>
        <w:t>.-RESPONSABILIDAD DEL CONTRATISTA:</w:t>
      </w:r>
    </w:p>
    <w:p w14:paraId="7546E97E" w14:textId="77777777" w:rsidR="006501FF" w:rsidRDefault="006501FF" w:rsidP="006501FF">
      <w:pPr>
        <w:pStyle w:val="Prrafodelista"/>
        <w:ind w:left="0"/>
        <w:jc w:val="both"/>
        <w:rPr>
          <w:rFonts w:asciiTheme="minorHAnsi" w:hAnsiTheme="minorHAnsi" w:cstheme="minorHAnsi"/>
          <w:iCs/>
          <w:sz w:val="20"/>
          <w:szCs w:val="20"/>
        </w:rPr>
      </w:pPr>
      <w:r w:rsidRPr="00EB65FA">
        <w:rPr>
          <w:rFonts w:asciiTheme="minorHAnsi" w:hAnsiTheme="minorHAnsi" w:cstheme="minorHAnsi"/>
          <w:iCs/>
          <w:sz w:val="20"/>
          <w:szCs w:val="20"/>
        </w:rPr>
        <w:t>El Contratista es responsable por la calidad ofrecida a partir de la conformidad otorgada, de acuerdo a lo dispuesto en el artículo 40º de la Ley de contrataciones del estado.</w:t>
      </w:r>
    </w:p>
    <w:p w14:paraId="3C787A77" w14:textId="77777777" w:rsidR="006501FF" w:rsidRDefault="006501FF" w:rsidP="006501FF">
      <w:pPr>
        <w:pStyle w:val="Prrafodelista"/>
        <w:ind w:left="0"/>
        <w:jc w:val="both"/>
        <w:rPr>
          <w:rFonts w:asciiTheme="minorHAnsi" w:hAnsiTheme="minorHAnsi" w:cstheme="minorHAnsi"/>
          <w:iCs/>
          <w:sz w:val="20"/>
          <w:szCs w:val="20"/>
        </w:rPr>
      </w:pPr>
    </w:p>
    <w:p w14:paraId="74FEEC16" w14:textId="77777777" w:rsidR="006501FF" w:rsidRPr="00EB65FA" w:rsidRDefault="006501FF" w:rsidP="006501FF">
      <w:pPr>
        <w:pStyle w:val="Prrafodelista"/>
        <w:ind w:left="0"/>
        <w:jc w:val="both"/>
        <w:rPr>
          <w:rFonts w:asciiTheme="minorHAnsi" w:hAnsiTheme="minorHAnsi" w:cstheme="minorHAnsi"/>
          <w:iCs/>
          <w:sz w:val="20"/>
          <w:szCs w:val="20"/>
        </w:rPr>
      </w:pPr>
      <w:r w:rsidRPr="00C6437A">
        <w:rPr>
          <w:rFonts w:asciiTheme="minorHAnsi" w:hAnsiTheme="minorHAnsi" w:cstheme="minorHAnsi"/>
          <w:iCs/>
          <w:sz w:val="20"/>
          <w:szCs w:val="20"/>
        </w:rPr>
        <w:t>El plazo de responsabilidad del contratista será no menor de un (1) año, contados a partir de la conformidad otorgada por LA ENTIDAD.</w:t>
      </w:r>
    </w:p>
    <w:p w14:paraId="72B4056B" w14:textId="77777777" w:rsidR="006501FF" w:rsidRPr="00EB65FA" w:rsidRDefault="006501FF" w:rsidP="006501FF">
      <w:pPr>
        <w:rPr>
          <w:rFonts w:asciiTheme="minorHAnsi" w:hAnsiTheme="minorHAnsi" w:cstheme="minorHAnsi"/>
          <w:b/>
          <w:iCs/>
          <w:color w:val="000000"/>
          <w:sz w:val="14"/>
          <w:szCs w:val="14"/>
          <w:u w:val="single"/>
        </w:rPr>
      </w:pPr>
    </w:p>
    <w:p w14:paraId="7F40DCC4" w14:textId="77777777" w:rsidR="006501FF" w:rsidRPr="00EB65FA" w:rsidRDefault="006501FF" w:rsidP="006501FF">
      <w:pPr>
        <w:rPr>
          <w:rFonts w:asciiTheme="minorHAnsi" w:hAnsiTheme="minorHAnsi" w:cstheme="minorHAnsi"/>
          <w:b/>
          <w:iCs/>
          <w:color w:val="000000"/>
          <w:sz w:val="20"/>
          <w:szCs w:val="20"/>
          <w:u w:val="single"/>
        </w:rPr>
      </w:pPr>
      <w:r w:rsidRPr="00EB65FA">
        <w:rPr>
          <w:rFonts w:asciiTheme="minorHAnsi" w:hAnsiTheme="minorHAnsi" w:cstheme="minorHAnsi"/>
          <w:b/>
          <w:iCs/>
          <w:color w:val="000000"/>
          <w:sz w:val="20"/>
          <w:szCs w:val="20"/>
          <w:u w:val="single"/>
        </w:rPr>
        <w:t>1</w:t>
      </w:r>
      <w:r>
        <w:rPr>
          <w:rFonts w:asciiTheme="minorHAnsi" w:hAnsiTheme="minorHAnsi" w:cstheme="minorHAnsi"/>
          <w:b/>
          <w:iCs/>
          <w:color w:val="000000"/>
          <w:sz w:val="20"/>
          <w:szCs w:val="20"/>
          <w:u w:val="single"/>
        </w:rPr>
        <w:t>8</w:t>
      </w:r>
      <w:r w:rsidRPr="00EB65FA">
        <w:rPr>
          <w:rFonts w:asciiTheme="minorHAnsi" w:hAnsiTheme="minorHAnsi" w:cstheme="minorHAnsi"/>
          <w:b/>
          <w:iCs/>
          <w:color w:val="000000"/>
          <w:sz w:val="20"/>
          <w:szCs w:val="20"/>
          <w:u w:val="single"/>
        </w:rPr>
        <w:t>.-PENALIDADES APLICABLES:</w:t>
      </w:r>
    </w:p>
    <w:p w14:paraId="766257FE" w14:textId="77777777" w:rsidR="006501FF" w:rsidRPr="00EB65FA" w:rsidRDefault="006501FF" w:rsidP="006501FF">
      <w:pPr>
        <w:pStyle w:val="Prrafodelista"/>
        <w:ind w:left="0"/>
        <w:jc w:val="both"/>
        <w:rPr>
          <w:rFonts w:asciiTheme="minorHAnsi" w:hAnsiTheme="minorHAnsi" w:cstheme="minorHAnsi"/>
          <w:bCs/>
          <w:iCs/>
          <w:sz w:val="20"/>
          <w:szCs w:val="20"/>
          <w:lang w:val="es-MX"/>
        </w:rPr>
      </w:pPr>
      <w:r>
        <w:rPr>
          <w:rFonts w:asciiTheme="minorHAnsi" w:hAnsiTheme="minorHAnsi" w:cstheme="minorHAnsi"/>
          <w:bCs/>
          <w:iCs/>
          <w:sz w:val="20"/>
          <w:szCs w:val="20"/>
          <w:lang w:val="es-MX"/>
        </w:rPr>
        <w:t>No aplica</w:t>
      </w:r>
    </w:p>
    <w:bookmarkEnd w:id="5"/>
    <w:p w14:paraId="35D690CD" w14:textId="77777777" w:rsidR="006501FF" w:rsidRDefault="006501FF" w:rsidP="006501FF">
      <w:pPr>
        <w:pStyle w:val="Prrafodelista"/>
        <w:ind w:left="0"/>
        <w:jc w:val="both"/>
        <w:rPr>
          <w:rFonts w:asciiTheme="minorHAnsi" w:hAnsiTheme="minorHAnsi" w:cstheme="minorHAnsi"/>
          <w:b/>
          <w:bCs/>
          <w:iCs/>
          <w:sz w:val="14"/>
          <w:szCs w:val="14"/>
          <w:u w:val="single"/>
        </w:rPr>
      </w:pPr>
    </w:p>
    <w:p w14:paraId="037DE71C" w14:textId="77777777" w:rsidR="006501FF" w:rsidRDefault="006501FF" w:rsidP="006501FF">
      <w:pPr>
        <w:pStyle w:val="Prrafodelista"/>
        <w:ind w:left="0"/>
        <w:jc w:val="both"/>
        <w:rPr>
          <w:rFonts w:asciiTheme="minorHAnsi" w:hAnsiTheme="minorHAnsi" w:cstheme="minorHAnsi"/>
          <w:b/>
          <w:bCs/>
          <w:iCs/>
          <w:sz w:val="14"/>
          <w:szCs w:val="14"/>
          <w:u w:val="single"/>
        </w:rPr>
      </w:pPr>
    </w:p>
    <w:p w14:paraId="1017E076" w14:textId="77777777" w:rsidR="006501FF" w:rsidRDefault="006501FF" w:rsidP="006501FF">
      <w:pPr>
        <w:rPr>
          <w:rFonts w:asciiTheme="minorHAnsi" w:hAnsiTheme="minorHAnsi" w:cstheme="minorHAnsi"/>
          <w:b/>
          <w:iCs/>
          <w:color w:val="000000"/>
          <w:sz w:val="20"/>
          <w:szCs w:val="20"/>
          <w:u w:val="single"/>
        </w:rPr>
      </w:pPr>
      <w:bookmarkStart w:id="6" w:name="_Hlk138767887"/>
      <w:r w:rsidRPr="00DF5BD4">
        <w:rPr>
          <w:rFonts w:asciiTheme="minorHAnsi" w:hAnsiTheme="minorHAnsi" w:cstheme="minorHAnsi"/>
          <w:b/>
          <w:iCs/>
          <w:color w:val="000000"/>
          <w:sz w:val="20"/>
          <w:szCs w:val="20"/>
          <w:u w:val="single"/>
        </w:rPr>
        <w:t xml:space="preserve">19.- REQUISITOS DE CALIFICACION </w:t>
      </w:r>
    </w:p>
    <w:p w14:paraId="7F0AC6AF" w14:textId="77777777" w:rsidR="006501FF" w:rsidRDefault="006501FF" w:rsidP="006501FF">
      <w:pPr>
        <w:rPr>
          <w:rFonts w:asciiTheme="minorHAnsi" w:hAnsiTheme="minorHAnsi" w:cstheme="minorHAnsi"/>
          <w:b/>
          <w:iCs/>
          <w:color w:val="000000"/>
          <w:sz w:val="20"/>
          <w:szCs w:val="20"/>
          <w:u w:val="single"/>
        </w:rPr>
      </w:pPr>
    </w:p>
    <w:tbl>
      <w:tblPr>
        <w:tblStyle w:val="Tablaconcuadrcula"/>
        <w:tblW w:w="9214" w:type="dxa"/>
        <w:tblInd w:w="137" w:type="dxa"/>
        <w:tblCellMar>
          <w:top w:w="28" w:type="dxa"/>
          <w:bottom w:w="28" w:type="dxa"/>
        </w:tblCellMar>
        <w:tblLook w:val="04A0" w:firstRow="1" w:lastRow="0" w:firstColumn="1" w:lastColumn="0" w:noHBand="0" w:noVBand="1"/>
      </w:tblPr>
      <w:tblGrid>
        <w:gridCol w:w="528"/>
        <w:gridCol w:w="8686"/>
      </w:tblGrid>
      <w:tr w:rsidR="006501FF" w:rsidRPr="0087454E" w14:paraId="4709F314" w14:textId="77777777" w:rsidTr="00B6513B">
        <w:tc>
          <w:tcPr>
            <w:tcW w:w="528" w:type="dxa"/>
            <w:vAlign w:val="center"/>
          </w:tcPr>
          <w:p w14:paraId="5B753423" w14:textId="77777777" w:rsidR="006501FF" w:rsidRPr="00DE62A5" w:rsidRDefault="006501FF" w:rsidP="00B6513B">
            <w:pPr>
              <w:rPr>
                <w:rFonts w:ascii="Arial" w:hAnsi="Arial" w:cs="Arial"/>
                <w:b/>
                <w:sz w:val="20"/>
              </w:rPr>
            </w:pPr>
            <w:r>
              <w:rPr>
                <w:rFonts w:ascii="Arial" w:hAnsi="Arial" w:cs="Arial"/>
                <w:b/>
                <w:sz w:val="20"/>
              </w:rPr>
              <w:t>B.</w:t>
            </w:r>
          </w:p>
        </w:tc>
        <w:tc>
          <w:tcPr>
            <w:tcW w:w="8686" w:type="dxa"/>
            <w:vAlign w:val="center"/>
          </w:tcPr>
          <w:p w14:paraId="3A5E19A0" w14:textId="77777777" w:rsidR="006501FF" w:rsidRPr="00DE62A5" w:rsidRDefault="006501FF" w:rsidP="00B6513B">
            <w:pPr>
              <w:widowControl w:val="0"/>
              <w:rPr>
                <w:rFonts w:ascii="Arial" w:hAnsi="Arial" w:cs="Arial"/>
                <w:b/>
                <w:iCs/>
                <w:sz w:val="20"/>
              </w:rPr>
            </w:pPr>
            <w:r w:rsidRPr="00DE62A5">
              <w:rPr>
                <w:rFonts w:ascii="Arial" w:hAnsi="Arial" w:cs="Arial"/>
                <w:b/>
                <w:iCs/>
                <w:sz w:val="20"/>
              </w:rPr>
              <w:t>EXPERIENCIA DEL POSTOR</w:t>
            </w:r>
            <w:r>
              <w:rPr>
                <w:rFonts w:ascii="Arial" w:hAnsi="Arial" w:cs="Arial"/>
                <w:b/>
                <w:iCs/>
                <w:sz w:val="20"/>
              </w:rPr>
              <w:t xml:space="preserve"> EN LA ESPECIALIDAD</w:t>
            </w:r>
          </w:p>
        </w:tc>
      </w:tr>
      <w:tr w:rsidR="006501FF" w:rsidRPr="0087454E" w14:paraId="49481CE0" w14:textId="77777777" w:rsidTr="00B6513B">
        <w:tc>
          <w:tcPr>
            <w:tcW w:w="528" w:type="dxa"/>
          </w:tcPr>
          <w:p w14:paraId="63BF2BF1" w14:textId="77777777" w:rsidR="006501FF" w:rsidRPr="00DE62A5" w:rsidRDefault="006501FF" w:rsidP="00B6513B">
            <w:pPr>
              <w:rPr>
                <w:rFonts w:ascii="Arial" w:hAnsi="Arial" w:cs="Arial"/>
                <w:b/>
                <w:sz w:val="18"/>
                <w:szCs w:val="18"/>
              </w:rPr>
            </w:pPr>
          </w:p>
        </w:tc>
        <w:tc>
          <w:tcPr>
            <w:tcW w:w="8686" w:type="dxa"/>
          </w:tcPr>
          <w:p w14:paraId="3805A90C" w14:textId="77777777" w:rsidR="006501FF" w:rsidRPr="00594AFE" w:rsidRDefault="006501FF" w:rsidP="00B6513B">
            <w:pPr>
              <w:widowControl w:val="0"/>
              <w:rPr>
                <w:rFonts w:ascii="Arial" w:hAnsi="Arial" w:cs="Arial"/>
                <w:iCs/>
                <w:sz w:val="18"/>
                <w:szCs w:val="18"/>
                <w:u w:val="single"/>
              </w:rPr>
            </w:pPr>
            <w:r w:rsidRPr="00594AFE">
              <w:rPr>
                <w:rFonts w:ascii="Arial" w:hAnsi="Arial" w:cs="Arial"/>
                <w:iCs/>
                <w:sz w:val="18"/>
                <w:szCs w:val="18"/>
                <w:u w:val="single"/>
              </w:rPr>
              <w:t>Requisitos:</w:t>
            </w:r>
          </w:p>
          <w:p w14:paraId="4C330BCC" w14:textId="77777777" w:rsidR="006501FF" w:rsidRPr="00594AFE" w:rsidRDefault="006501FF" w:rsidP="00B6513B">
            <w:pPr>
              <w:widowControl w:val="0"/>
              <w:rPr>
                <w:rFonts w:ascii="Arial" w:hAnsi="Arial" w:cs="Arial"/>
                <w:iCs/>
                <w:sz w:val="18"/>
                <w:szCs w:val="18"/>
                <w:u w:val="single"/>
              </w:rPr>
            </w:pPr>
          </w:p>
          <w:p w14:paraId="5D58742A" w14:textId="77777777" w:rsidR="006501FF" w:rsidRPr="00594AFE" w:rsidRDefault="006501FF" w:rsidP="00B6513B">
            <w:pPr>
              <w:jc w:val="both"/>
              <w:rPr>
                <w:rFonts w:ascii="Arial" w:hAnsi="Arial" w:cs="Arial"/>
                <w:bCs/>
                <w:iCs/>
                <w:color w:val="000000"/>
                <w:sz w:val="18"/>
                <w:szCs w:val="18"/>
              </w:rPr>
            </w:pPr>
            <w:r w:rsidRPr="00594AFE">
              <w:rPr>
                <w:rFonts w:ascii="Arial" w:hAnsi="Arial" w:cs="Arial"/>
                <w:bCs/>
                <w:iCs/>
                <w:color w:val="000000"/>
                <w:sz w:val="18"/>
                <w:szCs w:val="18"/>
              </w:rPr>
              <w:t>El postor debe acreditar un monto fac</w:t>
            </w:r>
            <w:r>
              <w:rPr>
                <w:rFonts w:ascii="Arial" w:hAnsi="Arial" w:cs="Arial"/>
                <w:bCs/>
                <w:iCs/>
                <w:color w:val="000000"/>
                <w:sz w:val="18"/>
                <w:szCs w:val="18"/>
              </w:rPr>
              <w:t>turado acumulado equivalente a 500,000.00 (quinie</w:t>
            </w:r>
            <w:r w:rsidRPr="00594AFE">
              <w:rPr>
                <w:rFonts w:ascii="Arial" w:hAnsi="Arial" w:cs="Arial"/>
                <w:bCs/>
                <w:iCs/>
                <w:color w:val="000000"/>
                <w:sz w:val="18"/>
                <w:szCs w:val="18"/>
              </w:rPr>
              <w:t>ntos mil con 00/100 soles), por la venta de bienes iguales o similares al objeto de la convocatoria, durante los ocho (8) años anteriores a la fecha de la presentación de ofertas que se computarán desde la fecha de la conformidad o emisión del comprobante de pago, según corresponda.</w:t>
            </w:r>
          </w:p>
          <w:p w14:paraId="256D4E0B" w14:textId="77777777" w:rsidR="006501FF" w:rsidRPr="00594AFE" w:rsidRDefault="006501FF" w:rsidP="00B6513B">
            <w:pPr>
              <w:jc w:val="both"/>
              <w:rPr>
                <w:rFonts w:ascii="Arial" w:hAnsi="Arial" w:cs="Arial"/>
                <w:bCs/>
                <w:iCs/>
                <w:color w:val="000000"/>
                <w:sz w:val="18"/>
                <w:szCs w:val="18"/>
              </w:rPr>
            </w:pPr>
          </w:p>
          <w:p w14:paraId="6D57CD37" w14:textId="241EBB4F" w:rsidR="006501FF" w:rsidRDefault="006501FF" w:rsidP="00B6513B">
            <w:pPr>
              <w:jc w:val="both"/>
              <w:rPr>
                <w:rFonts w:ascii="Arial" w:hAnsi="Arial" w:cs="Arial"/>
                <w:bCs/>
                <w:iCs/>
                <w:color w:val="000000"/>
                <w:sz w:val="18"/>
                <w:szCs w:val="18"/>
              </w:rPr>
            </w:pPr>
            <w:r w:rsidRPr="00594AFE">
              <w:rPr>
                <w:rFonts w:ascii="Arial" w:hAnsi="Arial" w:cs="Arial"/>
                <w:bCs/>
                <w:iCs/>
                <w:color w:val="000000"/>
                <w:sz w:val="18"/>
                <w:szCs w:val="18"/>
              </w:rPr>
              <w:t xml:space="preserve">En el caso de postores que declaren en el Anexo N° 1 tener la condición de micro y pequeña empresa, </w:t>
            </w:r>
            <w:r>
              <w:rPr>
                <w:rFonts w:ascii="Arial" w:hAnsi="Arial" w:cs="Arial"/>
                <w:bCs/>
                <w:iCs/>
                <w:color w:val="000000"/>
                <w:sz w:val="18"/>
                <w:szCs w:val="18"/>
              </w:rPr>
              <w:t>se acredita una experiencia de 62,000</w:t>
            </w:r>
            <w:r w:rsidRPr="00594AFE">
              <w:rPr>
                <w:rFonts w:ascii="Arial" w:hAnsi="Arial" w:cs="Arial"/>
                <w:bCs/>
                <w:iCs/>
                <w:color w:val="000000"/>
                <w:sz w:val="18"/>
                <w:szCs w:val="18"/>
              </w:rPr>
              <w:t>.00 (</w:t>
            </w:r>
            <w:r>
              <w:rPr>
                <w:rFonts w:ascii="Arial" w:hAnsi="Arial" w:cs="Arial"/>
                <w:bCs/>
                <w:iCs/>
                <w:color w:val="000000"/>
                <w:sz w:val="18"/>
                <w:szCs w:val="18"/>
              </w:rPr>
              <w:t>sesenta y dos</w:t>
            </w:r>
            <w:r w:rsidRPr="00594AFE">
              <w:rPr>
                <w:rFonts w:ascii="Arial" w:hAnsi="Arial" w:cs="Arial"/>
                <w:bCs/>
                <w:iCs/>
                <w:color w:val="000000"/>
                <w:sz w:val="18"/>
                <w:szCs w:val="18"/>
              </w:rPr>
              <w:t xml:space="preserve"> mil con 00/100 soles), por la venta de bienes iguales o similares al objeto de la convocatoria, durante los ocho (8) años anteriores a la fecha de la presentación de ofertas que se computarán desde la fecha de la conformidad o emisión del comprobante de pago, según corresponda. En el caso de consorcios, todos los integrantes deben contar con la condición de micro y pequeña empresa. </w:t>
            </w:r>
          </w:p>
          <w:p w14:paraId="4A049E57" w14:textId="77777777" w:rsidR="003D5EAB" w:rsidRPr="00594AFE" w:rsidRDefault="003D5EAB" w:rsidP="00B6513B">
            <w:pPr>
              <w:jc w:val="both"/>
              <w:rPr>
                <w:rFonts w:ascii="Arial" w:hAnsi="Arial" w:cs="Arial"/>
                <w:bCs/>
                <w:iCs/>
                <w:color w:val="000000"/>
                <w:sz w:val="18"/>
                <w:szCs w:val="18"/>
              </w:rPr>
            </w:pPr>
          </w:p>
          <w:p w14:paraId="40E0085A" w14:textId="626A297D" w:rsidR="003D5EAB" w:rsidRPr="00DC339C" w:rsidRDefault="003D5EAB" w:rsidP="00B6513B">
            <w:pPr>
              <w:rPr>
                <w:rFonts w:ascii="Arial" w:hAnsi="Arial" w:cs="Arial"/>
                <w:b/>
                <w:iCs/>
                <w:color w:val="000000" w:themeColor="text1"/>
                <w:sz w:val="18"/>
                <w:szCs w:val="18"/>
                <w:lang w:val="es-PE"/>
              </w:rPr>
            </w:pPr>
            <w:r w:rsidRPr="003D5EAB">
              <w:rPr>
                <w:rFonts w:ascii="Arial" w:hAnsi="Arial" w:cs="Arial"/>
                <w:b/>
                <w:iCs/>
                <w:color w:val="000000"/>
                <w:sz w:val="18"/>
                <w:szCs w:val="18"/>
              </w:rPr>
              <w:lastRenderedPageBreak/>
              <w:t xml:space="preserve">SE CONSIDERAN BIENES SIMILARES A LOS </w:t>
            </w:r>
            <w:r w:rsidRPr="00DC339C">
              <w:rPr>
                <w:rFonts w:ascii="Arial" w:hAnsi="Arial" w:cs="Arial"/>
                <w:b/>
                <w:iCs/>
                <w:color w:val="000000" w:themeColor="text1"/>
                <w:sz w:val="18"/>
                <w:szCs w:val="18"/>
              </w:rPr>
              <w:t>SIGUIENTES: (</w:t>
            </w:r>
            <w:r w:rsidR="005E4747">
              <w:rPr>
                <w:rFonts w:ascii="Arial" w:hAnsi="Arial" w:cs="Arial"/>
                <w:b/>
                <w:iCs/>
                <w:color w:val="000000" w:themeColor="text1"/>
                <w:sz w:val="18"/>
                <w:szCs w:val="18"/>
              </w:rPr>
              <w:t xml:space="preserve">TUBERIAS, FERRETERIA EN </w:t>
            </w:r>
            <w:r w:rsidR="00870B46">
              <w:rPr>
                <w:rFonts w:ascii="Arial" w:hAnsi="Arial" w:cs="Arial"/>
                <w:b/>
                <w:iCs/>
                <w:color w:val="000000" w:themeColor="text1"/>
                <w:sz w:val="18"/>
                <w:szCs w:val="18"/>
              </w:rPr>
              <w:t>GENERAL, TUBOS</w:t>
            </w:r>
            <w:r w:rsidR="005E4747">
              <w:rPr>
                <w:rFonts w:ascii="Arial" w:hAnsi="Arial" w:cs="Arial"/>
                <w:b/>
                <w:iCs/>
                <w:color w:val="000000" w:themeColor="text1"/>
                <w:sz w:val="18"/>
                <w:szCs w:val="18"/>
              </w:rPr>
              <w:t xml:space="preserve"> PVC TUBOS DE CU, ACCESORIOS ELECTRICOS, PARARRAYOS)</w:t>
            </w:r>
          </w:p>
          <w:p w14:paraId="65D8A6DD" w14:textId="77777777" w:rsidR="006501FF" w:rsidRPr="00DC339C" w:rsidRDefault="006501FF" w:rsidP="00B6513B">
            <w:pPr>
              <w:widowControl w:val="0"/>
              <w:rPr>
                <w:rFonts w:ascii="Arial" w:hAnsi="Arial" w:cs="Arial"/>
                <w:iCs/>
                <w:color w:val="000000" w:themeColor="text1"/>
                <w:sz w:val="18"/>
                <w:szCs w:val="18"/>
                <w:u w:val="single"/>
              </w:rPr>
            </w:pPr>
            <w:r w:rsidRPr="00DC339C">
              <w:rPr>
                <w:rFonts w:ascii="Arial" w:hAnsi="Arial" w:cs="Arial"/>
                <w:iCs/>
                <w:color w:val="000000" w:themeColor="text1"/>
                <w:sz w:val="18"/>
                <w:szCs w:val="18"/>
                <w:u w:val="single"/>
              </w:rPr>
              <w:t>Acreditación:</w:t>
            </w:r>
          </w:p>
          <w:p w14:paraId="43865616" w14:textId="77777777" w:rsidR="006501FF" w:rsidRPr="00DC339C" w:rsidRDefault="006501FF" w:rsidP="00B6513B">
            <w:pPr>
              <w:widowControl w:val="0"/>
              <w:rPr>
                <w:rFonts w:ascii="Arial" w:hAnsi="Arial" w:cs="Arial"/>
                <w:iCs/>
                <w:color w:val="000000" w:themeColor="text1"/>
                <w:sz w:val="18"/>
                <w:szCs w:val="18"/>
                <w:u w:val="single"/>
              </w:rPr>
            </w:pPr>
          </w:p>
          <w:p w14:paraId="13A14FC1" w14:textId="77777777" w:rsidR="006501FF" w:rsidRPr="00594AFE" w:rsidRDefault="006501FF" w:rsidP="00B6513B">
            <w:pPr>
              <w:jc w:val="both"/>
              <w:rPr>
                <w:rFonts w:ascii="Arial" w:hAnsi="Arial" w:cs="Arial"/>
                <w:bCs/>
                <w:iCs/>
                <w:color w:val="000000"/>
                <w:sz w:val="18"/>
                <w:szCs w:val="18"/>
              </w:rPr>
            </w:pPr>
            <w:r w:rsidRPr="00594AFE">
              <w:rPr>
                <w:rFonts w:ascii="Arial" w:hAnsi="Arial" w:cs="Arial"/>
                <w:bCs/>
                <w:iCs/>
                <w:color w:val="000000"/>
                <w:sz w:val="18"/>
                <w:szCs w:val="18"/>
              </w:rPr>
              <w:t>La experiencia del postor en la especialidad se acreditará con copia simple de (i) contratos u órdenes de compra, y su respectiva conformidad o constancia de prestación; o  (</w:t>
            </w:r>
            <w:proofErr w:type="spellStart"/>
            <w:r w:rsidRPr="00594AFE">
              <w:rPr>
                <w:rFonts w:ascii="Arial" w:hAnsi="Arial" w:cs="Arial"/>
                <w:bCs/>
                <w:iCs/>
                <w:color w:val="000000"/>
                <w:sz w:val="18"/>
                <w:szCs w:val="18"/>
              </w:rPr>
              <w:t>ii</w:t>
            </w:r>
            <w:proofErr w:type="spellEnd"/>
            <w:r w:rsidRPr="00594AFE">
              <w:rPr>
                <w:rFonts w:ascii="Arial" w:hAnsi="Arial" w:cs="Arial"/>
                <w:bCs/>
                <w:iCs/>
                <w:color w:val="000000"/>
                <w:sz w:val="18"/>
                <w:szCs w:val="18"/>
              </w:rPr>
              <w:t>) comprobantes de pago cuya cancelación se acredite documental y fehacientemente, con Boucher de depósito, nota de abono, reporte de estado de cuenta, cualquier otro documento emitido por Entidad del sistema financiero que acredite el abono o mediante cancelación en el mismo comprobante de pago  correspondientes a un máximo de veinte (20) contrataciones.</w:t>
            </w:r>
          </w:p>
          <w:p w14:paraId="2E7D56B6" w14:textId="77777777" w:rsidR="006501FF" w:rsidRPr="00594AFE" w:rsidRDefault="006501FF" w:rsidP="00B6513B">
            <w:pPr>
              <w:jc w:val="both"/>
              <w:rPr>
                <w:rFonts w:ascii="Arial" w:hAnsi="Arial" w:cs="Arial"/>
                <w:bCs/>
                <w:iCs/>
                <w:color w:val="000000"/>
                <w:sz w:val="18"/>
                <w:szCs w:val="18"/>
              </w:rPr>
            </w:pPr>
          </w:p>
          <w:p w14:paraId="1974556B" w14:textId="77777777" w:rsidR="006501FF" w:rsidRPr="00594AFE" w:rsidRDefault="006501FF" w:rsidP="00B6513B">
            <w:pPr>
              <w:jc w:val="both"/>
              <w:rPr>
                <w:rFonts w:ascii="Arial" w:hAnsi="Arial" w:cs="Arial"/>
                <w:bCs/>
                <w:iCs/>
                <w:color w:val="000000"/>
                <w:sz w:val="18"/>
                <w:szCs w:val="18"/>
              </w:rPr>
            </w:pPr>
            <w:r w:rsidRPr="00594AFE">
              <w:rPr>
                <w:rFonts w:ascii="Arial" w:hAnsi="Arial" w:cs="Arial"/>
                <w:bCs/>
                <w:iCs/>
                <w:color w:val="000000"/>
                <w:sz w:val="18"/>
                <w:szCs w:val="18"/>
              </w:rPr>
              <w:t xml:space="preserve">En caso los postores presenten varios comprobantes de pago para acreditar una sola contratación, se debe acreditar que corresponden a dicha contratación; de lo contrario, se asumirá que los comprobantes acreditan contrataciones independientes, en cuyo caso solo se considerará, para la evaluación, las veinte (20) primeras contrataciones indicadas en el Anexo </w:t>
            </w:r>
            <w:proofErr w:type="spellStart"/>
            <w:r w:rsidRPr="00594AFE">
              <w:rPr>
                <w:rFonts w:ascii="Arial" w:hAnsi="Arial" w:cs="Arial"/>
                <w:bCs/>
                <w:iCs/>
                <w:color w:val="000000"/>
                <w:sz w:val="18"/>
                <w:szCs w:val="18"/>
              </w:rPr>
              <w:t>Nº</w:t>
            </w:r>
            <w:proofErr w:type="spellEnd"/>
            <w:r w:rsidRPr="00594AFE">
              <w:rPr>
                <w:rFonts w:ascii="Arial" w:hAnsi="Arial" w:cs="Arial"/>
                <w:bCs/>
                <w:iCs/>
                <w:color w:val="000000"/>
                <w:sz w:val="18"/>
                <w:szCs w:val="18"/>
              </w:rPr>
              <w:t xml:space="preserve"> 8 referido a la Experiencia del Postor en la Especialidad.</w:t>
            </w:r>
          </w:p>
          <w:p w14:paraId="1EFDA06C" w14:textId="77777777" w:rsidR="006501FF" w:rsidRPr="00594AFE" w:rsidRDefault="006501FF" w:rsidP="00B6513B">
            <w:pPr>
              <w:jc w:val="both"/>
              <w:rPr>
                <w:rFonts w:ascii="Arial" w:hAnsi="Arial" w:cs="Arial"/>
                <w:bCs/>
                <w:iCs/>
                <w:color w:val="000000"/>
                <w:sz w:val="18"/>
                <w:szCs w:val="18"/>
              </w:rPr>
            </w:pPr>
          </w:p>
          <w:p w14:paraId="03000BB5" w14:textId="77777777" w:rsidR="006501FF" w:rsidRPr="00594AFE" w:rsidRDefault="006501FF" w:rsidP="00B6513B">
            <w:pPr>
              <w:jc w:val="both"/>
              <w:rPr>
                <w:rFonts w:ascii="Arial" w:hAnsi="Arial" w:cs="Arial"/>
                <w:bCs/>
                <w:iCs/>
                <w:color w:val="000000"/>
                <w:sz w:val="18"/>
                <w:szCs w:val="18"/>
              </w:rPr>
            </w:pPr>
            <w:r w:rsidRPr="00594AFE">
              <w:rPr>
                <w:rFonts w:ascii="Arial" w:hAnsi="Arial" w:cs="Arial"/>
                <w:bCs/>
                <w:iCs/>
                <w:color w:val="000000"/>
                <w:sz w:val="18"/>
                <w:szCs w:val="18"/>
              </w:rPr>
              <w:t>En el caso de suministro, solo se considera como experiencia la parte del contrato que haya sido ejecutada durante los ocho (8) años anteriores a la fecha de presentación de ofertas, debiendo adjuntarse copia de las conformidades correspondientes a tal parte o los respectivos comprobantes de pago cancelados.</w:t>
            </w:r>
          </w:p>
          <w:p w14:paraId="33CDC245" w14:textId="77777777" w:rsidR="006501FF" w:rsidRPr="00594AFE" w:rsidRDefault="006501FF" w:rsidP="00B6513B">
            <w:pPr>
              <w:jc w:val="both"/>
              <w:rPr>
                <w:rFonts w:ascii="Arial" w:hAnsi="Arial" w:cs="Arial"/>
                <w:bCs/>
                <w:iCs/>
                <w:color w:val="000000"/>
                <w:sz w:val="18"/>
                <w:szCs w:val="18"/>
              </w:rPr>
            </w:pPr>
          </w:p>
          <w:p w14:paraId="77A2AEA7" w14:textId="77777777" w:rsidR="006501FF" w:rsidRPr="00594AFE" w:rsidRDefault="006501FF" w:rsidP="00B6513B">
            <w:pPr>
              <w:jc w:val="both"/>
              <w:rPr>
                <w:rFonts w:ascii="Arial" w:hAnsi="Arial" w:cs="Arial"/>
                <w:bCs/>
                <w:iCs/>
                <w:color w:val="000000"/>
                <w:sz w:val="18"/>
                <w:szCs w:val="18"/>
              </w:rPr>
            </w:pPr>
            <w:r w:rsidRPr="00594AFE">
              <w:rPr>
                <w:rFonts w:ascii="Arial" w:hAnsi="Arial" w:cs="Arial"/>
                <w:bCs/>
                <w:iCs/>
                <w:color w:val="000000"/>
                <w:sz w:val="18"/>
                <w:szCs w:val="18"/>
              </w:rPr>
              <w:t xml:space="preserve">En los casos que se acredite experiencia adquirida en consorcio, debe presentarse la promesa de consorcio o el contrato de consorcio del cual se desprenda fehacientemente el porcentaje de las obligaciones que se asumió en el contrato presentado; de lo contrario, no se computará la experiencia proveniente de dicho contrato. </w:t>
            </w:r>
          </w:p>
          <w:p w14:paraId="3713287E" w14:textId="77777777" w:rsidR="006501FF" w:rsidRPr="00594AFE" w:rsidRDefault="006501FF" w:rsidP="00B6513B">
            <w:pPr>
              <w:jc w:val="both"/>
              <w:rPr>
                <w:rFonts w:ascii="Arial" w:hAnsi="Arial" w:cs="Arial"/>
                <w:bCs/>
                <w:iCs/>
                <w:color w:val="000000"/>
                <w:sz w:val="18"/>
                <w:szCs w:val="18"/>
              </w:rPr>
            </w:pPr>
          </w:p>
          <w:p w14:paraId="75052BEF" w14:textId="77777777" w:rsidR="006501FF" w:rsidRPr="00594AFE" w:rsidRDefault="006501FF" w:rsidP="00B6513B">
            <w:pPr>
              <w:jc w:val="both"/>
              <w:rPr>
                <w:rFonts w:ascii="Arial" w:hAnsi="Arial" w:cs="Arial"/>
                <w:bCs/>
                <w:iCs/>
                <w:color w:val="000000"/>
                <w:sz w:val="18"/>
                <w:szCs w:val="18"/>
              </w:rPr>
            </w:pPr>
            <w:r w:rsidRPr="00594AFE">
              <w:rPr>
                <w:rFonts w:ascii="Arial" w:hAnsi="Arial" w:cs="Arial"/>
                <w:bCs/>
                <w:iCs/>
                <w:color w:val="000000"/>
                <w:sz w:val="18"/>
                <w:szCs w:val="18"/>
              </w:rPr>
              <w:t>Asimismo, cuando se presenten contratos derivados de procesos de selección convocados antes del 20.09.2012, la calificación se ceñirá al método descrito en la Directiva “Participación de Proveedores en Consorcio en las Contrataciones del Estado”, debiendo presumirse que el porcentaje de las obligaciones equivale al porcentaje de participación de la promesa de consorcio o del contrato de consorcio. En caso que en dichos documentos no se consigne el porcentaje de participación se presumirá que las obligaciones se ejecutaron en partes iguales.</w:t>
            </w:r>
          </w:p>
          <w:p w14:paraId="62735892" w14:textId="77777777" w:rsidR="006501FF" w:rsidRPr="00594AFE" w:rsidRDefault="006501FF" w:rsidP="00B6513B">
            <w:pPr>
              <w:jc w:val="both"/>
              <w:rPr>
                <w:rFonts w:ascii="Arial" w:hAnsi="Arial" w:cs="Arial"/>
                <w:bCs/>
                <w:iCs/>
                <w:color w:val="000000"/>
                <w:sz w:val="18"/>
                <w:szCs w:val="18"/>
              </w:rPr>
            </w:pPr>
          </w:p>
          <w:p w14:paraId="7E19D6D7" w14:textId="77777777" w:rsidR="006501FF" w:rsidRPr="00594AFE" w:rsidRDefault="006501FF" w:rsidP="00B6513B">
            <w:pPr>
              <w:jc w:val="both"/>
              <w:rPr>
                <w:rFonts w:ascii="Arial" w:hAnsi="Arial" w:cs="Arial"/>
                <w:bCs/>
                <w:iCs/>
                <w:color w:val="000000"/>
                <w:sz w:val="18"/>
                <w:szCs w:val="18"/>
              </w:rPr>
            </w:pPr>
            <w:r w:rsidRPr="00594AFE">
              <w:rPr>
                <w:rFonts w:ascii="Arial" w:hAnsi="Arial" w:cs="Arial"/>
                <w:bCs/>
                <w:iCs/>
                <w:color w:val="000000"/>
                <w:sz w:val="18"/>
                <w:szCs w:val="18"/>
              </w:rPr>
              <w:t xml:space="preserve">Si el titular de la experiencia no es el postor, consignar si dicha experiencia corresponde a la matriz en caso que el postor sea sucursal, o fue transmitida por reorganización societaria, debiendo acompañar la documentación </w:t>
            </w:r>
            <w:proofErr w:type="spellStart"/>
            <w:r w:rsidRPr="00594AFE">
              <w:rPr>
                <w:rFonts w:ascii="Arial" w:hAnsi="Arial" w:cs="Arial"/>
                <w:bCs/>
                <w:iCs/>
                <w:color w:val="000000"/>
                <w:sz w:val="18"/>
                <w:szCs w:val="18"/>
              </w:rPr>
              <w:t>sustentatoria</w:t>
            </w:r>
            <w:proofErr w:type="spellEnd"/>
            <w:r w:rsidRPr="00594AFE">
              <w:rPr>
                <w:rFonts w:ascii="Arial" w:hAnsi="Arial" w:cs="Arial"/>
                <w:bCs/>
                <w:iCs/>
                <w:color w:val="000000"/>
                <w:sz w:val="18"/>
                <w:szCs w:val="18"/>
              </w:rPr>
              <w:t xml:space="preserve"> correspondiente.</w:t>
            </w:r>
          </w:p>
          <w:p w14:paraId="4053F556" w14:textId="77777777" w:rsidR="006501FF" w:rsidRPr="00594AFE" w:rsidRDefault="006501FF" w:rsidP="00B6513B">
            <w:pPr>
              <w:jc w:val="both"/>
              <w:rPr>
                <w:rFonts w:ascii="Arial" w:hAnsi="Arial" w:cs="Arial"/>
                <w:bCs/>
                <w:iCs/>
                <w:color w:val="000000"/>
                <w:sz w:val="18"/>
                <w:szCs w:val="18"/>
              </w:rPr>
            </w:pPr>
          </w:p>
          <w:p w14:paraId="6FF7A833" w14:textId="77777777" w:rsidR="006501FF" w:rsidRPr="00594AFE" w:rsidRDefault="006501FF" w:rsidP="00B6513B">
            <w:pPr>
              <w:jc w:val="both"/>
              <w:rPr>
                <w:rFonts w:ascii="Arial" w:hAnsi="Arial" w:cs="Arial"/>
                <w:bCs/>
                <w:iCs/>
                <w:color w:val="000000"/>
                <w:sz w:val="18"/>
                <w:szCs w:val="18"/>
              </w:rPr>
            </w:pPr>
            <w:r w:rsidRPr="00594AFE">
              <w:rPr>
                <w:rFonts w:ascii="Arial" w:hAnsi="Arial" w:cs="Arial"/>
                <w:bCs/>
                <w:iCs/>
                <w:color w:val="000000"/>
                <w:sz w:val="18"/>
                <w:szCs w:val="18"/>
              </w:rPr>
              <w:t>Si el postor acredita experiencia de otra persona jurídica como consecuencia de una reorganización societaria, debe presentar adicionalmente el Anexo N° 9.</w:t>
            </w:r>
          </w:p>
          <w:p w14:paraId="0AFCA311" w14:textId="77777777" w:rsidR="006501FF" w:rsidRPr="00594AFE" w:rsidRDefault="006501FF" w:rsidP="00B6513B">
            <w:pPr>
              <w:jc w:val="both"/>
              <w:rPr>
                <w:rFonts w:ascii="Arial" w:hAnsi="Arial" w:cs="Arial"/>
                <w:bCs/>
                <w:iCs/>
                <w:color w:val="000000"/>
                <w:sz w:val="18"/>
                <w:szCs w:val="18"/>
              </w:rPr>
            </w:pPr>
          </w:p>
          <w:p w14:paraId="19088471" w14:textId="77777777" w:rsidR="006501FF" w:rsidRPr="00594AFE" w:rsidRDefault="006501FF" w:rsidP="00B6513B">
            <w:pPr>
              <w:jc w:val="both"/>
              <w:rPr>
                <w:rFonts w:ascii="Arial" w:hAnsi="Arial" w:cs="Arial"/>
                <w:bCs/>
                <w:iCs/>
                <w:color w:val="000000"/>
                <w:sz w:val="18"/>
                <w:szCs w:val="18"/>
              </w:rPr>
            </w:pPr>
            <w:r w:rsidRPr="00594AFE">
              <w:rPr>
                <w:rFonts w:ascii="Arial" w:hAnsi="Arial" w:cs="Arial"/>
                <w:bCs/>
                <w:iCs/>
                <w:color w:val="000000"/>
                <w:sz w:val="18"/>
                <w:szCs w:val="18"/>
              </w:rPr>
              <w:t xml:space="preserve">Cuando en los contratos, órdenes de compra o comprobantes de pago el monto facturado se encuentre expresado en moneda extranjera, debe indicarse el tipo de cambio venta publicado por la Superintendencia de Banca, Seguros y AFP correspondiente a la fecha de suscripción del contrato, de emisión de la orden de compra o de cancelación del comprobante de pago, según corresponda. </w:t>
            </w:r>
          </w:p>
          <w:p w14:paraId="76CD9E8A" w14:textId="77777777" w:rsidR="006501FF" w:rsidRPr="00A56C1E" w:rsidRDefault="006501FF" w:rsidP="00B6513B">
            <w:pPr>
              <w:widowControl w:val="0"/>
              <w:rPr>
                <w:rFonts w:ascii="Arial" w:hAnsi="Arial" w:cs="Arial"/>
                <w:i/>
                <w:color w:val="0000FF"/>
                <w:sz w:val="18"/>
                <w:szCs w:val="18"/>
                <w:lang w:val="es-ES_tradnl"/>
              </w:rPr>
            </w:pPr>
          </w:p>
        </w:tc>
      </w:tr>
    </w:tbl>
    <w:p w14:paraId="6E88AA3E" w14:textId="77777777" w:rsidR="006501FF" w:rsidRDefault="006501FF" w:rsidP="006501FF">
      <w:pPr>
        <w:rPr>
          <w:rFonts w:asciiTheme="minorHAnsi" w:hAnsiTheme="minorHAnsi" w:cstheme="minorHAnsi"/>
          <w:b/>
          <w:iCs/>
          <w:color w:val="000000"/>
          <w:sz w:val="20"/>
          <w:szCs w:val="20"/>
          <w:u w:val="single"/>
        </w:rPr>
      </w:pPr>
    </w:p>
    <w:p w14:paraId="0BF809CF" w14:textId="77777777" w:rsidR="006501FF" w:rsidRDefault="006501FF" w:rsidP="006501FF">
      <w:pPr>
        <w:rPr>
          <w:rFonts w:asciiTheme="minorHAnsi" w:hAnsiTheme="minorHAnsi" w:cstheme="minorHAnsi"/>
          <w:b/>
          <w:iCs/>
          <w:color w:val="000000"/>
          <w:sz w:val="20"/>
          <w:szCs w:val="20"/>
          <w:u w:val="single"/>
        </w:rPr>
      </w:pPr>
    </w:p>
    <w:p w14:paraId="459CF249" w14:textId="77777777" w:rsidR="006501FF" w:rsidRPr="002D4C6C" w:rsidRDefault="006501FF" w:rsidP="006501FF">
      <w:pPr>
        <w:pStyle w:val="Prrafodelista"/>
        <w:ind w:left="0"/>
        <w:jc w:val="both"/>
        <w:rPr>
          <w:rFonts w:asciiTheme="minorHAnsi" w:eastAsia="Calibri" w:hAnsiTheme="minorHAnsi" w:cstheme="minorHAnsi"/>
          <w:iCs/>
          <w:sz w:val="20"/>
          <w:szCs w:val="20"/>
          <w:lang w:val="es-PE" w:eastAsia="en-US"/>
        </w:rPr>
      </w:pPr>
      <w:bookmarkStart w:id="7" w:name="_Hlk140062132"/>
      <w:bookmarkEnd w:id="6"/>
      <w:r w:rsidRPr="002D4C6C">
        <w:rPr>
          <w:rFonts w:asciiTheme="minorHAnsi" w:eastAsia="Calibri" w:hAnsiTheme="minorHAnsi" w:cstheme="minorHAnsi"/>
          <w:iCs/>
          <w:sz w:val="20"/>
          <w:szCs w:val="20"/>
          <w:lang w:val="es-PE" w:eastAsia="en-US"/>
        </w:rPr>
        <w:t>.</w:t>
      </w:r>
      <w:bookmarkEnd w:id="7"/>
    </w:p>
    <w:p w14:paraId="3107BB2E" w14:textId="77777777" w:rsidR="006501FF" w:rsidRPr="00445882" w:rsidRDefault="006501FF" w:rsidP="006501FF">
      <w:pPr>
        <w:rPr>
          <w:rFonts w:asciiTheme="minorHAnsi" w:hAnsiTheme="minorHAnsi" w:cstheme="minorHAnsi"/>
          <w:bCs/>
          <w:iCs/>
          <w:sz w:val="20"/>
          <w:szCs w:val="20"/>
          <w:lang w:val="es-MX"/>
        </w:rPr>
      </w:pPr>
    </w:p>
    <w:p w14:paraId="10A49354" w14:textId="77777777" w:rsidR="006501FF" w:rsidRDefault="006501FF" w:rsidP="006501FF">
      <w:pPr>
        <w:jc w:val="both"/>
        <w:rPr>
          <w:rFonts w:asciiTheme="minorHAnsi" w:hAnsiTheme="minorHAnsi" w:cstheme="minorHAnsi"/>
          <w:bCs/>
          <w:iCs/>
          <w:sz w:val="20"/>
          <w:szCs w:val="20"/>
          <w:lang w:val="es-MX"/>
        </w:rPr>
      </w:pPr>
    </w:p>
    <w:p w14:paraId="14B4B929" w14:textId="77777777" w:rsidR="006501FF" w:rsidRDefault="006501FF" w:rsidP="006501FF">
      <w:pPr>
        <w:jc w:val="both"/>
        <w:rPr>
          <w:rFonts w:asciiTheme="minorHAnsi" w:hAnsiTheme="minorHAnsi" w:cstheme="minorHAnsi"/>
          <w:bCs/>
          <w:iCs/>
          <w:sz w:val="20"/>
          <w:szCs w:val="20"/>
          <w:lang w:val="es-MX"/>
        </w:rPr>
      </w:pPr>
    </w:p>
    <w:p w14:paraId="355C889C" w14:textId="77777777" w:rsidR="002923B3" w:rsidRDefault="002923B3"/>
    <w:sectPr w:rsidR="002923B3" w:rsidSect="00EC63BF">
      <w:headerReference w:type="default" r:id="rId8"/>
      <w:pgSz w:w="11906" w:h="16838"/>
      <w:pgMar w:top="1417" w:right="99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2B0F3F" w14:textId="77777777" w:rsidR="00587668" w:rsidRDefault="00587668">
      <w:r>
        <w:separator/>
      </w:r>
    </w:p>
  </w:endnote>
  <w:endnote w:type="continuationSeparator" w:id="0">
    <w:p w14:paraId="7C9919DE" w14:textId="77777777" w:rsidR="00587668" w:rsidRDefault="00587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Arial">
    <w:panose1 w:val="020B0604020202020204"/>
    <w:charset w:val="00"/>
    <w:family w:val="swiss"/>
    <w:pitch w:val="variable"/>
    <w:sig w:usb0="E0002EFF" w:usb1="C000785B" w:usb2="00000009" w:usb3="00000000" w:csb0="000001FF" w:csb1="00000000"/>
  </w:font>
  <w:font w:name="Benguiat Bk BT">
    <w:altName w:val="Bookman Old Style"/>
    <w:panose1 w:val="00000000000000000000"/>
    <w:charset w:val="00"/>
    <w:family w:val="roman"/>
    <w:notTrueType/>
    <w:pitch w:val="variable"/>
    <w:sig w:usb0="00000001" w:usb1="00000000" w:usb2="00000000" w:usb3="00000000" w:csb0="0000001B"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8FA99D" w14:textId="77777777" w:rsidR="00587668" w:rsidRDefault="00587668">
      <w:r>
        <w:separator/>
      </w:r>
    </w:p>
  </w:footnote>
  <w:footnote w:type="continuationSeparator" w:id="0">
    <w:p w14:paraId="22ABFA42" w14:textId="77777777" w:rsidR="00587668" w:rsidRDefault="005876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AA445" w14:textId="77777777" w:rsidR="00815F60" w:rsidRDefault="00F61B94" w:rsidP="00A369FD">
    <w:pPr>
      <w:pStyle w:val="Encabezado"/>
      <w:jc w:val="center"/>
      <w:rPr>
        <w:rFonts w:ascii="Arial" w:hAnsi="Arial" w:cs="Arial"/>
        <w:b/>
        <w:sz w:val="22"/>
        <w:szCs w:val="22"/>
      </w:rPr>
    </w:pPr>
    <w:r>
      <w:rPr>
        <w:noProof/>
        <w:lang w:val="en-US" w:eastAsia="en-US"/>
      </w:rPr>
      <w:drawing>
        <wp:anchor distT="0" distB="0" distL="114300" distR="114300" simplePos="0" relativeHeight="251660288" behindDoc="0" locked="0" layoutInCell="1" allowOverlap="1" wp14:anchorId="422F8CD7" wp14:editId="353AF42A">
          <wp:simplePos x="0" y="0"/>
          <wp:positionH relativeFrom="column">
            <wp:posOffset>-41910</wp:posOffset>
          </wp:positionH>
          <wp:positionV relativeFrom="paragraph">
            <wp:posOffset>-325755</wp:posOffset>
          </wp:positionV>
          <wp:extent cx="542925" cy="654943"/>
          <wp:effectExtent l="0" t="0" r="0" b="0"/>
          <wp:wrapNone/>
          <wp:docPr id="10" name="Picture 1">
            <a:extLst xmlns:a="http://schemas.openxmlformats.org/drawingml/2006/main">
              <a:ext uri="{FF2B5EF4-FFF2-40B4-BE49-F238E27FC236}">
                <a16:creationId xmlns:a16="http://schemas.microsoft.com/office/drawing/2014/main" id="{00000000-0008-0000-0200-00000A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a:extLst>
                      <a:ext uri="{FF2B5EF4-FFF2-40B4-BE49-F238E27FC236}">
                        <a16:creationId xmlns:a16="http://schemas.microsoft.com/office/drawing/2014/main" id="{00000000-0008-0000-0200-00000A000000}"/>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2925" cy="654943"/>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b/>
        <w:sz w:val="22"/>
        <w:szCs w:val="22"/>
      </w:rPr>
      <w:t>UNIVERSIDAD NACIONAL DEL ALTIPLANO</w:t>
    </w:r>
  </w:p>
  <w:p w14:paraId="3F4CDCE2" w14:textId="77777777" w:rsidR="00815F60" w:rsidRPr="00A369FD" w:rsidRDefault="00F61B94" w:rsidP="00A369FD">
    <w:pPr>
      <w:pStyle w:val="Encabezado"/>
      <w:jc w:val="center"/>
      <w:rPr>
        <w:rFonts w:ascii="Arial" w:hAnsi="Arial" w:cs="Arial"/>
        <w:b/>
        <w:sz w:val="18"/>
        <w:szCs w:val="18"/>
      </w:rPr>
    </w:pPr>
    <w:r w:rsidRPr="00A369FD">
      <w:rPr>
        <w:rFonts w:ascii="Arial" w:hAnsi="Arial" w:cs="Arial"/>
        <w:b/>
        <w:sz w:val="18"/>
        <w:szCs w:val="18"/>
      </w:rPr>
      <w:t>UNIDAD EJECU</w:t>
    </w:r>
    <w:r>
      <w:rPr>
        <w:rFonts w:ascii="Arial" w:hAnsi="Arial" w:cs="Arial"/>
        <w:b/>
        <w:sz w:val="18"/>
        <w:szCs w:val="18"/>
      </w:rPr>
      <w:t>TORA</w:t>
    </w:r>
    <w:r w:rsidRPr="00A369FD">
      <w:rPr>
        <w:rFonts w:ascii="Arial" w:hAnsi="Arial" w:cs="Arial"/>
        <w:b/>
        <w:sz w:val="18"/>
        <w:szCs w:val="18"/>
      </w:rPr>
      <w:t xml:space="preserve"> DE INVERSIONES</w:t>
    </w:r>
  </w:p>
  <w:p w14:paraId="02C2A0A6" w14:textId="77777777" w:rsidR="00815F60" w:rsidRPr="00643CBB" w:rsidRDefault="00587668" w:rsidP="00A369FD">
    <w:pPr>
      <w:pStyle w:val="Encabezado"/>
      <w:jc w:val="center"/>
      <w:rPr>
        <w:rFonts w:ascii="Benguiat Bk BT" w:hAnsi="Benguiat Bk BT"/>
        <w:sz w:val="8"/>
        <w:szCs w:val="16"/>
      </w:rPr>
    </w:pPr>
  </w:p>
  <w:p w14:paraId="7F99ABE9" w14:textId="77777777" w:rsidR="00815F60" w:rsidRPr="00643CBB" w:rsidRDefault="00587668" w:rsidP="00477CF0">
    <w:pPr>
      <w:pStyle w:val="Encabezado"/>
      <w:tabs>
        <w:tab w:val="center" w:pos="2268"/>
      </w:tabs>
      <w:jc w:val="center"/>
      <w:rPr>
        <w:rFonts w:ascii="Benguiat Bk BT" w:hAnsi="Benguiat Bk BT"/>
        <w:sz w:val="8"/>
        <w:szCs w:val="16"/>
      </w:rPr>
    </w:pPr>
  </w:p>
  <w:p w14:paraId="4564FEE9" w14:textId="77777777" w:rsidR="00815F60" w:rsidRDefault="00F61B94" w:rsidP="00A369FD">
    <w:pPr>
      <w:jc w:val="center"/>
      <w:rPr>
        <w:rFonts w:ascii="Arial Narrow" w:hAnsi="Arial Narrow"/>
        <w:b/>
        <w:bCs/>
        <w:color w:val="000000"/>
        <w:sz w:val="14"/>
        <w:szCs w:val="14"/>
        <w:lang w:val="es-419" w:eastAsia="es-419"/>
      </w:rPr>
    </w:pPr>
    <w:r w:rsidRPr="00A369FD">
      <w:rPr>
        <w:rFonts w:ascii="Arial Narrow" w:hAnsi="Arial Narrow"/>
        <w:b/>
        <w:bCs/>
        <w:color w:val="000000"/>
        <w:sz w:val="14"/>
        <w:szCs w:val="14"/>
        <w:lang w:val="es-419" w:eastAsia="es-419"/>
      </w:rPr>
      <w:t>PROYECTO CUI N°2540305 MEJORAMIENTO DEL SERVICIO DE GESTION INSTITUCIONAL EN EDUCACION SUPERIOR UNIVERSITARIA DE LA SEDE ADMINISTRATIVA</w:t>
    </w:r>
    <w:r>
      <w:rPr>
        <w:rFonts w:ascii="Arial Narrow" w:hAnsi="Arial Narrow"/>
        <w:b/>
        <w:bCs/>
        <w:color w:val="000000"/>
        <w:sz w:val="14"/>
        <w:szCs w:val="14"/>
        <w:lang w:val="es-419" w:eastAsia="es-419"/>
      </w:rPr>
      <w:t xml:space="preserve"> </w:t>
    </w:r>
  </w:p>
  <w:p w14:paraId="4E940563" w14:textId="77777777" w:rsidR="00815F60" w:rsidRPr="00A369FD" w:rsidRDefault="00F61B94" w:rsidP="00A369FD">
    <w:pPr>
      <w:jc w:val="center"/>
      <w:rPr>
        <w:rFonts w:ascii="Arial Narrow" w:hAnsi="Arial Narrow"/>
        <w:b/>
        <w:bCs/>
        <w:color w:val="000000"/>
        <w:sz w:val="16"/>
        <w:szCs w:val="16"/>
        <w:lang w:val="es-419" w:eastAsia="es-419"/>
      </w:rPr>
    </w:pPr>
    <w:r w:rsidRPr="00A369FD">
      <w:rPr>
        <w:rFonts w:ascii="Arial Narrow" w:hAnsi="Arial Narrow"/>
        <w:b/>
        <w:bCs/>
        <w:color w:val="000000"/>
        <w:sz w:val="14"/>
        <w:szCs w:val="14"/>
        <w:u w:color="FFFFFF" w:themeColor="background1"/>
        <w:lang w:val="es-419" w:eastAsia="es-419"/>
      </w:rPr>
      <w:t xml:space="preserve">CENTRAL DE </w:t>
    </w:r>
    <w:r w:rsidRPr="00A369FD">
      <w:rPr>
        <w:rFonts w:ascii="Arial Narrow" w:hAnsi="Arial Narrow"/>
        <w:b/>
        <w:bCs/>
        <w:color w:val="000000"/>
        <w:sz w:val="14"/>
        <w:szCs w:val="14"/>
        <w:lang w:val="es-419" w:eastAsia="es-419"/>
      </w:rPr>
      <w:t>LA UNIVERSIDAD NACIONAL DEL ALTIPLANO DISTRITO DE PUNO - PROVINCIA DE PUNO - DPTO DE PUNO</w:t>
    </w:r>
  </w:p>
  <w:p w14:paraId="1F9F9184" w14:textId="77777777" w:rsidR="00815F60" w:rsidRPr="00542632" w:rsidRDefault="00F61B94" w:rsidP="008E3362">
    <w:pPr>
      <w:pStyle w:val="Encabezado"/>
      <w:jc w:val="center"/>
      <w:rPr>
        <w:rFonts w:ascii="Arial" w:hAnsi="Arial" w:cs="Arial"/>
        <w:sz w:val="20"/>
      </w:rPr>
    </w:pPr>
    <w:r>
      <w:rPr>
        <w:rFonts w:ascii="Arial" w:hAnsi="Arial" w:cs="Arial"/>
        <w:noProof/>
        <w:sz w:val="20"/>
        <w:lang w:val="en-US" w:eastAsia="en-US"/>
      </w:rPr>
      <mc:AlternateContent>
        <mc:Choice Requires="wps">
          <w:drawing>
            <wp:anchor distT="0" distB="0" distL="114300" distR="114300" simplePos="0" relativeHeight="251659264" behindDoc="0" locked="0" layoutInCell="1" allowOverlap="1" wp14:anchorId="31B5C3DA" wp14:editId="25275ECF">
              <wp:simplePos x="0" y="0"/>
              <wp:positionH relativeFrom="column">
                <wp:posOffset>-41911</wp:posOffset>
              </wp:positionH>
              <wp:positionV relativeFrom="paragraph">
                <wp:posOffset>49530</wp:posOffset>
              </wp:positionV>
              <wp:extent cx="5972175" cy="0"/>
              <wp:effectExtent l="0" t="0" r="0" b="0"/>
              <wp:wrapNone/>
              <wp:docPr id="1" name="Conector recto 1"/>
              <wp:cNvGraphicFramePr/>
              <a:graphic xmlns:a="http://schemas.openxmlformats.org/drawingml/2006/main">
                <a:graphicData uri="http://schemas.microsoft.com/office/word/2010/wordprocessingShape">
                  <wps:wsp>
                    <wps:cNvCnPr/>
                    <wps:spPr>
                      <a:xfrm>
                        <a:off x="0" y="0"/>
                        <a:ext cx="5972175"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w:pict>
            <v:line w14:anchorId="090E7623"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3pt,3.9pt" to="466.9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LZ2vQEAANADAAAOAAAAZHJzL2Uyb0RvYy54bWysU9tu2zAMfR+wfxD0vtgOkHU14vQhxfoy&#10;bMG2foAqU7EA3UCpsfP3o5TELdYCw4q+6EaeQx6SWt9M1rADYNTedbxZ1JyBk77Xbt/x+99fP33h&#10;LCbhemG8g44fIfKbzccP6zG0sPSDNz0gIxIX2zF0fEgptFUV5QBWxIUP4MioPFqR6Ir7qkcxErs1&#10;1bKuP1ejxz6glxAjvd6ejHxT+JUCmX4oFSEx03HKLZUVy/qQ12qzFu0eRRi0PKch3pCFFdpR0Jnq&#10;ViTBHlG/oLJaoo9epYX0tvJKaQlFA6lp6r/U/BpEgKKFihPDXKb4frTy+2GHTPfUO86csNSiLTVK&#10;Jo8M88aaXKMxxJZct26H51sMO8yCJ4U27ySFTaWux7muMCUm6XF1fbVsrlacyYutegIGjOkOvGX5&#10;0HGjXZYsWnH4FhMFI9eLS342jo2U7HW9Ks2rcmanXMopHQ2c3H6CIl0UvSl0ZaJga5AdBM2CkBJc&#10;KtoogHHknWFKGzMD638Dz/4ZCmXa/gc8I0pk79IMttp5fC16mi4pq5M/1eeZ7nx88P2xdKkYaGxK&#10;Cc8jnufy+b3Anz7i5g8AAAD//wMAUEsDBBQABgAIAAAAIQAE8xQW2gAAAAYBAAAPAAAAZHJzL2Rv&#10;d25yZXYueG1sTI/BTsMwEETvSPyDtUjcWgcqBRriVBCEuCChpojzNnbjqPY6it00/D0LFziOZjTz&#10;ptzM3onJjLEPpOBmmYEw1AbdU6fgY/eyuAcRE5JGF8go+DIRNtXlRYmFDmfamqlJneASigUqsCkN&#10;hZSxtcZjXIbBEHuHMHpMLMdO6hHPXO6dvM2yXHrsiRcsDqa2pj02J69Avsmn1/DuwmfdW+/Crpnw&#10;uVbq+mp+fACRzJz+wvCDz+hQMdM+nEhH4RQs8pyTCu74ANvr1WoNYv+rZVXK//jVNwAAAP//AwBQ&#10;SwECLQAUAAYACAAAACEAtoM4kv4AAADhAQAAEwAAAAAAAAAAAAAAAAAAAAAAW0NvbnRlbnRfVHlw&#10;ZXNdLnhtbFBLAQItABQABgAIAAAAIQA4/SH/1gAAAJQBAAALAAAAAAAAAAAAAAAAAC8BAABfcmVs&#10;cy8ucmVsc1BLAQItABQABgAIAAAAIQBIwLZ2vQEAANADAAAOAAAAAAAAAAAAAAAAAC4CAABkcnMv&#10;ZTJvRG9jLnhtbFBLAQItABQABgAIAAAAIQAE8xQW2gAAAAYBAAAPAAAAAAAAAAAAAAAAABcEAABk&#10;cnMvZG93bnJldi54bWxQSwUGAAAAAAQABADzAAAAHgUAAAAA&#10;" strokecolor="#4472c4 [3204]"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C74B4"/>
    <w:multiLevelType w:val="hybridMultilevel"/>
    <w:tmpl w:val="D4C4FAEE"/>
    <w:lvl w:ilvl="0" w:tplc="C4A46074">
      <w:numFmt w:val="bullet"/>
      <w:lvlText w:val=""/>
      <w:lvlJc w:val="left"/>
      <w:pPr>
        <w:ind w:left="720" w:hanging="360"/>
      </w:pPr>
      <w:rPr>
        <w:rFonts w:ascii="Symbol" w:eastAsia="Calibri" w:hAnsi="Symbol" w:cstheme="minorHAns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21D76AC0"/>
    <w:multiLevelType w:val="hybridMultilevel"/>
    <w:tmpl w:val="1CAC681A"/>
    <w:lvl w:ilvl="0" w:tplc="C4A46074">
      <w:numFmt w:val="bullet"/>
      <w:lvlText w:val=""/>
      <w:lvlJc w:val="left"/>
      <w:pPr>
        <w:ind w:left="720" w:hanging="360"/>
      </w:pPr>
      <w:rPr>
        <w:rFonts w:ascii="Symbol" w:eastAsia="Calibri" w:hAnsi="Symbol" w:cstheme="minorHAns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6A82B10"/>
    <w:multiLevelType w:val="hybridMultilevel"/>
    <w:tmpl w:val="8FC29AD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34571D7B"/>
    <w:multiLevelType w:val="hybridMultilevel"/>
    <w:tmpl w:val="5EF0730C"/>
    <w:lvl w:ilvl="0" w:tplc="C4A46074">
      <w:numFmt w:val="bullet"/>
      <w:lvlText w:val=""/>
      <w:lvlJc w:val="left"/>
      <w:pPr>
        <w:ind w:left="720" w:hanging="360"/>
      </w:pPr>
      <w:rPr>
        <w:rFonts w:ascii="Symbol" w:eastAsia="Calibri" w:hAnsi="Symbol" w:cstheme="minorHAns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65293341"/>
    <w:multiLevelType w:val="hybridMultilevel"/>
    <w:tmpl w:val="DE68C8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6A516DEA"/>
    <w:multiLevelType w:val="hybridMultilevel"/>
    <w:tmpl w:val="EFD08EBC"/>
    <w:lvl w:ilvl="0" w:tplc="4F54B90E">
      <w:start w:val="14"/>
      <w:numFmt w:val="bullet"/>
      <w:lvlText w:val="-"/>
      <w:lvlJc w:val="left"/>
      <w:pPr>
        <w:ind w:left="720" w:hanging="360"/>
      </w:pPr>
      <w:rPr>
        <w:rFonts w:ascii="Calibri" w:eastAsia="Times New Roman" w:hAnsi="Calibri" w:cstheme="minorHAns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6F457E48"/>
    <w:multiLevelType w:val="hybridMultilevel"/>
    <w:tmpl w:val="A240DC6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7A143008"/>
    <w:multiLevelType w:val="hybridMultilevel"/>
    <w:tmpl w:val="0B5E6478"/>
    <w:lvl w:ilvl="0" w:tplc="580A0019">
      <w:start w:val="1"/>
      <w:numFmt w:val="low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abstractNumId w:val="4"/>
  </w:num>
  <w:num w:numId="2">
    <w:abstractNumId w:val="2"/>
  </w:num>
  <w:num w:numId="3">
    <w:abstractNumId w:val="7"/>
  </w:num>
  <w:num w:numId="4">
    <w:abstractNumId w:val="5"/>
  </w:num>
  <w:num w:numId="5">
    <w:abstractNumId w:val="6"/>
  </w:num>
  <w:num w:numId="6">
    <w:abstractNumId w:val="0"/>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1FF"/>
    <w:rsid w:val="00020B07"/>
    <w:rsid w:val="00091015"/>
    <w:rsid w:val="000B6E5B"/>
    <w:rsid w:val="000C457A"/>
    <w:rsid w:val="00140898"/>
    <w:rsid w:val="0016324E"/>
    <w:rsid w:val="001F703A"/>
    <w:rsid w:val="00215741"/>
    <w:rsid w:val="002323CA"/>
    <w:rsid w:val="0026295F"/>
    <w:rsid w:val="0027010F"/>
    <w:rsid w:val="002923B3"/>
    <w:rsid w:val="00294C7A"/>
    <w:rsid w:val="002A0FA5"/>
    <w:rsid w:val="002B13ED"/>
    <w:rsid w:val="002B235E"/>
    <w:rsid w:val="002D0390"/>
    <w:rsid w:val="002E3911"/>
    <w:rsid w:val="00327F31"/>
    <w:rsid w:val="003437D1"/>
    <w:rsid w:val="003B4DB1"/>
    <w:rsid w:val="003D5EAB"/>
    <w:rsid w:val="00404398"/>
    <w:rsid w:val="004157C2"/>
    <w:rsid w:val="004860C1"/>
    <w:rsid w:val="004B1E7E"/>
    <w:rsid w:val="004D2303"/>
    <w:rsid w:val="004E06E4"/>
    <w:rsid w:val="0058003F"/>
    <w:rsid w:val="00587668"/>
    <w:rsid w:val="005970C1"/>
    <w:rsid w:val="005D3C5B"/>
    <w:rsid w:val="005E4747"/>
    <w:rsid w:val="00640D9F"/>
    <w:rsid w:val="00645201"/>
    <w:rsid w:val="006501FF"/>
    <w:rsid w:val="00656C35"/>
    <w:rsid w:val="00662D3E"/>
    <w:rsid w:val="006A4D75"/>
    <w:rsid w:val="006B1321"/>
    <w:rsid w:val="006B278A"/>
    <w:rsid w:val="006B5D20"/>
    <w:rsid w:val="006F3FB0"/>
    <w:rsid w:val="0070796F"/>
    <w:rsid w:val="0073759A"/>
    <w:rsid w:val="00772CDE"/>
    <w:rsid w:val="007B0950"/>
    <w:rsid w:val="00817B63"/>
    <w:rsid w:val="00817ED6"/>
    <w:rsid w:val="008231C3"/>
    <w:rsid w:val="0082429A"/>
    <w:rsid w:val="008370CC"/>
    <w:rsid w:val="00844305"/>
    <w:rsid w:val="00860A5B"/>
    <w:rsid w:val="00864A54"/>
    <w:rsid w:val="00870B46"/>
    <w:rsid w:val="008850B5"/>
    <w:rsid w:val="008C15F0"/>
    <w:rsid w:val="009A3793"/>
    <w:rsid w:val="009B023E"/>
    <w:rsid w:val="009B6C68"/>
    <w:rsid w:val="00A213F9"/>
    <w:rsid w:val="00A46FCF"/>
    <w:rsid w:val="00A538FF"/>
    <w:rsid w:val="00A64253"/>
    <w:rsid w:val="00AB5CEA"/>
    <w:rsid w:val="00AD3A2F"/>
    <w:rsid w:val="00AF77A3"/>
    <w:rsid w:val="00B03D17"/>
    <w:rsid w:val="00B2459C"/>
    <w:rsid w:val="00B46A8B"/>
    <w:rsid w:val="00B56BBD"/>
    <w:rsid w:val="00BA7748"/>
    <w:rsid w:val="00BC4E87"/>
    <w:rsid w:val="00C4753A"/>
    <w:rsid w:val="00CD532E"/>
    <w:rsid w:val="00D101CC"/>
    <w:rsid w:val="00D87841"/>
    <w:rsid w:val="00DA134A"/>
    <w:rsid w:val="00DC339C"/>
    <w:rsid w:val="00DF79F6"/>
    <w:rsid w:val="00E52148"/>
    <w:rsid w:val="00EB2A8E"/>
    <w:rsid w:val="00EC6BDC"/>
    <w:rsid w:val="00EC7C06"/>
    <w:rsid w:val="00F45C9D"/>
    <w:rsid w:val="00F61B94"/>
    <w:rsid w:val="00F80557"/>
    <w:rsid w:val="00F91531"/>
    <w:rsid w:val="00FA71D2"/>
    <w:rsid w:val="00FE166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2C2E5"/>
  <w15:chartTrackingRefBased/>
  <w15:docId w15:val="{6B334090-EFB0-4932-AD58-14726CB63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1FF"/>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Titulo de Fígura,TITULO A,Cuadro 2-1,Fundamentacion,Bulleted List,Lista vistosa - Énfasis 11,Párrafo de lista2,Titulo parrafo,Punto,3,Iz - Párrafo de lista,Sivsa Parrafo,Footnote,List Paragraph1,Lista 123,Number List 1"/>
    <w:basedOn w:val="Normal"/>
    <w:link w:val="PrrafodelistaCar"/>
    <w:uiPriority w:val="34"/>
    <w:qFormat/>
    <w:rsid w:val="006501FF"/>
    <w:pPr>
      <w:ind w:left="720"/>
      <w:contextualSpacing/>
    </w:pPr>
  </w:style>
  <w:style w:type="character" w:customStyle="1" w:styleId="PrrafodelistaCar">
    <w:name w:val="Párrafo de lista Car"/>
    <w:aliases w:val="Titulo de Fígura Car,TITULO A Car,Cuadro 2-1 Car,Fundamentacion Car,Bulleted List Car,Lista vistosa - Énfasis 11 Car,Párrafo de lista2 Car,Titulo parrafo Car,Punto Car,3 Car,Iz - Párrafo de lista Car,Sivsa Parrafo Car,Footnote Car"/>
    <w:link w:val="Prrafodelista"/>
    <w:uiPriority w:val="34"/>
    <w:qFormat/>
    <w:rsid w:val="006501FF"/>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6501FF"/>
    <w:pPr>
      <w:spacing w:after="0" w:line="240" w:lineRule="auto"/>
    </w:pPr>
    <w:rPr>
      <w:rFonts w:ascii="Calibri" w:eastAsia="Times New Roman" w:hAnsi="Calibri" w:cs="Times New Roman"/>
      <w:lang w:val="es-ES"/>
    </w:rPr>
  </w:style>
  <w:style w:type="character" w:customStyle="1" w:styleId="SinespaciadoCar">
    <w:name w:val="Sin espaciado Car"/>
    <w:link w:val="Sinespaciado"/>
    <w:uiPriority w:val="1"/>
    <w:rsid w:val="006501FF"/>
    <w:rPr>
      <w:rFonts w:ascii="Calibri" w:eastAsia="Times New Roman" w:hAnsi="Calibri" w:cs="Times New Roman"/>
      <w:lang w:val="es-ES"/>
    </w:rPr>
  </w:style>
  <w:style w:type="paragraph" w:styleId="Encabezado">
    <w:name w:val="header"/>
    <w:basedOn w:val="Normal"/>
    <w:link w:val="EncabezadoCar"/>
    <w:uiPriority w:val="99"/>
    <w:unhideWhenUsed/>
    <w:rsid w:val="006501FF"/>
    <w:pPr>
      <w:tabs>
        <w:tab w:val="center" w:pos="4252"/>
        <w:tab w:val="right" w:pos="8504"/>
      </w:tabs>
    </w:pPr>
  </w:style>
  <w:style w:type="character" w:customStyle="1" w:styleId="EncabezadoCar">
    <w:name w:val="Encabezado Car"/>
    <w:basedOn w:val="Fuentedeprrafopredeter"/>
    <w:link w:val="Encabezado"/>
    <w:uiPriority w:val="99"/>
    <w:rsid w:val="006501FF"/>
    <w:rPr>
      <w:rFonts w:ascii="Times New Roman" w:eastAsia="Times New Roman" w:hAnsi="Times New Roman" w:cs="Times New Roman"/>
      <w:sz w:val="24"/>
      <w:szCs w:val="24"/>
      <w:lang w:val="es-ES" w:eastAsia="es-ES"/>
    </w:rPr>
  </w:style>
  <w:style w:type="table" w:styleId="Tablaconcuadrcula">
    <w:name w:val="Table Grid"/>
    <w:basedOn w:val="Tablanormal"/>
    <w:uiPriority w:val="39"/>
    <w:rsid w:val="006501FF"/>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26054">
      <w:bodyDiv w:val="1"/>
      <w:marLeft w:val="0"/>
      <w:marRight w:val="0"/>
      <w:marTop w:val="0"/>
      <w:marBottom w:val="0"/>
      <w:divBdr>
        <w:top w:val="none" w:sz="0" w:space="0" w:color="auto"/>
        <w:left w:val="none" w:sz="0" w:space="0" w:color="auto"/>
        <w:bottom w:val="none" w:sz="0" w:space="0" w:color="auto"/>
        <w:right w:val="none" w:sz="0" w:space="0" w:color="auto"/>
      </w:divBdr>
    </w:div>
    <w:div w:id="96561686">
      <w:bodyDiv w:val="1"/>
      <w:marLeft w:val="0"/>
      <w:marRight w:val="0"/>
      <w:marTop w:val="0"/>
      <w:marBottom w:val="0"/>
      <w:divBdr>
        <w:top w:val="none" w:sz="0" w:space="0" w:color="auto"/>
        <w:left w:val="none" w:sz="0" w:space="0" w:color="auto"/>
        <w:bottom w:val="none" w:sz="0" w:space="0" w:color="auto"/>
        <w:right w:val="none" w:sz="0" w:space="0" w:color="auto"/>
      </w:divBdr>
    </w:div>
    <w:div w:id="156456433">
      <w:bodyDiv w:val="1"/>
      <w:marLeft w:val="0"/>
      <w:marRight w:val="0"/>
      <w:marTop w:val="0"/>
      <w:marBottom w:val="0"/>
      <w:divBdr>
        <w:top w:val="none" w:sz="0" w:space="0" w:color="auto"/>
        <w:left w:val="none" w:sz="0" w:space="0" w:color="auto"/>
        <w:bottom w:val="none" w:sz="0" w:space="0" w:color="auto"/>
        <w:right w:val="none" w:sz="0" w:space="0" w:color="auto"/>
      </w:divBdr>
    </w:div>
    <w:div w:id="179779333">
      <w:bodyDiv w:val="1"/>
      <w:marLeft w:val="0"/>
      <w:marRight w:val="0"/>
      <w:marTop w:val="0"/>
      <w:marBottom w:val="0"/>
      <w:divBdr>
        <w:top w:val="none" w:sz="0" w:space="0" w:color="auto"/>
        <w:left w:val="none" w:sz="0" w:space="0" w:color="auto"/>
        <w:bottom w:val="none" w:sz="0" w:space="0" w:color="auto"/>
        <w:right w:val="none" w:sz="0" w:space="0" w:color="auto"/>
      </w:divBdr>
    </w:div>
    <w:div w:id="183330396">
      <w:bodyDiv w:val="1"/>
      <w:marLeft w:val="0"/>
      <w:marRight w:val="0"/>
      <w:marTop w:val="0"/>
      <w:marBottom w:val="0"/>
      <w:divBdr>
        <w:top w:val="none" w:sz="0" w:space="0" w:color="auto"/>
        <w:left w:val="none" w:sz="0" w:space="0" w:color="auto"/>
        <w:bottom w:val="none" w:sz="0" w:space="0" w:color="auto"/>
        <w:right w:val="none" w:sz="0" w:space="0" w:color="auto"/>
      </w:divBdr>
    </w:div>
    <w:div w:id="192233687">
      <w:bodyDiv w:val="1"/>
      <w:marLeft w:val="0"/>
      <w:marRight w:val="0"/>
      <w:marTop w:val="0"/>
      <w:marBottom w:val="0"/>
      <w:divBdr>
        <w:top w:val="none" w:sz="0" w:space="0" w:color="auto"/>
        <w:left w:val="none" w:sz="0" w:space="0" w:color="auto"/>
        <w:bottom w:val="none" w:sz="0" w:space="0" w:color="auto"/>
        <w:right w:val="none" w:sz="0" w:space="0" w:color="auto"/>
      </w:divBdr>
    </w:div>
    <w:div w:id="219102140">
      <w:bodyDiv w:val="1"/>
      <w:marLeft w:val="0"/>
      <w:marRight w:val="0"/>
      <w:marTop w:val="0"/>
      <w:marBottom w:val="0"/>
      <w:divBdr>
        <w:top w:val="none" w:sz="0" w:space="0" w:color="auto"/>
        <w:left w:val="none" w:sz="0" w:space="0" w:color="auto"/>
        <w:bottom w:val="none" w:sz="0" w:space="0" w:color="auto"/>
        <w:right w:val="none" w:sz="0" w:space="0" w:color="auto"/>
      </w:divBdr>
    </w:div>
    <w:div w:id="258105722">
      <w:bodyDiv w:val="1"/>
      <w:marLeft w:val="0"/>
      <w:marRight w:val="0"/>
      <w:marTop w:val="0"/>
      <w:marBottom w:val="0"/>
      <w:divBdr>
        <w:top w:val="none" w:sz="0" w:space="0" w:color="auto"/>
        <w:left w:val="none" w:sz="0" w:space="0" w:color="auto"/>
        <w:bottom w:val="none" w:sz="0" w:space="0" w:color="auto"/>
        <w:right w:val="none" w:sz="0" w:space="0" w:color="auto"/>
      </w:divBdr>
    </w:div>
    <w:div w:id="317804393">
      <w:bodyDiv w:val="1"/>
      <w:marLeft w:val="0"/>
      <w:marRight w:val="0"/>
      <w:marTop w:val="0"/>
      <w:marBottom w:val="0"/>
      <w:divBdr>
        <w:top w:val="none" w:sz="0" w:space="0" w:color="auto"/>
        <w:left w:val="none" w:sz="0" w:space="0" w:color="auto"/>
        <w:bottom w:val="none" w:sz="0" w:space="0" w:color="auto"/>
        <w:right w:val="none" w:sz="0" w:space="0" w:color="auto"/>
      </w:divBdr>
    </w:div>
    <w:div w:id="328405781">
      <w:bodyDiv w:val="1"/>
      <w:marLeft w:val="0"/>
      <w:marRight w:val="0"/>
      <w:marTop w:val="0"/>
      <w:marBottom w:val="0"/>
      <w:divBdr>
        <w:top w:val="none" w:sz="0" w:space="0" w:color="auto"/>
        <w:left w:val="none" w:sz="0" w:space="0" w:color="auto"/>
        <w:bottom w:val="none" w:sz="0" w:space="0" w:color="auto"/>
        <w:right w:val="none" w:sz="0" w:space="0" w:color="auto"/>
      </w:divBdr>
    </w:div>
    <w:div w:id="337730014">
      <w:bodyDiv w:val="1"/>
      <w:marLeft w:val="0"/>
      <w:marRight w:val="0"/>
      <w:marTop w:val="0"/>
      <w:marBottom w:val="0"/>
      <w:divBdr>
        <w:top w:val="none" w:sz="0" w:space="0" w:color="auto"/>
        <w:left w:val="none" w:sz="0" w:space="0" w:color="auto"/>
        <w:bottom w:val="none" w:sz="0" w:space="0" w:color="auto"/>
        <w:right w:val="none" w:sz="0" w:space="0" w:color="auto"/>
      </w:divBdr>
    </w:div>
    <w:div w:id="345330043">
      <w:bodyDiv w:val="1"/>
      <w:marLeft w:val="0"/>
      <w:marRight w:val="0"/>
      <w:marTop w:val="0"/>
      <w:marBottom w:val="0"/>
      <w:divBdr>
        <w:top w:val="none" w:sz="0" w:space="0" w:color="auto"/>
        <w:left w:val="none" w:sz="0" w:space="0" w:color="auto"/>
        <w:bottom w:val="none" w:sz="0" w:space="0" w:color="auto"/>
        <w:right w:val="none" w:sz="0" w:space="0" w:color="auto"/>
      </w:divBdr>
    </w:div>
    <w:div w:id="351614271">
      <w:bodyDiv w:val="1"/>
      <w:marLeft w:val="0"/>
      <w:marRight w:val="0"/>
      <w:marTop w:val="0"/>
      <w:marBottom w:val="0"/>
      <w:divBdr>
        <w:top w:val="none" w:sz="0" w:space="0" w:color="auto"/>
        <w:left w:val="none" w:sz="0" w:space="0" w:color="auto"/>
        <w:bottom w:val="none" w:sz="0" w:space="0" w:color="auto"/>
        <w:right w:val="none" w:sz="0" w:space="0" w:color="auto"/>
      </w:divBdr>
    </w:div>
    <w:div w:id="354695852">
      <w:bodyDiv w:val="1"/>
      <w:marLeft w:val="0"/>
      <w:marRight w:val="0"/>
      <w:marTop w:val="0"/>
      <w:marBottom w:val="0"/>
      <w:divBdr>
        <w:top w:val="none" w:sz="0" w:space="0" w:color="auto"/>
        <w:left w:val="none" w:sz="0" w:space="0" w:color="auto"/>
        <w:bottom w:val="none" w:sz="0" w:space="0" w:color="auto"/>
        <w:right w:val="none" w:sz="0" w:space="0" w:color="auto"/>
      </w:divBdr>
    </w:div>
    <w:div w:id="355041125">
      <w:bodyDiv w:val="1"/>
      <w:marLeft w:val="0"/>
      <w:marRight w:val="0"/>
      <w:marTop w:val="0"/>
      <w:marBottom w:val="0"/>
      <w:divBdr>
        <w:top w:val="none" w:sz="0" w:space="0" w:color="auto"/>
        <w:left w:val="none" w:sz="0" w:space="0" w:color="auto"/>
        <w:bottom w:val="none" w:sz="0" w:space="0" w:color="auto"/>
        <w:right w:val="none" w:sz="0" w:space="0" w:color="auto"/>
      </w:divBdr>
    </w:div>
    <w:div w:id="355157630">
      <w:bodyDiv w:val="1"/>
      <w:marLeft w:val="0"/>
      <w:marRight w:val="0"/>
      <w:marTop w:val="0"/>
      <w:marBottom w:val="0"/>
      <w:divBdr>
        <w:top w:val="none" w:sz="0" w:space="0" w:color="auto"/>
        <w:left w:val="none" w:sz="0" w:space="0" w:color="auto"/>
        <w:bottom w:val="none" w:sz="0" w:space="0" w:color="auto"/>
        <w:right w:val="none" w:sz="0" w:space="0" w:color="auto"/>
      </w:divBdr>
    </w:div>
    <w:div w:id="371199287">
      <w:bodyDiv w:val="1"/>
      <w:marLeft w:val="0"/>
      <w:marRight w:val="0"/>
      <w:marTop w:val="0"/>
      <w:marBottom w:val="0"/>
      <w:divBdr>
        <w:top w:val="none" w:sz="0" w:space="0" w:color="auto"/>
        <w:left w:val="none" w:sz="0" w:space="0" w:color="auto"/>
        <w:bottom w:val="none" w:sz="0" w:space="0" w:color="auto"/>
        <w:right w:val="none" w:sz="0" w:space="0" w:color="auto"/>
      </w:divBdr>
    </w:div>
    <w:div w:id="398983840">
      <w:bodyDiv w:val="1"/>
      <w:marLeft w:val="0"/>
      <w:marRight w:val="0"/>
      <w:marTop w:val="0"/>
      <w:marBottom w:val="0"/>
      <w:divBdr>
        <w:top w:val="none" w:sz="0" w:space="0" w:color="auto"/>
        <w:left w:val="none" w:sz="0" w:space="0" w:color="auto"/>
        <w:bottom w:val="none" w:sz="0" w:space="0" w:color="auto"/>
        <w:right w:val="none" w:sz="0" w:space="0" w:color="auto"/>
      </w:divBdr>
    </w:div>
    <w:div w:id="430704549">
      <w:bodyDiv w:val="1"/>
      <w:marLeft w:val="0"/>
      <w:marRight w:val="0"/>
      <w:marTop w:val="0"/>
      <w:marBottom w:val="0"/>
      <w:divBdr>
        <w:top w:val="none" w:sz="0" w:space="0" w:color="auto"/>
        <w:left w:val="none" w:sz="0" w:space="0" w:color="auto"/>
        <w:bottom w:val="none" w:sz="0" w:space="0" w:color="auto"/>
        <w:right w:val="none" w:sz="0" w:space="0" w:color="auto"/>
      </w:divBdr>
    </w:div>
    <w:div w:id="452142368">
      <w:bodyDiv w:val="1"/>
      <w:marLeft w:val="0"/>
      <w:marRight w:val="0"/>
      <w:marTop w:val="0"/>
      <w:marBottom w:val="0"/>
      <w:divBdr>
        <w:top w:val="none" w:sz="0" w:space="0" w:color="auto"/>
        <w:left w:val="none" w:sz="0" w:space="0" w:color="auto"/>
        <w:bottom w:val="none" w:sz="0" w:space="0" w:color="auto"/>
        <w:right w:val="none" w:sz="0" w:space="0" w:color="auto"/>
      </w:divBdr>
    </w:div>
    <w:div w:id="452480310">
      <w:bodyDiv w:val="1"/>
      <w:marLeft w:val="0"/>
      <w:marRight w:val="0"/>
      <w:marTop w:val="0"/>
      <w:marBottom w:val="0"/>
      <w:divBdr>
        <w:top w:val="none" w:sz="0" w:space="0" w:color="auto"/>
        <w:left w:val="none" w:sz="0" w:space="0" w:color="auto"/>
        <w:bottom w:val="none" w:sz="0" w:space="0" w:color="auto"/>
        <w:right w:val="none" w:sz="0" w:space="0" w:color="auto"/>
      </w:divBdr>
    </w:div>
    <w:div w:id="460654067">
      <w:bodyDiv w:val="1"/>
      <w:marLeft w:val="0"/>
      <w:marRight w:val="0"/>
      <w:marTop w:val="0"/>
      <w:marBottom w:val="0"/>
      <w:divBdr>
        <w:top w:val="none" w:sz="0" w:space="0" w:color="auto"/>
        <w:left w:val="none" w:sz="0" w:space="0" w:color="auto"/>
        <w:bottom w:val="none" w:sz="0" w:space="0" w:color="auto"/>
        <w:right w:val="none" w:sz="0" w:space="0" w:color="auto"/>
      </w:divBdr>
    </w:div>
    <w:div w:id="508762774">
      <w:bodyDiv w:val="1"/>
      <w:marLeft w:val="0"/>
      <w:marRight w:val="0"/>
      <w:marTop w:val="0"/>
      <w:marBottom w:val="0"/>
      <w:divBdr>
        <w:top w:val="none" w:sz="0" w:space="0" w:color="auto"/>
        <w:left w:val="none" w:sz="0" w:space="0" w:color="auto"/>
        <w:bottom w:val="none" w:sz="0" w:space="0" w:color="auto"/>
        <w:right w:val="none" w:sz="0" w:space="0" w:color="auto"/>
      </w:divBdr>
    </w:div>
    <w:div w:id="526724071">
      <w:bodyDiv w:val="1"/>
      <w:marLeft w:val="0"/>
      <w:marRight w:val="0"/>
      <w:marTop w:val="0"/>
      <w:marBottom w:val="0"/>
      <w:divBdr>
        <w:top w:val="none" w:sz="0" w:space="0" w:color="auto"/>
        <w:left w:val="none" w:sz="0" w:space="0" w:color="auto"/>
        <w:bottom w:val="none" w:sz="0" w:space="0" w:color="auto"/>
        <w:right w:val="none" w:sz="0" w:space="0" w:color="auto"/>
      </w:divBdr>
    </w:div>
    <w:div w:id="541210547">
      <w:bodyDiv w:val="1"/>
      <w:marLeft w:val="0"/>
      <w:marRight w:val="0"/>
      <w:marTop w:val="0"/>
      <w:marBottom w:val="0"/>
      <w:divBdr>
        <w:top w:val="none" w:sz="0" w:space="0" w:color="auto"/>
        <w:left w:val="none" w:sz="0" w:space="0" w:color="auto"/>
        <w:bottom w:val="none" w:sz="0" w:space="0" w:color="auto"/>
        <w:right w:val="none" w:sz="0" w:space="0" w:color="auto"/>
      </w:divBdr>
    </w:div>
    <w:div w:id="570889455">
      <w:bodyDiv w:val="1"/>
      <w:marLeft w:val="0"/>
      <w:marRight w:val="0"/>
      <w:marTop w:val="0"/>
      <w:marBottom w:val="0"/>
      <w:divBdr>
        <w:top w:val="none" w:sz="0" w:space="0" w:color="auto"/>
        <w:left w:val="none" w:sz="0" w:space="0" w:color="auto"/>
        <w:bottom w:val="none" w:sz="0" w:space="0" w:color="auto"/>
        <w:right w:val="none" w:sz="0" w:space="0" w:color="auto"/>
      </w:divBdr>
    </w:div>
    <w:div w:id="580793538">
      <w:bodyDiv w:val="1"/>
      <w:marLeft w:val="0"/>
      <w:marRight w:val="0"/>
      <w:marTop w:val="0"/>
      <w:marBottom w:val="0"/>
      <w:divBdr>
        <w:top w:val="none" w:sz="0" w:space="0" w:color="auto"/>
        <w:left w:val="none" w:sz="0" w:space="0" w:color="auto"/>
        <w:bottom w:val="none" w:sz="0" w:space="0" w:color="auto"/>
        <w:right w:val="none" w:sz="0" w:space="0" w:color="auto"/>
      </w:divBdr>
    </w:div>
    <w:div w:id="620108259">
      <w:bodyDiv w:val="1"/>
      <w:marLeft w:val="0"/>
      <w:marRight w:val="0"/>
      <w:marTop w:val="0"/>
      <w:marBottom w:val="0"/>
      <w:divBdr>
        <w:top w:val="none" w:sz="0" w:space="0" w:color="auto"/>
        <w:left w:val="none" w:sz="0" w:space="0" w:color="auto"/>
        <w:bottom w:val="none" w:sz="0" w:space="0" w:color="auto"/>
        <w:right w:val="none" w:sz="0" w:space="0" w:color="auto"/>
      </w:divBdr>
    </w:div>
    <w:div w:id="637993862">
      <w:bodyDiv w:val="1"/>
      <w:marLeft w:val="0"/>
      <w:marRight w:val="0"/>
      <w:marTop w:val="0"/>
      <w:marBottom w:val="0"/>
      <w:divBdr>
        <w:top w:val="none" w:sz="0" w:space="0" w:color="auto"/>
        <w:left w:val="none" w:sz="0" w:space="0" w:color="auto"/>
        <w:bottom w:val="none" w:sz="0" w:space="0" w:color="auto"/>
        <w:right w:val="none" w:sz="0" w:space="0" w:color="auto"/>
      </w:divBdr>
    </w:div>
    <w:div w:id="645552727">
      <w:bodyDiv w:val="1"/>
      <w:marLeft w:val="0"/>
      <w:marRight w:val="0"/>
      <w:marTop w:val="0"/>
      <w:marBottom w:val="0"/>
      <w:divBdr>
        <w:top w:val="none" w:sz="0" w:space="0" w:color="auto"/>
        <w:left w:val="none" w:sz="0" w:space="0" w:color="auto"/>
        <w:bottom w:val="none" w:sz="0" w:space="0" w:color="auto"/>
        <w:right w:val="none" w:sz="0" w:space="0" w:color="auto"/>
      </w:divBdr>
    </w:div>
    <w:div w:id="653215253">
      <w:bodyDiv w:val="1"/>
      <w:marLeft w:val="0"/>
      <w:marRight w:val="0"/>
      <w:marTop w:val="0"/>
      <w:marBottom w:val="0"/>
      <w:divBdr>
        <w:top w:val="none" w:sz="0" w:space="0" w:color="auto"/>
        <w:left w:val="none" w:sz="0" w:space="0" w:color="auto"/>
        <w:bottom w:val="none" w:sz="0" w:space="0" w:color="auto"/>
        <w:right w:val="none" w:sz="0" w:space="0" w:color="auto"/>
      </w:divBdr>
    </w:div>
    <w:div w:id="663629513">
      <w:bodyDiv w:val="1"/>
      <w:marLeft w:val="0"/>
      <w:marRight w:val="0"/>
      <w:marTop w:val="0"/>
      <w:marBottom w:val="0"/>
      <w:divBdr>
        <w:top w:val="none" w:sz="0" w:space="0" w:color="auto"/>
        <w:left w:val="none" w:sz="0" w:space="0" w:color="auto"/>
        <w:bottom w:val="none" w:sz="0" w:space="0" w:color="auto"/>
        <w:right w:val="none" w:sz="0" w:space="0" w:color="auto"/>
      </w:divBdr>
    </w:div>
    <w:div w:id="681512840">
      <w:bodyDiv w:val="1"/>
      <w:marLeft w:val="0"/>
      <w:marRight w:val="0"/>
      <w:marTop w:val="0"/>
      <w:marBottom w:val="0"/>
      <w:divBdr>
        <w:top w:val="none" w:sz="0" w:space="0" w:color="auto"/>
        <w:left w:val="none" w:sz="0" w:space="0" w:color="auto"/>
        <w:bottom w:val="none" w:sz="0" w:space="0" w:color="auto"/>
        <w:right w:val="none" w:sz="0" w:space="0" w:color="auto"/>
      </w:divBdr>
    </w:div>
    <w:div w:id="691422110">
      <w:bodyDiv w:val="1"/>
      <w:marLeft w:val="0"/>
      <w:marRight w:val="0"/>
      <w:marTop w:val="0"/>
      <w:marBottom w:val="0"/>
      <w:divBdr>
        <w:top w:val="none" w:sz="0" w:space="0" w:color="auto"/>
        <w:left w:val="none" w:sz="0" w:space="0" w:color="auto"/>
        <w:bottom w:val="none" w:sz="0" w:space="0" w:color="auto"/>
        <w:right w:val="none" w:sz="0" w:space="0" w:color="auto"/>
      </w:divBdr>
    </w:div>
    <w:div w:id="701369603">
      <w:bodyDiv w:val="1"/>
      <w:marLeft w:val="0"/>
      <w:marRight w:val="0"/>
      <w:marTop w:val="0"/>
      <w:marBottom w:val="0"/>
      <w:divBdr>
        <w:top w:val="none" w:sz="0" w:space="0" w:color="auto"/>
        <w:left w:val="none" w:sz="0" w:space="0" w:color="auto"/>
        <w:bottom w:val="none" w:sz="0" w:space="0" w:color="auto"/>
        <w:right w:val="none" w:sz="0" w:space="0" w:color="auto"/>
      </w:divBdr>
    </w:div>
    <w:div w:id="701595546">
      <w:bodyDiv w:val="1"/>
      <w:marLeft w:val="0"/>
      <w:marRight w:val="0"/>
      <w:marTop w:val="0"/>
      <w:marBottom w:val="0"/>
      <w:divBdr>
        <w:top w:val="none" w:sz="0" w:space="0" w:color="auto"/>
        <w:left w:val="none" w:sz="0" w:space="0" w:color="auto"/>
        <w:bottom w:val="none" w:sz="0" w:space="0" w:color="auto"/>
        <w:right w:val="none" w:sz="0" w:space="0" w:color="auto"/>
      </w:divBdr>
    </w:div>
    <w:div w:id="719134367">
      <w:bodyDiv w:val="1"/>
      <w:marLeft w:val="0"/>
      <w:marRight w:val="0"/>
      <w:marTop w:val="0"/>
      <w:marBottom w:val="0"/>
      <w:divBdr>
        <w:top w:val="none" w:sz="0" w:space="0" w:color="auto"/>
        <w:left w:val="none" w:sz="0" w:space="0" w:color="auto"/>
        <w:bottom w:val="none" w:sz="0" w:space="0" w:color="auto"/>
        <w:right w:val="none" w:sz="0" w:space="0" w:color="auto"/>
      </w:divBdr>
    </w:div>
    <w:div w:id="727074536">
      <w:bodyDiv w:val="1"/>
      <w:marLeft w:val="0"/>
      <w:marRight w:val="0"/>
      <w:marTop w:val="0"/>
      <w:marBottom w:val="0"/>
      <w:divBdr>
        <w:top w:val="none" w:sz="0" w:space="0" w:color="auto"/>
        <w:left w:val="none" w:sz="0" w:space="0" w:color="auto"/>
        <w:bottom w:val="none" w:sz="0" w:space="0" w:color="auto"/>
        <w:right w:val="none" w:sz="0" w:space="0" w:color="auto"/>
      </w:divBdr>
    </w:div>
    <w:div w:id="729766943">
      <w:bodyDiv w:val="1"/>
      <w:marLeft w:val="0"/>
      <w:marRight w:val="0"/>
      <w:marTop w:val="0"/>
      <w:marBottom w:val="0"/>
      <w:divBdr>
        <w:top w:val="none" w:sz="0" w:space="0" w:color="auto"/>
        <w:left w:val="none" w:sz="0" w:space="0" w:color="auto"/>
        <w:bottom w:val="none" w:sz="0" w:space="0" w:color="auto"/>
        <w:right w:val="none" w:sz="0" w:space="0" w:color="auto"/>
      </w:divBdr>
    </w:div>
    <w:div w:id="793214502">
      <w:bodyDiv w:val="1"/>
      <w:marLeft w:val="0"/>
      <w:marRight w:val="0"/>
      <w:marTop w:val="0"/>
      <w:marBottom w:val="0"/>
      <w:divBdr>
        <w:top w:val="none" w:sz="0" w:space="0" w:color="auto"/>
        <w:left w:val="none" w:sz="0" w:space="0" w:color="auto"/>
        <w:bottom w:val="none" w:sz="0" w:space="0" w:color="auto"/>
        <w:right w:val="none" w:sz="0" w:space="0" w:color="auto"/>
      </w:divBdr>
    </w:div>
    <w:div w:id="815487670">
      <w:bodyDiv w:val="1"/>
      <w:marLeft w:val="0"/>
      <w:marRight w:val="0"/>
      <w:marTop w:val="0"/>
      <w:marBottom w:val="0"/>
      <w:divBdr>
        <w:top w:val="none" w:sz="0" w:space="0" w:color="auto"/>
        <w:left w:val="none" w:sz="0" w:space="0" w:color="auto"/>
        <w:bottom w:val="none" w:sz="0" w:space="0" w:color="auto"/>
        <w:right w:val="none" w:sz="0" w:space="0" w:color="auto"/>
      </w:divBdr>
    </w:div>
    <w:div w:id="820780217">
      <w:bodyDiv w:val="1"/>
      <w:marLeft w:val="0"/>
      <w:marRight w:val="0"/>
      <w:marTop w:val="0"/>
      <w:marBottom w:val="0"/>
      <w:divBdr>
        <w:top w:val="none" w:sz="0" w:space="0" w:color="auto"/>
        <w:left w:val="none" w:sz="0" w:space="0" w:color="auto"/>
        <w:bottom w:val="none" w:sz="0" w:space="0" w:color="auto"/>
        <w:right w:val="none" w:sz="0" w:space="0" w:color="auto"/>
      </w:divBdr>
    </w:div>
    <w:div w:id="840311522">
      <w:bodyDiv w:val="1"/>
      <w:marLeft w:val="0"/>
      <w:marRight w:val="0"/>
      <w:marTop w:val="0"/>
      <w:marBottom w:val="0"/>
      <w:divBdr>
        <w:top w:val="none" w:sz="0" w:space="0" w:color="auto"/>
        <w:left w:val="none" w:sz="0" w:space="0" w:color="auto"/>
        <w:bottom w:val="none" w:sz="0" w:space="0" w:color="auto"/>
        <w:right w:val="none" w:sz="0" w:space="0" w:color="auto"/>
      </w:divBdr>
    </w:div>
    <w:div w:id="844319054">
      <w:bodyDiv w:val="1"/>
      <w:marLeft w:val="0"/>
      <w:marRight w:val="0"/>
      <w:marTop w:val="0"/>
      <w:marBottom w:val="0"/>
      <w:divBdr>
        <w:top w:val="none" w:sz="0" w:space="0" w:color="auto"/>
        <w:left w:val="none" w:sz="0" w:space="0" w:color="auto"/>
        <w:bottom w:val="none" w:sz="0" w:space="0" w:color="auto"/>
        <w:right w:val="none" w:sz="0" w:space="0" w:color="auto"/>
      </w:divBdr>
    </w:div>
    <w:div w:id="869882584">
      <w:bodyDiv w:val="1"/>
      <w:marLeft w:val="0"/>
      <w:marRight w:val="0"/>
      <w:marTop w:val="0"/>
      <w:marBottom w:val="0"/>
      <w:divBdr>
        <w:top w:val="none" w:sz="0" w:space="0" w:color="auto"/>
        <w:left w:val="none" w:sz="0" w:space="0" w:color="auto"/>
        <w:bottom w:val="none" w:sz="0" w:space="0" w:color="auto"/>
        <w:right w:val="none" w:sz="0" w:space="0" w:color="auto"/>
      </w:divBdr>
    </w:div>
    <w:div w:id="871380275">
      <w:bodyDiv w:val="1"/>
      <w:marLeft w:val="0"/>
      <w:marRight w:val="0"/>
      <w:marTop w:val="0"/>
      <w:marBottom w:val="0"/>
      <w:divBdr>
        <w:top w:val="none" w:sz="0" w:space="0" w:color="auto"/>
        <w:left w:val="none" w:sz="0" w:space="0" w:color="auto"/>
        <w:bottom w:val="none" w:sz="0" w:space="0" w:color="auto"/>
        <w:right w:val="none" w:sz="0" w:space="0" w:color="auto"/>
      </w:divBdr>
    </w:div>
    <w:div w:id="871460513">
      <w:bodyDiv w:val="1"/>
      <w:marLeft w:val="0"/>
      <w:marRight w:val="0"/>
      <w:marTop w:val="0"/>
      <w:marBottom w:val="0"/>
      <w:divBdr>
        <w:top w:val="none" w:sz="0" w:space="0" w:color="auto"/>
        <w:left w:val="none" w:sz="0" w:space="0" w:color="auto"/>
        <w:bottom w:val="none" w:sz="0" w:space="0" w:color="auto"/>
        <w:right w:val="none" w:sz="0" w:space="0" w:color="auto"/>
      </w:divBdr>
    </w:div>
    <w:div w:id="897980998">
      <w:bodyDiv w:val="1"/>
      <w:marLeft w:val="0"/>
      <w:marRight w:val="0"/>
      <w:marTop w:val="0"/>
      <w:marBottom w:val="0"/>
      <w:divBdr>
        <w:top w:val="none" w:sz="0" w:space="0" w:color="auto"/>
        <w:left w:val="none" w:sz="0" w:space="0" w:color="auto"/>
        <w:bottom w:val="none" w:sz="0" w:space="0" w:color="auto"/>
        <w:right w:val="none" w:sz="0" w:space="0" w:color="auto"/>
      </w:divBdr>
    </w:div>
    <w:div w:id="907348403">
      <w:bodyDiv w:val="1"/>
      <w:marLeft w:val="0"/>
      <w:marRight w:val="0"/>
      <w:marTop w:val="0"/>
      <w:marBottom w:val="0"/>
      <w:divBdr>
        <w:top w:val="none" w:sz="0" w:space="0" w:color="auto"/>
        <w:left w:val="none" w:sz="0" w:space="0" w:color="auto"/>
        <w:bottom w:val="none" w:sz="0" w:space="0" w:color="auto"/>
        <w:right w:val="none" w:sz="0" w:space="0" w:color="auto"/>
      </w:divBdr>
    </w:div>
    <w:div w:id="939530093">
      <w:bodyDiv w:val="1"/>
      <w:marLeft w:val="0"/>
      <w:marRight w:val="0"/>
      <w:marTop w:val="0"/>
      <w:marBottom w:val="0"/>
      <w:divBdr>
        <w:top w:val="none" w:sz="0" w:space="0" w:color="auto"/>
        <w:left w:val="none" w:sz="0" w:space="0" w:color="auto"/>
        <w:bottom w:val="none" w:sz="0" w:space="0" w:color="auto"/>
        <w:right w:val="none" w:sz="0" w:space="0" w:color="auto"/>
      </w:divBdr>
    </w:div>
    <w:div w:id="947347668">
      <w:bodyDiv w:val="1"/>
      <w:marLeft w:val="0"/>
      <w:marRight w:val="0"/>
      <w:marTop w:val="0"/>
      <w:marBottom w:val="0"/>
      <w:divBdr>
        <w:top w:val="none" w:sz="0" w:space="0" w:color="auto"/>
        <w:left w:val="none" w:sz="0" w:space="0" w:color="auto"/>
        <w:bottom w:val="none" w:sz="0" w:space="0" w:color="auto"/>
        <w:right w:val="none" w:sz="0" w:space="0" w:color="auto"/>
      </w:divBdr>
    </w:div>
    <w:div w:id="1041058292">
      <w:bodyDiv w:val="1"/>
      <w:marLeft w:val="0"/>
      <w:marRight w:val="0"/>
      <w:marTop w:val="0"/>
      <w:marBottom w:val="0"/>
      <w:divBdr>
        <w:top w:val="none" w:sz="0" w:space="0" w:color="auto"/>
        <w:left w:val="none" w:sz="0" w:space="0" w:color="auto"/>
        <w:bottom w:val="none" w:sz="0" w:space="0" w:color="auto"/>
        <w:right w:val="none" w:sz="0" w:space="0" w:color="auto"/>
      </w:divBdr>
    </w:div>
    <w:div w:id="1050613829">
      <w:bodyDiv w:val="1"/>
      <w:marLeft w:val="0"/>
      <w:marRight w:val="0"/>
      <w:marTop w:val="0"/>
      <w:marBottom w:val="0"/>
      <w:divBdr>
        <w:top w:val="none" w:sz="0" w:space="0" w:color="auto"/>
        <w:left w:val="none" w:sz="0" w:space="0" w:color="auto"/>
        <w:bottom w:val="none" w:sz="0" w:space="0" w:color="auto"/>
        <w:right w:val="none" w:sz="0" w:space="0" w:color="auto"/>
      </w:divBdr>
    </w:div>
    <w:div w:id="1068528658">
      <w:bodyDiv w:val="1"/>
      <w:marLeft w:val="0"/>
      <w:marRight w:val="0"/>
      <w:marTop w:val="0"/>
      <w:marBottom w:val="0"/>
      <w:divBdr>
        <w:top w:val="none" w:sz="0" w:space="0" w:color="auto"/>
        <w:left w:val="none" w:sz="0" w:space="0" w:color="auto"/>
        <w:bottom w:val="none" w:sz="0" w:space="0" w:color="auto"/>
        <w:right w:val="none" w:sz="0" w:space="0" w:color="auto"/>
      </w:divBdr>
    </w:div>
    <w:div w:id="1122648302">
      <w:bodyDiv w:val="1"/>
      <w:marLeft w:val="0"/>
      <w:marRight w:val="0"/>
      <w:marTop w:val="0"/>
      <w:marBottom w:val="0"/>
      <w:divBdr>
        <w:top w:val="none" w:sz="0" w:space="0" w:color="auto"/>
        <w:left w:val="none" w:sz="0" w:space="0" w:color="auto"/>
        <w:bottom w:val="none" w:sz="0" w:space="0" w:color="auto"/>
        <w:right w:val="none" w:sz="0" w:space="0" w:color="auto"/>
      </w:divBdr>
    </w:div>
    <w:div w:id="1137573945">
      <w:bodyDiv w:val="1"/>
      <w:marLeft w:val="0"/>
      <w:marRight w:val="0"/>
      <w:marTop w:val="0"/>
      <w:marBottom w:val="0"/>
      <w:divBdr>
        <w:top w:val="none" w:sz="0" w:space="0" w:color="auto"/>
        <w:left w:val="none" w:sz="0" w:space="0" w:color="auto"/>
        <w:bottom w:val="none" w:sz="0" w:space="0" w:color="auto"/>
        <w:right w:val="none" w:sz="0" w:space="0" w:color="auto"/>
      </w:divBdr>
    </w:div>
    <w:div w:id="1142233121">
      <w:bodyDiv w:val="1"/>
      <w:marLeft w:val="0"/>
      <w:marRight w:val="0"/>
      <w:marTop w:val="0"/>
      <w:marBottom w:val="0"/>
      <w:divBdr>
        <w:top w:val="none" w:sz="0" w:space="0" w:color="auto"/>
        <w:left w:val="none" w:sz="0" w:space="0" w:color="auto"/>
        <w:bottom w:val="none" w:sz="0" w:space="0" w:color="auto"/>
        <w:right w:val="none" w:sz="0" w:space="0" w:color="auto"/>
      </w:divBdr>
    </w:div>
    <w:div w:id="1146430033">
      <w:bodyDiv w:val="1"/>
      <w:marLeft w:val="0"/>
      <w:marRight w:val="0"/>
      <w:marTop w:val="0"/>
      <w:marBottom w:val="0"/>
      <w:divBdr>
        <w:top w:val="none" w:sz="0" w:space="0" w:color="auto"/>
        <w:left w:val="none" w:sz="0" w:space="0" w:color="auto"/>
        <w:bottom w:val="none" w:sz="0" w:space="0" w:color="auto"/>
        <w:right w:val="none" w:sz="0" w:space="0" w:color="auto"/>
      </w:divBdr>
    </w:div>
    <w:div w:id="1149130610">
      <w:bodyDiv w:val="1"/>
      <w:marLeft w:val="0"/>
      <w:marRight w:val="0"/>
      <w:marTop w:val="0"/>
      <w:marBottom w:val="0"/>
      <w:divBdr>
        <w:top w:val="none" w:sz="0" w:space="0" w:color="auto"/>
        <w:left w:val="none" w:sz="0" w:space="0" w:color="auto"/>
        <w:bottom w:val="none" w:sz="0" w:space="0" w:color="auto"/>
        <w:right w:val="none" w:sz="0" w:space="0" w:color="auto"/>
      </w:divBdr>
    </w:div>
    <w:div w:id="1162238965">
      <w:bodyDiv w:val="1"/>
      <w:marLeft w:val="0"/>
      <w:marRight w:val="0"/>
      <w:marTop w:val="0"/>
      <w:marBottom w:val="0"/>
      <w:divBdr>
        <w:top w:val="none" w:sz="0" w:space="0" w:color="auto"/>
        <w:left w:val="none" w:sz="0" w:space="0" w:color="auto"/>
        <w:bottom w:val="none" w:sz="0" w:space="0" w:color="auto"/>
        <w:right w:val="none" w:sz="0" w:space="0" w:color="auto"/>
      </w:divBdr>
    </w:div>
    <w:div w:id="1166631838">
      <w:bodyDiv w:val="1"/>
      <w:marLeft w:val="0"/>
      <w:marRight w:val="0"/>
      <w:marTop w:val="0"/>
      <w:marBottom w:val="0"/>
      <w:divBdr>
        <w:top w:val="none" w:sz="0" w:space="0" w:color="auto"/>
        <w:left w:val="none" w:sz="0" w:space="0" w:color="auto"/>
        <w:bottom w:val="none" w:sz="0" w:space="0" w:color="auto"/>
        <w:right w:val="none" w:sz="0" w:space="0" w:color="auto"/>
      </w:divBdr>
    </w:div>
    <w:div w:id="1185481434">
      <w:bodyDiv w:val="1"/>
      <w:marLeft w:val="0"/>
      <w:marRight w:val="0"/>
      <w:marTop w:val="0"/>
      <w:marBottom w:val="0"/>
      <w:divBdr>
        <w:top w:val="none" w:sz="0" w:space="0" w:color="auto"/>
        <w:left w:val="none" w:sz="0" w:space="0" w:color="auto"/>
        <w:bottom w:val="none" w:sz="0" w:space="0" w:color="auto"/>
        <w:right w:val="none" w:sz="0" w:space="0" w:color="auto"/>
      </w:divBdr>
    </w:div>
    <w:div w:id="1196191959">
      <w:bodyDiv w:val="1"/>
      <w:marLeft w:val="0"/>
      <w:marRight w:val="0"/>
      <w:marTop w:val="0"/>
      <w:marBottom w:val="0"/>
      <w:divBdr>
        <w:top w:val="none" w:sz="0" w:space="0" w:color="auto"/>
        <w:left w:val="none" w:sz="0" w:space="0" w:color="auto"/>
        <w:bottom w:val="none" w:sz="0" w:space="0" w:color="auto"/>
        <w:right w:val="none" w:sz="0" w:space="0" w:color="auto"/>
      </w:divBdr>
    </w:div>
    <w:div w:id="1223909490">
      <w:bodyDiv w:val="1"/>
      <w:marLeft w:val="0"/>
      <w:marRight w:val="0"/>
      <w:marTop w:val="0"/>
      <w:marBottom w:val="0"/>
      <w:divBdr>
        <w:top w:val="none" w:sz="0" w:space="0" w:color="auto"/>
        <w:left w:val="none" w:sz="0" w:space="0" w:color="auto"/>
        <w:bottom w:val="none" w:sz="0" w:space="0" w:color="auto"/>
        <w:right w:val="none" w:sz="0" w:space="0" w:color="auto"/>
      </w:divBdr>
    </w:div>
    <w:div w:id="1230768336">
      <w:bodyDiv w:val="1"/>
      <w:marLeft w:val="0"/>
      <w:marRight w:val="0"/>
      <w:marTop w:val="0"/>
      <w:marBottom w:val="0"/>
      <w:divBdr>
        <w:top w:val="none" w:sz="0" w:space="0" w:color="auto"/>
        <w:left w:val="none" w:sz="0" w:space="0" w:color="auto"/>
        <w:bottom w:val="none" w:sz="0" w:space="0" w:color="auto"/>
        <w:right w:val="none" w:sz="0" w:space="0" w:color="auto"/>
      </w:divBdr>
    </w:div>
    <w:div w:id="1272933756">
      <w:bodyDiv w:val="1"/>
      <w:marLeft w:val="0"/>
      <w:marRight w:val="0"/>
      <w:marTop w:val="0"/>
      <w:marBottom w:val="0"/>
      <w:divBdr>
        <w:top w:val="none" w:sz="0" w:space="0" w:color="auto"/>
        <w:left w:val="none" w:sz="0" w:space="0" w:color="auto"/>
        <w:bottom w:val="none" w:sz="0" w:space="0" w:color="auto"/>
        <w:right w:val="none" w:sz="0" w:space="0" w:color="auto"/>
      </w:divBdr>
    </w:div>
    <w:div w:id="1279407997">
      <w:bodyDiv w:val="1"/>
      <w:marLeft w:val="0"/>
      <w:marRight w:val="0"/>
      <w:marTop w:val="0"/>
      <w:marBottom w:val="0"/>
      <w:divBdr>
        <w:top w:val="none" w:sz="0" w:space="0" w:color="auto"/>
        <w:left w:val="none" w:sz="0" w:space="0" w:color="auto"/>
        <w:bottom w:val="none" w:sz="0" w:space="0" w:color="auto"/>
        <w:right w:val="none" w:sz="0" w:space="0" w:color="auto"/>
      </w:divBdr>
    </w:div>
    <w:div w:id="1296064775">
      <w:bodyDiv w:val="1"/>
      <w:marLeft w:val="0"/>
      <w:marRight w:val="0"/>
      <w:marTop w:val="0"/>
      <w:marBottom w:val="0"/>
      <w:divBdr>
        <w:top w:val="none" w:sz="0" w:space="0" w:color="auto"/>
        <w:left w:val="none" w:sz="0" w:space="0" w:color="auto"/>
        <w:bottom w:val="none" w:sz="0" w:space="0" w:color="auto"/>
        <w:right w:val="none" w:sz="0" w:space="0" w:color="auto"/>
      </w:divBdr>
    </w:div>
    <w:div w:id="1309431181">
      <w:bodyDiv w:val="1"/>
      <w:marLeft w:val="0"/>
      <w:marRight w:val="0"/>
      <w:marTop w:val="0"/>
      <w:marBottom w:val="0"/>
      <w:divBdr>
        <w:top w:val="none" w:sz="0" w:space="0" w:color="auto"/>
        <w:left w:val="none" w:sz="0" w:space="0" w:color="auto"/>
        <w:bottom w:val="none" w:sz="0" w:space="0" w:color="auto"/>
        <w:right w:val="none" w:sz="0" w:space="0" w:color="auto"/>
      </w:divBdr>
    </w:div>
    <w:div w:id="1338536395">
      <w:bodyDiv w:val="1"/>
      <w:marLeft w:val="0"/>
      <w:marRight w:val="0"/>
      <w:marTop w:val="0"/>
      <w:marBottom w:val="0"/>
      <w:divBdr>
        <w:top w:val="none" w:sz="0" w:space="0" w:color="auto"/>
        <w:left w:val="none" w:sz="0" w:space="0" w:color="auto"/>
        <w:bottom w:val="none" w:sz="0" w:space="0" w:color="auto"/>
        <w:right w:val="none" w:sz="0" w:space="0" w:color="auto"/>
      </w:divBdr>
    </w:div>
    <w:div w:id="1338802042">
      <w:bodyDiv w:val="1"/>
      <w:marLeft w:val="0"/>
      <w:marRight w:val="0"/>
      <w:marTop w:val="0"/>
      <w:marBottom w:val="0"/>
      <w:divBdr>
        <w:top w:val="none" w:sz="0" w:space="0" w:color="auto"/>
        <w:left w:val="none" w:sz="0" w:space="0" w:color="auto"/>
        <w:bottom w:val="none" w:sz="0" w:space="0" w:color="auto"/>
        <w:right w:val="none" w:sz="0" w:space="0" w:color="auto"/>
      </w:divBdr>
    </w:div>
    <w:div w:id="1354458015">
      <w:bodyDiv w:val="1"/>
      <w:marLeft w:val="0"/>
      <w:marRight w:val="0"/>
      <w:marTop w:val="0"/>
      <w:marBottom w:val="0"/>
      <w:divBdr>
        <w:top w:val="none" w:sz="0" w:space="0" w:color="auto"/>
        <w:left w:val="none" w:sz="0" w:space="0" w:color="auto"/>
        <w:bottom w:val="none" w:sz="0" w:space="0" w:color="auto"/>
        <w:right w:val="none" w:sz="0" w:space="0" w:color="auto"/>
      </w:divBdr>
    </w:div>
    <w:div w:id="1367099922">
      <w:bodyDiv w:val="1"/>
      <w:marLeft w:val="0"/>
      <w:marRight w:val="0"/>
      <w:marTop w:val="0"/>
      <w:marBottom w:val="0"/>
      <w:divBdr>
        <w:top w:val="none" w:sz="0" w:space="0" w:color="auto"/>
        <w:left w:val="none" w:sz="0" w:space="0" w:color="auto"/>
        <w:bottom w:val="none" w:sz="0" w:space="0" w:color="auto"/>
        <w:right w:val="none" w:sz="0" w:space="0" w:color="auto"/>
      </w:divBdr>
    </w:div>
    <w:div w:id="1377658290">
      <w:bodyDiv w:val="1"/>
      <w:marLeft w:val="0"/>
      <w:marRight w:val="0"/>
      <w:marTop w:val="0"/>
      <w:marBottom w:val="0"/>
      <w:divBdr>
        <w:top w:val="none" w:sz="0" w:space="0" w:color="auto"/>
        <w:left w:val="none" w:sz="0" w:space="0" w:color="auto"/>
        <w:bottom w:val="none" w:sz="0" w:space="0" w:color="auto"/>
        <w:right w:val="none" w:sz="0" w:space="0" w:color="auto"/>
      </w:divBdr>
    </w:div>
    <w:div w:id="1403334209">
      <w:bodyDiv w:val="1"/>
      <w:marLeft w:val="0"/>
      <w:marRight w:val="0"/>
      <w:marTop w:val="0"/>
      <w:marBottom w:val="0"/>
      <w:divBdr>
        <w:top w:val="none" w:sz="0" w:space="0" w:color="auto"/>
        <w:left w:val="none" w:sz="0" w:space="0" w:color="auto"/>
        <w:bottom w:val="none" w:sz="0" w:space="0" w:color="auto"/>
        <w:right w:val="none" w:sz="0" w:space="0" w:color="auto"/>
      </w:divBdr>
    </w:div>
    <w:div w:id="1408914211">
      <w:bodyDiv w:val="1"/>
      <w:marLeft w:val="0"/>
      <w:marRight w:val="0"/>
      <w:marTop w:val="0"/>
      <w:marBottom w:val="0"/>
      <w:divBdr>
        <w:top w:val="none" w:sz="0" w:space="0" w:color="auto"/>
        <w:left w:val="none" w:sz="0" w:space="0" w:color="auto"/>
        <w:bottom w:val="none" w:sz="0" w:space="0" w:color="auto"/>
        <w:right w:val="none" w:sz="0" w:space="0" w:color="auto"/>
      </w:divBdr>
    </w:div>
    <w:div w:id="1413773469">
      <w:bodyDiv w:val="1"/>
      <w:marLeft w:val="0"/>
      <w:marRight w:val="0"/>
      <w:marTop w:val="0"/>
      <w:marBottom w:val="0"/>
      <w:divBdr>
        <w:top w:val="none" w:sz="0" w:space="0" w:color="auto"/>
        <w:left w:val="none" w:sz="0" w:space="0" w:color="auto"/>
        <w:bottom w:val="none" w:sz="0" w:space="0" w:color="auto"/>
        <w:right w:val="none" w:sz="0" w:space="0" w:color="auto"/>
      </w:divBdr>
    </w:div>
    <w:div w:id="1418136455">
      <w:bodyDiv w:val="1"/>
      <w:marLeft w:val="0"/>
      <w:marRight w:val="0"/>
      <w:marTop w:val="0"/>
      <w:marBottom w:val="0"/>
      <w:divBdr>
        <w:top w:val="none" w:sz="0" w:space="0" w:color="auto"/>
        <w:left w:val="none" w:sz="0" w:space="0" w:color="auto"/>
        <w:bottom w:val="none" w:sz="0" w:space="0" w:color="auto"/>
        <w:right w:val="none" w:sz="0" w:space="0" w:color="auto"/>
      </w:divBdr>
    </w:div>
    <w:div w:id="1456480156">
      <w:bodyDiv w:val="1"/>
      <w:marLeft w:val="0"/>
      <w:marRight w:val="0"/>
      <w:marTop w:val="0"/>
      <w:marBottom w:val="0"/>
      <w:divBdr>
        <w:top w:val="none" w:sz="0" w:space="0" w:color="auto"/>
        <w:left w:val="none" w:sz="0" w:space="0" w:color="auto"/>
        <w:bottom w:val="none" w:sz="0" w:space="0" w:color="auto"/>
        <w:right w:val="none" w:sz="0" w:space="0" w:color="auto"/>
      </w:divBdr>
    </w:div>
    <w:div w:id="1459058513">
      <w:bodyDiv w:val="1"/>
      <w:marLeft w:val="0"/>
      <w:marRight w:val="0"/>
      <w:marTop w:val="0"/>
      <w:marBottom w:val="0"/>
      <w:divBdr>
        <w:top w:val="none" w:sz="0" w:space="0" w:color="auto"/>
        <w:left w:val="none" w:sz="0" w:space="0" w:color="auto"/>
        <w:bottom w:val="none" w:sz="0" w:space="0" w:color="auto"/>
        <w:right w:val="none" w:sz="0" w:space="0" w:color="auto"/>
      </w:divBdr>
    </w:div>
    <w:div w:id="1463385434">
      <w:bodyDiv w:val="1"/>
      <w:marLeft w:val="0"/>
      <w:marRight w:val="0"/>
      <w:marTop w:val="0"/>
      <w:marBottom w:val="0"/>
      <w:divBdr>
        <w:top w:val="none" w:sz="0" w:space="0" w:color="auto"/>
        <w:left w:val="none" w:sz="0" w:space="0" w:color="auto"/>
        <w:bottom w:val="none" w:sz="0" w:space="0" w:color="auto"/>
        <w:right w:val="none" w:sz="0" w:space="0" w:color="auto"/>
      </w:divBdr>
    </w:div>
    <w:div w:id="1474640851">
      <w:bodyDiv w:val="1"/>
      <w:marLeft w:val="0"/>
      <w:marRight w:val="0"/>
      <w:marTop w:val="0"/>
      <w:marBottom w:val="0"/>
      <w:divBdr>
        <w:top w:val="none" w:sz="0" w:space="0" w:color="auto"/>
        <w:left w:val="none" w:sz="0" w:space="0" w:color="auto"/>
        <w:bottom w:val="none" w:sz="0" w:space="0" w:color="auto"/>
        <w:right w:val="none" w:sz="0" w:space="0" w:color="auto"/>
      </w:divBdr>
    </w:div>
    <w:div w:id="1477919145">
      <w:bodyDiv w:val="1"/>
      <w:marLeft w:val="0"/>
      <w:marRight w:val="0"/>
      <w:marTop w:val="0"/>
      <w:marBottom w:val="0"/>
      <w:divBdr>
        <w:top w:val="none" w:sz="0" w:space="0" w:color="auto"/>
        <w:left w:val="none" w:sz="0" w:space="0" w:color="auto"/>
        <w:bottom w:val="none" w:sz="0" w:space="0" w:color="auto"/>
        <w:right w:val="none" w:sz="0" w:space="0" w:color="auto"/>
      </w:divBdr>
    </w:div>
    <w:div w:id="1487865428">
      <w:bodyDiv w:val="1"/>
      <w:marLeft w:val="0"/>
      <w:marRight w:val="0"/>
      <w:marTop w:val="0"/>
      <w:marBottom w:val="0"/>
      <w:divBdr>
        <w:top w:val="none" w:sz="0" w:space="0" w:color="auto"/>
        <w:left w:val="none" w:sz="0" w:space="0" w:color="auto"/>
        <w:bottom w:val="none" w:sz="0" w:space="0" w:color="auto"/>
        <w:right w:val="none" w:sz="0" w:space="0" w:color="auto"/>
      </w:divBdr>
    </w:div>
    <w:div w:id="1571311345">
      <w:bodyDiv w:val="1"/>
      <w:marLeft w:val="0"/>
      <w:marRight w:val="0"/>
      <w:marTop w:val="0"/>
      <w:marBottom w:val="0"/>
      <w:divBdr>
        <w:top w:val="none" w:sz="0" w:space="0" w:color="auto"/>
        <w:left w:val="none" w:sz="0" w:space="0" w:color="auto"/>
        <w:bottom w:val="none" w:sz="0" w:space="0" w:color="auto"/>
        <w:right w:val="none" w:sz="0" w:space="0" w:color="auto"/>
      </w:divBdr>
    </w:div>
    <w:div w:id="1579512640">
      <w:bodyDiv w:val="1"/>
      <w:marLeft w:val="0"/>
      <w:marRight w:val="0"/>
      <w:marTop w:val="0"/>
      <w:marBottom w:val="0"/>
      <w:divBdr>
        <w:top w:val="none" w:sz="0" w:space="0" w:color="auto"/>
        <w:left w:val="none" w:sz="0" w:space="0" w:color="auto"/>
        <w:bottom w:val="none" w:sz="0" w:space="0" w:color="auto"/>
        <w:right w:val="none" w:sz="0" w:space="0" w:color="auto"/>
      </w:divBdr>
    </w:div>
    <w:div w:id="1596741976">
      <w:bodyDiv w:val="1"/>
      <w:marLeft w:val="0"/>
      <w:marRight w:val="0"/>
      <w:marTop w:val="0"/>
      <w:marBottom w:val="0"/>
      <w:divBdr>
        <w:top w:val="none" w:sz="0" w:space="0" w:color="auto"/>
        <w:left w:val="none" w:sz="0" w:space="0" w:color="auto"/>
        <w:bottom w:val="none" w:sz="0" w:space="0" w:color="auto"/>
        <w:right w:val="none" w:sz="0" w:space="0" w:color="auto"/>
      </w:divBdr>
    </w:div>
    <w:div w:id="1642270706">
      <w:bodyDiv w:val="1"/>
      <w:marLeft w:val="0"/>
      <w:marRight w:val="0"/>
      <w:marTop w:val="0"/>
      <w:marBottom w:val="0"/>
      <w:divBdr>
        <w:top w:val="none" w:sz="0" w:space="0" w:color="auto"/>
        <w:left w:val="none" w:sz="0" w:space="0" w:color="auto"/>
        <w:bottom w:val="none" w:sz="0" w:space="0" w:color="auto"/>
        <w:right w:val="none" w:sz="0" w:space="0" w:color="auto"/>
      </w:divBdr>
    </w:div>
    <w:div w:id="1643778435">
      <w:bodyDiv w:val="1"/>
      <w:marLeft w:val="0"/>
      <w:marRight w:val="0"/>
      <w:marTop w:val="0"/>
      <w:marBottom w:val="0"/>
      <w:divBdr>
        <w:top w:val="none" w:sz="0" w:space="0" w:color="auto"/>
        <w:left w:val="none" w:sz="0" w:space="0" w:color="auto"/>
        <w:bottom w:val="none" w:sz="0" w:space="0" w:color="auto"/>
        <w:right w:val="none" w:sz="0" w:space="0" w:color="auto"/>
      </w:divBdr>
    </w:div>
    <w:div w:id="1660964355">
      <w:bodyDiv w:val="1"/>
      <w:marLeft w:val="0"/>
      <w:marRight w:val="0"/>
      <w:marTop w:val="0"/>
      <w:marBottom w:val="0"/>
      <w:divBdr>
        <w:top w:val="none" w:sz="0" w:space="0" w:color="auto"/>
        <w:left w:val="none" w:sz="0" w:space="0" w:color="auto"/>
        <w:bottom w:val="none" w:sz="0" w:space="0" w:color="auto"/>
        <w:right w:val="none" w:sz="0" w:space="0" w:color="auto"/>
      </w:divBdr>
    </w:div>
    <w:div w:id="1690638224">
      <w:bodyDiv w:val="1"/>
      <w:marLeft w:val="0"/>
      <w:marRight w:val="0"/>
      <w:marTop w:val="0"/>
      <w:marBottom w:val="0"/>
      <w:divBdr>
        <w:top w:val="none" w:sz="0" w:space="0" w:color="auto"/>
        <w:left w:val="none" w:sz="0" w:space="0" w:color="auto"/>
        <w:bottom w:val="none" w:sz="0" w:space="0" w:color="auto"/>
        <w:right w:val="none" w:sz="0" w:space="0" w:color="auto"/>
      </w:divBdr>
    </w:div>
    <w:div w:id="1712922746">
      <w:bodyDiv w:val="1"/>
      <w:marLeft w:val="0"/>
      <w:marRight w:val="0"/>
      <w:marTop w:val="0"/>
      <w:marBottom w:val="0"/>
      <w:divBdr>
        <w:top w:val="none" w:sz="0" w:space="0" w:color="auto"/>
        <w:left w:val="none" w:sz="0" w:space="0" w:color="auto"/>
        <w:bottom w:val="none" w:sz="0" w:space="0" w:color="auto"/>
        <w:right w:val="none" w:sz="0" w:space="0" w:color="auto"/>
      </w:divBdr>
    </w:div>
    <w:div w:id="1747455078">
      <w:bodyDiv w:val="1"/>
      <w:marLeft w:val="0"/>
      <w:marRight w:val="0"/>
      <w:marTop w:val="0"/>
      <w:marBottom w:val="0"/>
      <w:divBdr>
        <w:top w:val="none" w:sz="0" w:space="0" w:color="auto"/>
        <w:left w:val="none" w:sz="0" w:space="0" w:color="auto"/>
        <w:bottom w:val="none" w:sz="0" w:space="0" w:color="auto"/>
        <w:right w:val="none" w:sz="0" w:space="0" w:color="auto"/>
      </w:divBdr>
    </w:div>
    <w:div w:id="1750809652">
      <w:bodyDiv w:val="1"/>
      <w:marLeft w:val="0"/>
      <w:marRight w:val="0"/>
      <w:marTop w:val="0"/>
      <w:marBottom w:val="0"/>
      <w:divBdr>
        <w:top w:val="none" w:sz="0" w:space="0" w:color="auto"/>
        <w:left w:val="none" w:sz="0" w:space="0" w:color="auto"/>
        <w:bottom w:val="none" w:sz="0" w:space="0" w:color="auto"/>
        <w:right w:val="none" w:sz="0" w:space="0" w:color="auto"/>
      </w:divBdr>
    </w:div>
    <w:div w:id="1753089060">
      <w:bodyDiv w:val="1"/>
      <w:marLeft w:val="0"/>
      <w:marRight w:val="0"/>
      <w:marTop w:val="0"/>
      <w:marBottom w:val="0"/>
      <w:divBdr>
        <w:top w:val="none" w:sz="0" w:space="0" w:color="auto"/>
        <w:left w:val="none" w:sz="0" w:space="0" w:color="auto"/>
        <w:bottom w:val="none" w:sz="0" w:space="0" w:color="auto"/>
        <w:right w:val="none" w:sz="0" w:space="0" w:color="auto"/>
      </w:divBdr>
    </w:div>
    <w:div w:id="1762139875">
      <w:bodyDiv w:val="1"/>
      <w:marLeft w:val="0"/>
      <w:marRight w:val="0"/>
      <w:marTop w:val="0"/>
      <w:marBottom w:val="0"/>
      <w:divBdr>
        <w:top w:val="none" w:sz="0" w:space="0" w:color="auto"/>
        <w:left w:val="none" w:sz="0" w:space="0" w:color="auto"/>
        <w:bottom w:val="none" w:sz="0" w:space="0" w:color="auto"/>
        <w:right w:val="none" w:sz="0" w:space="0" w:color="auto"/>
      </w:divBdr>
    </w:div>
    <w:div w:id="1808011183">
      <w:bodyDiv w:val="1"/>
      <w:marLeft w:val="0"/>
      <w:marRight w:val="0"/>
      <w:marTop w:val="0"/>
      <w:marBottom w:val="0"/>
      <w:divBdr>
        <w:top w:val="none" w:sz="0" w:space="0" w:color="auto"/>
        <w:left w:val="none" w:sz="0" w:space="0" w:color="auto"/>
        <w:bottom w:val="none" w:sz="0" w:space="0" w:color="auto"/>
        <w:right w:val="none" w:sz="0" w:space="0" w:color="auto"/>
      </w:divBdr>
    </w:div>
    <w:div w:id="1816868798">
      <w:bodyDiv w:val="1"/>
      <w:marLeft w:val="0"/>
      <w:marRight w:val="0"/>
      <w:marTop w:val="0"/>
      <w:marBottom w:val="0"/>
      <w:divBdr>
        <w:top w:val="none" w:sz="0" w:space="0" w:color="auto"/>
        <w:left w:val="none" w:sz="0" w:space="0" w:color="auto"/>
        <w:bottom w:val="none" w:sz="0" w:space="0" w:color="auto"/>
        <w:right w:val="none" w:sz="0" w:space="0" w:color="auto"/>
      </w:divBdr>
    </w:div>
    <w:div w:id="1829011395">
      <w:bodyDiv w:val="1"/>
      <w:marLeft w:val="0"/>
      <w:marRight w:val="0"/>
      <w:marTop w:val="0"/>
      <w:marBottom w:val="0"/>
      <w:divBdr>
        <w:top w:val="none" w:sz="0" w:space="0" w:color="auto"/>
        <w:left w:val="none" w:sz="0" w:space="0" w:color="auto"/>
        <w:bottom w:val="none" w:sz="0" w:space="0" w:color="auto"/>
        <w:right w:val="none" w:sz="0" w:space="0" w:color="auto"/>
      </w:divBdr>
    </w:div>
    <w:div w:id="1842507609">
      <w:bodyDiv w:val="1"/>
      <w:marLeft w:val="0"/>
      <w:marRight w:val="0"/>
      <w:marTop w:val="0"/>
      <w:marBottom w:val="0"/>
      <w:divBdr>
        <w:top w:val="none" w:sz="0" w:space="0" w:color="auto"/>
        <w:left w:val="none" w:sz="0" w:space="0" w:color="auto"/>
        <w:bottom w:val="none" w:sz="0" w:space="0" w:color="auto"/>
        <w:right w:val="none" w:sz="0" w:space="0" w:color="auto"/>
      </w:divBdr>
    </w:div>
    <w:div w:id="1876967779">
      <w:bodyDiv w:val="1"/>
      <w:marLeft w:val="0"/>
      <w:marRight w:val="0"/>
      <w:marTop w:val="0"/>
      <w:marBottom w:val="0"/>
      <w:divBdr>
        <w:top w:val="none" w:sz="0" w:space="0" w:color="auto"/>
        <w:left w:val="none" w:sz="0" w:space="0" w:color="auto"/>
        <w:bottom w:val="none" w:sz="0" w:space="0" w:color="auto"/>
        <w:right w:val="none" w:sz="0" w:space="0" w:color="auto"/>
      </w:divBdr>
    </w:div>
    <w:div w:id="1917858062">
      <w:bodyDiv w:val="1"/>
      <w:marLeft w:val="0"/>
      <w:marRight w:val="0"/>
      <w:marTop w:val="0"/>
      <w:marBottom w:val="0"/>
      <w:divBdr>
        <w:top w:val="none" w:sz="0" w:space="0" w:color="auto"/>
        <w:left w:val="none" w:sz="0" w:space="0" w:color="auto"/>
        <w:bottom w:val="none" w:sz="0" w:space="0" w:color="auto"/>
        <w:right w:val="none" w:sz="0" w:space="0" w:color="auto"/>
      </w:divBdr>
    </w:div>
    <w:div w:id="1954705412">
      <w:bodyDiv w:val="1"/>
      <w:marLeft w:val="0"/>
      <w:marRight w:val="0"/>
      <w:marTop w:val="0"/>
      <w:marBottom w:val="0"/>
      <w:divBdr>
        <w:top w:val="none" w:sz="0" w:space="0" w:color="auto"/>
        <w:left w:val="none" w:sz="0" w:space="0" w:color="auto"/>
        <w:bottom w:val="none" w:sz="0" w:space="0" w:color="auto"/>
        <w:right w:val="none" w:sz="0" w:space="0" w:color="auto"/>
      </w:divBdr>
    </w:div>
    <w:div w:id="1956211691">
      <w:bodyDiv w:val="1"/>
      <w:marLeft w:val="0"/>
      <w:marRight w:val="0"/>
      <w:marTop w:val="0"/>
      <w:marBottom w:val="0"/>
      <w:divBdr>
        <w:top w:val="none" w:sz="0" w:space="0" w:color="auto"/>
        <w:left w:val="none" w:sz="0" w:space="0" w:color="auto"/>
        <w:bottom w:val="none" w:sz="0" w:space="0" w:color="auto"/>
        <w:right w:val="none" w:sz="0" w:space="0" w:color="auto"/>
      </w:divBdr>
    </w:div>
    <w:div w:id="1962492059">
      <w:bodyDiv w:val="1"/>
      <w:marLeft w:val="0"/>
      <w:marRight w:val="0"/>
      <w:marTop w:val="0"/>
      <w:marBottom w:val="0"/>
      <w:divBdr>
        <w:top w:val="none" w:sz="0" w:space="0" w:color="auto"/>
        <w:left w:val="none" w:sz="0" w:space="0" w:color="auto"/>
        <w:bottom w:val="none" w:sz="0" w:space="0" w:color="auto"/>
        <w:right w:val="none" w:sz="0" w:space="0" w:color="auto"/>
      </w:divBdr>
    </w:div>
    <w:div w:id="1962759962">
      <w:bodyDiv w:val="1"/>
      <w:marLeft w:val="0"/>
      <w:marRight w:val="0"/>
      <w:marTop w:val="0"/>
      <w:marBottom w:val="0"/>
      <w:divBdr>
        <w:top w:val="none" w:sz="0" w:space="0" w:color="auto"/>
        <w:left w:val="none" w:sz="0" w:space="0" w:color="auto"/>
        <w:bottom w:val="none" w:sz="0" w:space="0" w:color="auto"/>
        <w:right w:val="none" w:sz="0" w:space="0" w:color="auto"/>
      </w:divBdr>
    </w:div>
    <w:div w:id="1988245256">
      <w:bodyDiv w:val="1"/>
      <w:marLeft w:val="0"/>
      <w:marRight w:val="0"/>
      <w:marTop w:val="0"/>
      <w:marBottom w:val="0"/>
      <w:divBdr>
        <w:top w:val="none" w:sz="0" w:space="0" w:color="auto"/>
        <w:left w:val="none" w:sz="0" w:space="0" w:color="auto"/>
        <w:bottom w:val="none" w:sz="0" w:space="0" w:color="auto"/>
        <w:right w:val="none" w:sz="0" w:space="0" w:color="auto"/>
      </w:divBdr>
    </w:div>
    <w:div w:id="1996911461">
      <w:bodyDiv w:val="1"/>
      <w:marLeft w:val="0"/>
      <w:marRight w:val="0"/>
      <w:marTop w:val="0"/>
      <w:marBottom w:val="0"/>
      <w:divBdr>
        <w:top w:val="none" w:sz="0" w:space="0" w:color="auto"/>
        <w:left w:val="none" w:sz="0" w:space="0" w:color="auto"/>
        <w:bottom w:val="none" w:sz="0" w:space="0" w:color="auto"/>
        <w:right w:val="none" w:sz="0" w:space="0" w:color="auto"/>
      </w:divBdr>
    </w:div>
    <w:div w:id="2005621107">
      <w:bodyDiv w:val="1"/>
      <w:marLeft w:val="0"/>
      <w:marRight w:val="0"/>
      <w:marTop w:val="0"/>
      <w:marBottom w:val="0"/>
      <w:divBdr>
        <w:top w:val="none" w:sz="0" w:space="0" w:color="auto"/>
        <w:left w:val="none" w:sz="0" w:space="0" w:color="auto"/>
        <w:bottom w:val="none" w:sz="0" w:space="0" w:color="auto"/>
        <w:right w:val="none" w:sz="0" w:space="0" w:color="auto"/>
      </w:divBdr>
    </w:div>
    <w:div w:id="2035573487">
      <w:bodyDiv w:val="1"/>
      <w:marLeft w:val="0"/>
      <w:marRight w:val="0"/>
      <w:marTop w:val="0"/>
      <w:marBottom w:val="0"/>
      <w:divBdr>
        <w:top w:val="none" w:sz="0" w:space="0" w:color="auto"/>
        <w:left w:val="none" w:sz="0" w:space="0" w:color="auto"/>
        <w:bottom w:val="none" w:sz="0" w:space="0" w:color="auto"/>
        <w:right w:val="none" w:sz="0" w:space="0" w:color="auto"/>
      </w:divBdr>
    </w:div>
    <w:div w:id="2055079462">
      <w:bodyDiv w:val="1"/>
      <w:marLeft w:val="0"/>
      <w:marRight w:val="0"/>
      <w:marTop w:val="0"/>
      <w:marBottom w:val="0"/>
      <w:divBdr>
        <w:top w:val="none" w:sz="0" w:space="0" w:color="auto"/>
        <w:left w:val="none" w:sz="0" w:space="0" w:color="auto"/>
        <w:bottom w:val="none" w:sz="0" w:space="0" w:color="auto"/>
        <w:right w:val="none" w:sz="0" w:space="0" w:color="auto"/>
      </w:divBdr>
    </w:div>
    <w:div w:id="2060474630">
      <w:bodyDiv w:val="1"/>
      <w:marLeft w:val="0"/>
      <w:marRight w:val="0"/>
      <w:marTop w:val="0"/>
      <w:marBottom w:val="0"/>
      <w:divBdr>
        <w:top w:val="none" w:sz="0" w:space="0" w:color="auto"/>
        <w:left w:val="none" w:sz="0" w:space="0" w:color="auto"/>
        <w:bottom w:val="none" w:sz="0" w:space="0" w:color="auto"/>
        <w:right w:val="none" w:sz="0" w:space="0" w:color="auto"/>
      </w:divBdr>
    </w:div>
    <w:div w:id="2071225107">
      <w:bodyDiv w:val="1"/>
      <w:marLeft w:val="0"/>
      <w:marRight w:val="0"/>
      <w:marTop w:val="0"/>
      <w:marBottom w:val="0"/>
      <w:divBdr>
        <w:top w:val="none" w:sz="0" w:space="0" w:color="auto"/>
        <w:left w:val="none" w:sz="0" w:space="0" w:color="auto"/>
        <w:bottom w:val="none" w:sz="0" w:space="0" w:color="auto"/>
        <w:right w:val="none" w:sz="0" w:space="0" w:color="auto"/>
      </w:divBdr>
    </w:div>
    <w:div w:id="2073966202">
      <w:bodyDiv w:val="1"/>
      <w:marLeft w:val="0"/>
      <w:marRight w:val="0"/>
      <w:marTop w:val="0"/>
      <w:marBottom w:val="0"/>
      <w:divBdr>
        <w:top w:val="none" w:sz="0" w:space="0" w:color="auto"/>
        <w:left w:val="none" w:sz="0" w:space="0" w:color="auto"/>
        <w:bottom w:val="none" w:sz="0" w:space="0" w:color="auto"/>
        <w:right w:val="none" w:sz="0" w:space="0" w:color="auto"/>
      </w:divBdr>
    </w:div>
    <w:div w:id="2084447702">
      <w:bodyDiv w:val="1"/>
      <w:marLeft w:val="0"/>
      <w:marRight w:val="0"/>
      <w:marTop w:val="0"/>
      <w:marBottom w:val="0"/>
      <w:divBdr>
        <w:top w:val="none" w:sz="0" w:space="0" w:color="auto"/>
        <w:left w:val="none" w:sz="0" w:space="0" w:color="auto"/>
        <w:bottom w:val="none" w:sz="0" w:space="0" w:color="auto"/>
        <w:right w:val="none" w:sz="0" w:space="0" w:color="auto"/>
      </w:divBdr>
    </w:div>
    <w:div w:id="2111507516">
      <w:bodyDiv w:val="1"/>
      <w:marLeft w:val="0"/>
      <w:marRight w:val="0"/>
      <w:marTop w:val="0"/>
      <w:marBottom w:val="0"/>
      <w:divBdr>
        <w:top w:val="none" w:sz="0" w:space="0" w:color="auto"/>
        <w:left w:val="none" w:sz="0" w:space="0" w:color="auto"/>
        <w:bottom w:val="none" w:sz="0" w:space="0" w:color="auto"/>
        <w:right w:val="none" w:sz="0" w:space="0" w:color="auto"/>
      </w:divBdr>
    </w:div>
    <w:div w:id="2121489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1</Pages>
  <Words>2258</Words>
  <Characters>12420</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DELL</cp:lastModifiedBy>
  <cp:revision>4</cp:revision>
  <cp:lastPrinted>2023-11-07T17:06:00Z</cp:lastPrinted>
  <dcterms:created xsi:type="dcterms:W3CDTF">2023-11-07T16:05:00Z</dcterms:created>
  <dcterms:modified xsi:type="dcterms:W3CDTF">2023-11-07T17:07:00Z</dcterms:modified>
</cp:coreProperties>
</file>