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49876" w14:textId="77777777" w:rsidR="00A037F9" w:rsidRDefault="00B067A3" w:rsidP="00EA62D9">
      <w:pPr>
        <w:pStyle w:val="Subtitle"/>
        <w:spacing w:after="0" w:line="240" w:lineRule="auto"/>
        <w:rPr>
          <w:rFonts w:eastAsiaTheme="minorHAnsi" w:cstheme="minorBidi"/>
          <w:color w:val="auto"/>
          <w:spacing w:val="0"/>
          <w:sz w:val="24"/>
          <w:szCs w:val="24"/>
        </w:rPr>
      </w:pPr>
      <w:r>
        <w:rPr>
          <w:rFonts w:eastAsiaTheme="minorHAnsi" w:cstheme="minorBidi"/>
          <w:color w:val="auto"/>
          <w:spacing w:val="0"/>
          <w:sz w:val="24"/>
          <w:szCs w:val="24"/>
        </w:rPr>
        <w:t xml:space="preserve">Group </w:t>
      </w:r>
      <w:r w:rsidR="00A037F9">
        <w:rPr>
          <w:rFonts w:eastAsiaTheme="minorHAnsi" w:cstheme="minorBidi"/>
          <w:color w:val="auto"/>
          <w:spacing w:val="0"/>
          <w:sz w:val="24"/>
          <w:szCs w:val="24"/>
        </w:rPr>
        <w:t>Case Study 1 – Space Unicorns</w:t>
      </w:r>
    </w:p>
    <w:p w14:paraId="4B6EA0D2" w14:textId="242B03AF" w:rsidR="00EA62D9" w:rsidRDefault="00A037F9" w:rsidP="00A037F9">
      <w:pPr>
        <w:pStyle w:val="Subtitle"/>
        <w:spacing w:after="0" w:line="240" w:lineRule="auto"/>
        <w:ind w:firstLine="720"/>
        <w:rPr>
          <w:rFonts w:eastAsiaTheme="minorHAnsi" w:cstheme="minorBidi"/>
          <w:color w:val="auto"/>
          <w:spacing w:val="0"/>
          <w:sz w:val="24"/>
          <w:szCs w:val="24"/>
        </w:rPr>
      </w:pPr>
      <w:r>
        <w:rPr>
          <w:rFonts w:eastAsiaTheme="minorHAnsi" w:cstheme="minorBidi"/>
          <w:color w:val="auto"/>
          <w:spacing w:val="0"/>
          <w:sz w:val="24"/>
          <w:szCs w:val="24"/>
        </w:rPr>
        <w:t>Jason L</w:t>
      </w:r>
      <w:r w:rsidR="00EA62D9" w:rsidRPr="00EA62D9">
        <w:rPr>
          <w:rFonts w:eastAsiaTheme="minorHAnsi" w:cstheme="minorBidi"/>
          <w:color w:val="auto"/>
          <w:spacing w:val="0"/>
          <w:sz w:val="24"/>
          <w:szCs w:val="24"/>
        </w:rPr>
        <w:t>uttrell</w:t>
      </w:r>
    </w:p>
    <w:p w14:paraId="1974F020" w14:textId="23C52B20" w:rsidR="00A037F9" w:rsidRDefault="00A037F9" w:rsidP="00A037F9">
      <w:pPr>
        <w:spacing w:after="0"/>
      </w:pPr>
      <w:r>
        <w:tab/>
        <w:t>Andrew Estrada</w:t>
      </w:r>
    </w:p>
    <w:p w14:paraId="462C8D99" w14:textId="0E1CDDD7" w:rsidR="00A037F9" w:rsidRPr="00A037F9" w:rsidRDefault="00A037F9" w:rsidP="00A037F9">
      <w:pPr>
        <w:spacing w:after="0"/>
      </w:pPr>
      <w:r>
        <w:tab/>
        <w:t>Anthony Nguyen</w:t>
      </w:r>
    </w:p>
    <w:p w14:paraId="522B467D" w14:textId="7F5C522A" w:rsidR="00EA62D9" w:rsidRPr="00EA62D9" w:rsidRDefault="00EA62D9" w:rsidP="00EA62D9">
      <w:pPr>
        <w:pStyle w:val="Subtitle"/>
        <w:spacing w:after="0" w:line="240" w:lineRule="auto"/>
        <w:rPr>
          <w:rFonts w:eastAsiaTheme="minorHAnsi" w:cstheme="minorBidi"/>
          <w:color w:val="auto"/>
          <w:spacing w:val="0"/>
          <w:sz w:val="24"/>
          <w:szCs w:val="24"/>
        </w:rPr>
      </w:pPr>
      <w:r w:rsidRPr="00EA62D9">
        <w:rPr>
          <w:rFonts w:eastAsiaTheme="minorHAnsi" w:cstheme="minorBidi"/>
          <w:color w:val="auto"/>
          <w:spacing w:val="0"/>
          <w:sz w:val="24"/>
          <w:szCs w:val="24"/>
        </w:rPr>
        <w:t>CSD200-T301</w:t>
      </w:r>
    </w:p>
    <w:p w14:paraId="128E860D" w14:textId="27F286AE" w:rsidR="00AB2D05" w:rsidRDefault="00EA62D9" w:rsidP="00AB2D05">
      <w:pPr>
        <w:spacing w:after="0" w:line="240" w:lineRule="auto"/>
        <w:rPr>
          <w:b/>
          <w:bCs/>
        </w:rPr>
      </w:pPr>
      <w:r w:rsidRPr="00EA62D9">
        <w:t xml:space="preserve">Module </w:t>
      </w:r>
      <w:r w:rsidR="00A037F9">
        <w:t xml:space="preserve">9.1 Milestone 1 </w:t>
      </w:r>
      <w:proofErr w:type="spellStart"/>
      <w:r w:rsidR="00A037F9">
        <w:t>Intitial</w:t>
      </w:r>
      <w:proofErr w:type="spellEnd"/>
      <w:r w:rsidR="00A037F9">
        <w:t xml:space="preserve"> ERD</w:t>
      </w:r>
    </w:p>
    <w:p w14:paraId="48040F93" w14:textId="05E098F5" w:rsidR="00EA62D9" w:rsidRPr="00EA62D9" w:rsidRDefault="00A037F9" w:rsidP="00AB2D05">
      <w:pPr>
        <w:spacing w:after="0" w:line="240" w:lineRule="auto"/>
      </w:pPr>
      <w:r>
        <w:t>2/9</w:t>
      </w:r>
      <w:r w:rsidR="00EA62D9">
        <w:t>/25</w:t>
      </w:r>
    </w:p>
    <w:p w14:paraId="1F20B0DF" w14:textId="77777777" w:rsidR="00EA62D9" w:rsidRDefault="00EA62D9" w:rsidP="00EA62D9"/>
    <w:p w14:paraId="7F1FF33D" w14:textId="3C8D63AC" w:rsidR="005A468D" w:rsidRDefault="005A468D" w:rsidP="00EA62D9">
      <w:r>
        <w:rPr>
          <w:noProof/>
        </w:rPr>
        <w:drawing>
          <wp:inline distT="0" distB="0" distL="0" distR="0" wp14:anchorId="17359E12" wp14:editId="33FBCFF5">
            <wp:extent cx="5943600" cy="4912449"/>
            <wp:effectExtent l="0" t="0" r="0" b="2540"/>
            <wp:docPr id="4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44B1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32C2"/>
    <w:multiLevelType w:val="hybridMultilevel"/>
    <w:tmpl w:val="0550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26F6A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D0A07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4BCC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D16C8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A5C47"/>
    <w:multiLevelType w:val="hybridMultilevel"/>
    <w:tmpl w:val="A3543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B58E8"/>
    <w:multiLevelType w:val="hybridMultilevel"/>
    <w:tmpl w:val="A354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6909">
    <w:abstractNumId w:val="6"/>
  </w:num>
  <w:num w:numId="2" w16cid:durableId="426584532">
    <w:abstractNumId w:val="5"/>
  </w:num>
  <w:num w:numId="3" w16cid:durableId="2020310739">
    <w:abstractNumId w:val="2"/>
  </w:num>
  <w:num w:numId="4" w16cid:durableId="273096756">
    <w:abstractNumId w:val="0"/>
  </w:num>
  <w:num w:numId="5" w16cid:durableId="405227997">
    <w:abstractNumId w:val="4"/>
  </w:num>
  <w:num w:numId="6" w16cid:durableId="1747415759">
    <w:abstractNumId w:val="3"/>
  </w:num>
  <w:num w:numId="7" w16cid:durableId="898520627">
    <w:abstractNumId w:val="1"/>
  </w:num>
  <w:num w:numId="8" w16cid:durableId="1749234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1"/>
    <w:rsid w:val="00087084"/>
    <w:rsid w:val="002C25C8"/>
    <w:rsid w:val="00325786"/>
    <w:rsid w:val="00426E95"/>
    <w:rsid w:val="004D16BA"/>
    <w:rsid w:val="004F1709"/>
    <w:rsid w:val="00576815"/>
    <w:rsid w:val="005A468D"/>
    <w:rsid w:val="005C480E"/>
    <w:rsid w:val="007A2530"/>
    <w:rsid w:val="007F7631"/>
    <w:rsid w:val="00804628"/>
    <w:rsid w:val="008B64A0"/>
    <w:rsid w:val="00A037F9"/>
    <w:rsid w:val="00AB2D05"/>
    <w:rsid w:val="00B067A3"/>
    <w:rsid w:val="00B131AD"/>
    <w:rsid w:val="00BC1EB7"/>
    <w:rsid w:val="00D83CA3"/>
    <w:rsid w:val="00E309D9"/>
    <w:rsid w:val="00E34DBA"/>
    <w:rsid w:val="00EA62D9"/>
    <w:rsid w:val="00F9264F"/>
    <w:rsid w:val="00FA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8E3C"/>
  <w15:chartTrackingRefBased/>
  <w15:docId w15:val="{FE5D97F5-5E9B-4144-BAD9-E398CE33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8"/>
    <w:qFormat/>
    <w:rsid w:val="007F7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8"/>
    <w:rsid w:val="007F7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7084"/>
    <w:rPr>
      <w:rFonts w:ascii="Times New Roman" w:hAnsi="Times New Roman" w:cs="Times New Roman"/>
    </w:rPr>
  </w:style>
  <w:style w:type="table" w:styleId="GridTable6Colorful">
    <w:name w:val="Grid Table 6 Colorful"/>
    <w:basedOn w:val="TableNormal"/>
    <w:uiPriority w:val="51"/>
    <w:rsid w:val="005768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D16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2025-02-09T16:54:00Z</dcterms:created>
  <dcterms:modified xsi:type="dcterms:W3CDTF">2025-02-09T16:57:00Z</dcterms:modified>
</cp:coreProperties>
</file>