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 Information</w:t>
      </w:r>
    </w:p>
    <w:p>
      <w:r>
        <w:rPr>
          <w:rFonts w:ascii="Times New Roman" w:hAnsi="Times New Roman"/>
          <w:sz w:val="24"/>
        </w:rPr>
        <w:t>Author Information</w:t>
      </w:r>
    </w:p>
    <w:p>
      <w:r>
        <w:rPr>
          <w:rFonts w:ascii="Times New Roman" w:hAnsi="Times New Roman"/>
          <w:sz w:val="24"/>
        </w:rPr>
        <w:t>Author Name:</w:t>
        <w:br/>
        <w:t>Anisur Rahman</w:t>
      </w:r>
    </w:p>
    <w:p>
      <w:r>
        <w:rPr>
          <w:rFonts w:ascii="Times New Roman" w:hAnsi="Times New Roman"/>
          <w:sz w:val="24"/>
        </w:rPr>
        <w:t>Affiliation:</w:t>
        <w:br/>
        <w:t>Department of SWE</w:t>
        <w:br/>
        <w:t>Daffodil International University</w:t>
      </w:r>
    </w:p>
    <w:p>
      <w:r>
        <w:rPr>
          <w:rFonts w:ascii="Times New Roman" w:hAnsi="Times New Roman"/>
          <w:sz w:val="24"/>
        </w:rPr>
        <w:t>Email:</w:t>
        <w:br/>
        <w:t>Arrahman5060@gmail.com</w:t>
      </w:r>
    </w:p>
    <w:p>
      <w:r>
        <w:rPr>
          <w:rFonts w:ascii="Times New Roman" w:hAnsi="Times New Roman"/>
          <w:sz w:val="24"/>
        </w:rPr>
        <w:t>Corresponding Author:</w:t>
        <w:br/>
        <w:t>Anisur Rahman</w:t>
      </w:r>
    </w:p>
    <w:p>
      <w:r>
        <w:rPr>
          <w:rFonts w:ascii="Times New Roman" w:hAnsi="Times New Roman"/>
          <w:sz w:val="24"/>
        </w:rPr>
        <w:t>Research Area:</w:t>
        <w:br/>
        <w:t>Machine Learning, Healthcare Artificial Intelligence, Explainable AI, Diabetes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