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4CE0" w14:textId="77777777" w:rsidR="006A0D64" w:rsidRPr="00A31B2B" w:rsidRDefault="00000000">
      <w:pPr>
        <w:spacing w:after="26"/>
        <w:ind w:left="0" w:right="2492" w:firstLine="0"/>
        <w:jc w:val="right"/>
        <w:rPr>
          <w:color w:val="002060"/>
        </w:rPr>
      </w:pPr>
      <w:r w:rsidRPr="00A31B2B">
        <w:rPr>
          <w:b/>
          <w:color w:val="002060"/>
          <w:sz w:val="36"/>
          <w:u w:val="single" w:color="FF0000"/>
        </w:rPr>
        <w:t xml:space="preserve">Feature Explore </w:t>
      </w:r>
      <w:proofErr w:type="gramStart"/>
      <w:r w:rsidRPr="00A31B2B">
        <w:rPr>
          <w:b/>
          <w:color w:val="002060"/>
          <w:sz w:val="36"/>
          <w:u w:val="single" w:color="FF0000"/>
        </w:rPr>
        <w:t>Of</w:t>
      </w:r>
      <w:proofErr w:type="gramEnd"/>
      <w:r w:rsidRPr="00A31B2B">
        <w:rPr>
          <w:b/>
          <w:color w:val="002060"/>
          <w:sz w:val="36"/>
          <w:u w:val="single" w:color="FF0000"/>
        </w:rPr>
        <w:t xml:space="preserve"> </w:t>
      </w:r>
      <w:proofErr w:type="spellStart"/>
      <w:r w:rsidRPr="00A31B2B">
        <w:rPr>
          <w:b/>
          <w:color w:val="002060"/>
          <w:sz w:val="36"/>
          <w:u w:val="single" w:color="FF0000"/>
        </w:rPr>
        <w:t>Shohoz</w:t>
      </w:r>
      <w:proofErr w:type="spellEnd"/>
      <w:r w:rsidRPr="00A31B2B">
        <w:rPr>
          <w:b/>
          <w:color w:val="002060"/>
          <w:sz w:val="36"/>
        </w:rPr>
        <w:t xml:space="preserve"> </w:t>
      </w:r>
    </w:p>
    <w:p w14:paraId="20C19FBB" w14:textId="47BD2A96" w:rsidR="006A0D64" w:rsidRDefault="00000000" w:rsidP="00A31B2B">
      <w:pPr>
        <w:spacing w:after="0"/>
        <w:ind w:left="82" w:firstLine="0"/>
        <w:jc w:val="center"/>
      </w:pPr>
      <w:r>
        <w:rPr>
          <w:b/>
          <w:color w:val="FF0000"/>
          <w:sz w:val="36"/>
        </w:rPr>
        <w:t xml:space="preserve"> </w:t>
      </w:r>
    </w:p>
    <w:p w14:paraId="3F1997FC" w14:textId="77777777" w:rsidR="006A0D64" w:rsidRDefault="00000000">
      <w:pPr>
        <w:spacing w:after="0"/>
        <w:ind w:left="-5"/>
      </w:pPr>
      <w:r>
        <w:rPr>
          <w:b/>
          <w:sz w:val="28"/>
        </w:rPr>
        <w:t xml:space="preserve">From: </w:t>
      </w:r>
    </w:p>
    <w:p w14:paraId="53E86A39" w14:textId="77777777" w:rsidR="006A0D64" w:rsidRDefault="00000000">
      <w:pPr>
        <w:spacing w:after="61"/>
        <w:ind w:left="0" w:firstLine="0"/>
      </w:pPr>
      <w:r>
        <w:rPr>
          <w:b/>
          <w:sz w:val="22"/>
        </w:rPr>
        <w:t xml:space="preserve"> </w:t>
      </w:r>
    </w:p>
    <w:p w14:paraId="163FF815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It is a required field. </w:t>
      </w:r>
    </w:p>
    <w:p w14:paraId="2F1CFC45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Partial Searching is </w:t>
      </w:r>
      <w:proofErr w:type="gramStart"/>
      <w:r>
        <w:t>available.(</w:t>
      </w:r>
      <w:proofErr w:type="gramEnd"/>
      <w:r>
        <w:t xml:space="preserve">minimum for two letters) </w:t>
      </w:r>
      <w:r>
        <w:rPr>
          <w:rFonts w:ascii="Arial" w:eastAsia="Arial" w:hAnsi="Arial" w:cs="Arial"/>
        </w:rPr>
        <w:t xml:space="preserve">● </w:t>
      </w:r>
      <w:r>
        <w:t>For invalid city, shows “</w:t>
      </w:r>
      <w:r>
        <w:rPr>
          <w:color w:val="FF0000"/>
        </w:rPr>
        <w:t>Cities not found</w:t>
      </w:r>
      <w:r>
        <w:t xml:space="preserve">” </w:t>
      </w:r>
      <w:r>
        <w:rPr>
          <w:rFonts w:ascii="Arial" w:eastAsia="Arial" w:hAnsi="Arial" w:cs="Arial"/>
        </w:rPr>
        <w:t xml:space="preserve">● </w:t>
      </w:r>
      <w:r>
        <w:t xml:space="preserve">Char max length 15. </w:t>
      </w:r>
    </w:p>
    <w:p w14:paraId="0606B737" w14:textId="77777777" w:rsidR="006A0D64" w:rsidRDefault="00000000">
      <w:pPr>
        <w:numPr>
          <w:ilvl w:val="0"/>
          <w:numId w:val="1"/>
        </w:numPr>
        <w:spacing w:after="1"/>
        <w:ind w:right="2939" w:hanging="360"/>
      </w:pPr>
      <w:r>
        <w:t xml:space="preserve">It accepts only alpha characters. </w:t>
      </w:r>
    </w:p>
    <w:p w14:paraId="4AAF6BC8" w14:textId="77777777" w:rsidR="006A0D64" w:rsidRDefault="00000000">
      <w:pPr>
        <w:spacing w:after="71"/>
        <w:ind w:left="0" w:firstLine="0"/>
      </w:pPr>
      <w:r>
        <w:rPr>
          <w:sz w:val="22"/>
        </w:rPr>
        <w:t xml:space="preserve"> </w:t>
      </w:r>
    </w:p>
    <w:p w14:paraId="46C6B757" w14:textId="77777777" w:rsidR="006A0D64" w:rsidRDefault="00000000">
      <w:pPr>
        <w:spacing w:after="0"/>
        <w:ind w:left="-5"/>
      </w:pPr>
      <w:r>
        <w:rPr>
          <w:b/>
          <w:sz w:val="28"/>
        </w:rPr>
        <w:t>To</w:t>
      </w:r>
      <w:r>
        <w:rPr>
          <w:sz w:val="28"/>
        </w:rPr>
        <w:t xml:space="preserve">: </w:t>
      </w:r>
    </w:p>
    <w:p w14:paraId="50745CB8" w14:textId="77777777" w:rsidR="006A0D64" w:rsidRDefault="00000000">
      <w:pPr>
        <w:spacing w:after="63"/>
        <w:ind w:left="0" w:firstLine="0"/>
      </w:pPr>
      <w:r>
        <w:rPr>
          <w:sz w:val="22"/>
        </w:rPr>
        <w:t xml:space="preserve"> </w:t>
      </w:r>
    </w:p>
    <w:p w14:paraId="1B15F010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It is a required field. </w:t>
      </w:r>
    </w:p>
    <w:p w14:paraId="33A75AE6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Partial Searching is </w:t>
      </w:r>
      <w:proofErr w:type="gramStart"/>
      <w:r>
        <w:t>available.(</w:t>
      </w:r>
      <w:proofErr w:type="gramEnd"/>
      <w:r>
        <w:t xml:space="preserve">minimum for two letters) </w:t>
      </w:r>
      <w:r>
        <w:rPr>
          <w:rFonts w:ascii="Arial" w:eastAsia="Arial" w:hAnsi="Arial" w:cs="Arial"/>
        </w:rPr>
        <w:t xml:space="preserve">● </w:t>
      </w:r>
      <w:r>
        <w:t>For invalid city, shows “</w:t>
      </w:r>
      <w:r>
        <w:rPr>
          <w:color w:val="FF0000"/>
        </w:rPr>
        <w:t>Cities not found</w:t>
      </w:r>
      <w:r>
        <w:t xml:space="preserve">” </w:t>
      </w:r>
      <w:r>
        <w:rPr>
          <w:rFonts w:ascii="Arial" w:eastAsia="Arial" w:hAnsi="Arial" w:cs="Arial"/>
        </w:rPr>
        <w:t xml:space="preserve">● </w:t>
      </w:r>
      <w:r>
        <w:t xml:space="preserve">It accepts only alpha characters. </w:t>
      </w:r>
    </w:p>
    <w:p w14:paraId="3656EF2A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Char max length 15. </w:t>
      </w:r>
    </w:p>
    <w:p w14:paraId="4021EE48" w14:textId="77777777" w:rsidR="006A0D64" w:rsidRDefault="00000000">
      <w:pPr>
        <w:numPr>
          <w:ilvl w:val="0"/>
          <w:numId w:val="1"/>
        </w:numPr>
        <w:spacing w:after="1"/>
        <w:ind w:right="2939" w:hanging="360"/>
      </w:pPr>
      <w:r>
        <w:t xml:space="preserve">From field &amp; To field can’t be same. </w:t>
      </w:r>
    </w:p>
    <w:p w14:paraId="70BF19B1" w14:textId="77777777" w:rsidR="006A0D64" w:rsidRDefault="00000000">
      <w:pPr>
        <w:spacing w:after="69"/>
        <w:ind w:left="720" w:firstLine="0"/>
      </w:pPr>
      <w:r>
        <w:rPr>
          <w:sz w:val="22"/>
        </w:rPr>
        <w:t xml:space="preserve"> </w:t>
      </w:r>
    </w:p>
    <w:p w14:paraId="6E499DD3" w14:textId="77777777" w:rsidR="006A0D64" w:rsidRDefault="00000000">
      <w:pPr>
        <w:spacing w:after="0"/>
        <w:ind w:left="-5"/>
      </w:pPr>
      <w:r>
        <w:rPr>
          <w:b/>
          <w:sz w:val="28"/>
        </w:rPr>
        <w:t xml:space="preserve">Date of Journey: </w:t>
      </w:r>
    </w:p>
    <w:p w14:paraId="19389187" w14:textId="77777777" w:rsidR="006A0D64" w:rsidRDefault="00000000">
      <w:pPr>
        <w:spacing w:after="61"/>
        <w:ind w:left="0" w:firstLine="0"/>
      </w:pPr>
      <w:r>
        <w:rPr>
          <w:b/>
          <w:sz w:val="22"/>
        </w:rPr>
        <w:t xml:space="preserve"> </w:t>
      </w:r>
    </w:p>
    <w:p w14:paraId="2A33B4D9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It is a required field. </w:t>
      </w:r>
    </w:p>
    <w:p w14:paraId="1CADA347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Previous date can’t be selected. </w:t>
      </w:r>
    </w:p>
    <w:p w14:paraId="4C5DA858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Maximum time two months from current date. </w:t>
      </w:r>
    </w:p>
    <w:p w14:paraId="401011BC" w14:textId="77777777" w:rsidR="006A0D64" w:rsidRDefault="00000000">
      <w:pPr>
        <w:numPr>
          <w:ilvl w:val="0"/>
          <w:numId w:val="1"/>
        </w:numPr>
        <w:spacing w:after="0"/>
        <w:ind w:right="2939" w:hanging="360"/>
      </w:pPr>
      <w:r>
        <w:t>Manual input is not possible</w:t>
      </w:r>
      <w:r>
        <w:rPr>
          <w:b/>
        </w:rPr>
        <w:t xml:space="preserve"> </w:t>
      </w:r>
    </w:p>
    <w:p w14:paraId="43852400" w14:textId="77777777" w:rsidR="006A0D64" w:rsidRDefault="00000000">
      <w:pPr>
        <w:spacing w:after="16"/>
        <w:ind w:left="720" w:firstLine="0"/>
      </w:pPr>
      <w:r>
        <w:rPr>
          <w:b/>
          <w:sz w:val="22"/>
        </w:rPr>
        <w:t xml:space="preserve"> </w:t>
      </w:r>
    </w:p>
    <w:p w14:paraId="65C2F182" w14:textId="77777777" w:rsidR="006A0D64" w:rsidRDefault="00000000">
      <w:pPr>
        <w:spacing w:after="71"/>
        <w:ind w:left="0" w:firstLine="0"/>
      </w:pPr>
      <w:r>
        <w:rPr>
          <w:b/>
          <w:sz w:val="22"/>
        </w:rPr>
        <w:t xml:space="preserve"> </w:t>
      </w:r>
    </w:p>
    <w:p w14:paraId="02B7FC72" w14:textId="77777777" w:rsidR="006A0D64" w:rsidRDefault="00000000">
      <w:pPr>
        <w:spacing w:after="0"/>
        <w:ind w:left="-5"/>
      </w:pPr>
      <w:r>
        <w:rPr>
          <w:b/>
          <w:sz w:val="28"/>
        </w:rPr>
        <w:t xml:space="preserve">Date of Return: </w:t>
      </w:r>
    </w:p>
    <w:p w14:paraId="675C4A53" w14:textId="77777777" w:rsidR="006A0D64" w:rsidRDefault="00000000">
      <w:pPr>
        <w:spacing w:after="61"/>
        <w:ind w:left="0" w:firstLine="0"/>
      </w:pPr>
      <w:r>
        <w:rPr>
          <w:b/>
          <w:sz w:val="22"/>
        </w:rPr>
        <w:t xml:space="preserve"> </w:t>
      </w:r>
    </w:p>
    <w:p w14:paraId="5A9C32BC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It is a required field. </w:t>
      </w:r>
    </w:p>
    <w:p w14:paraId="35534C4F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Previous date can’t be selected. </w:t>
      </w:r>
    </w:p>
    <w:p w14:paraId="57A34FC2" w14:textId="77777777" w:rsidR="006A0D64" w:rsidRDefault="00000000">
      <w:pPr>
        <w:numPr>
          <w:ilvl w:val="0"/>
          <w:numId w:val="1"/>
        </w:numPr>
        <w:ind w:right="2939" w:hanging="360"/>
      </w:pPr>
      <w:r>
        <w:t xml:space="preserve">Can’t set Date of Return before Date of journey. </w:t>
      </w:r>
    </w:p>
    <w:p w14:paraId="2F37B63F" w14:textId="77777777" w:rsidR="006A0D64" w:rsidRDefault="00000000">
      <w:pPr>
        <w:numPr>
          <w:ilvl w:val="0"/>
          <w:numId w:val="1"/>
        </w:numPr>
        <w:ind w:right="2939" w:hanging="360"/>
      </w:pPr>
      <w:r>
        <w:t>Manual input is not possible</w:t>
      </w:r>
      <w:r>
        <w:rPr>
          <w:b/>
        </w:rPr>
        <w:t xml:space="preserve"> </w:t>
      </w:r>
    </w:p>
    <w:p w14:paraId="07575087" w14:textId="77777777" w:rsidR="006A0D64" w:rsidRDefault="00000000">
      <w:pPr>
        <w:numPr>
          <w:ilvl w:val="0"/>
          <w:numId w:val="1"/>
        </w:numPr>
        <w:spacing w:after="1"/>
        <w:ind w:right="2939" w:hanging="360"/>
      </w:pPr>
      <w:r>
        <w:t xml:space="preserve">Maximum time two months from current date. </w:t>
      </w:r>
    </w:p>
    <w:p w14:paraId="3BB90304" w14:textId="77777777" w:rsidR="006A0D64" w:rsidRDefault="00000000">
      <w:pPr>
        <w:spacing w:after="0"/>
        <w:ind w:left="0" w:firstLine="0"/>
      </w:pPr>
      <w:r>
        <w:rPr>
          <w:b/>
          <w:sz w:val="22"/>
        </w:rPr>
        <w:t xml:space="preserve"> </w:t>
      </w:r>
    </w:p>
    <w:sectPr w:rsidR="006A0D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43355"/>
    <w:multiLevelType w:val="hybridMultilevel"/>
    <w:tmpl w:val="F4502744"/>
    <w:lvl w:ilvl="0" w:tplc="DE66AC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EC5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A4C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F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086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47C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CA2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EE4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AAD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07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64"/>
    <w:rsid w:val="001B5E9D"/>
    <w:rsid w:val="006A0D64"/>
    <w:rsid w:val="00A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3E85D"/>
  <w15:docId w15:val="{17497618-AA51-EB44-AC9E-B03C32F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59" w:lineRule="auto"/>
      <w:ind w:left="370" w:hanging="10"/>
    </w:pPr>
    <w:rPr>
      <w:rFonts w:ascii="Cambria" w:eastAsia="Cambria" w:hAnsi="Cambria" w:cs="Cambria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Akib</dc:creator>
  <cp:keywords/>
  <cp:lastModifiedBy>Ishrat Jahan</cp:lastModifiedBy>
  <cp:revision>2</cp:revision>
  <dcterms:created xsi:type="dcterms:W3CDTF">2025-05-10T00:06:00Z</dcterms:created>
  <dcterms:modified xsi:type="dcterms:W3CDTF">2025-05-10T00:06:00Z</dcterms:modified>
</cp:coreProperties>
</file>