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2D2D" w14:textId="77777777" w:rsidR="007C6706" w:rsidRDefault="007C6706" w:rsidP="007C6706">
      <w:pPr>
        <w:spacing w:after="80"/>
        <w:jc w:val="center"/>
      </w:pPr>
      <w:r>
        <w:rPr>
          <w:sz w:val="22"/>
          <w:szCs w:val="22"/>
        </w:rPr>
        <w:t>«Санкт-Петербургский национальный исследовательский</w:t>
      </w:r>
    </w:p>
    <w:p w14:paraId="4AB30D5C" w14:textId="77777777" w:rsidR="007C6706" w:rsidRDefault="007C6706" w:rsidP="007C6706">
      <w:pPr>
        <w:spacing w:after="80"/>
        <w:jc w:val="center"/>
      </w:pPr>
      <w:r>
        <w:rPr>
          <w:sz w:val="22"/>
          <w:szCs w:val="22"/>
        </w:rPr>
        <w:t>университет информационных технологий, механики и оптики»</w:t>
      </w:r>
    </w:p>
    <w:p w14:paraId="52145F7B" w14:textId="77777777" w:rsidR="007C6706" w:rsidRDefault="007C6706" w:rsidP="007C6706">
      <w:pPr>
        <w:spacing w:after="80"/>
        <w:jc w:val="center"/>
      </w:pPr>
      <w:r>
        <w:rPr>
          <w:sz w:val="22"/>
          <w:szCs w:val="22"/>
        </w:rPr>
        <w:t>Мегафакультет компьютерных технологий и управления</w:t>
      </w:r>
    </w:p>
    <w:p w14:paraId="729FE273" w14:textId="77777777" w:rsidR="007C6706" w:rsidRDefault="007C6706" w:rsidP="007C6706">
      <w:pPr>
        <w:spacing w:after="400"/>
        <w:jc w:val="center"/>
      </w:pPr>
      <w:r>
        <w:rPr>
          <w:sz w:val="22"/>
          <w:szCs w:val="22"/>
        </w:rPr>
        <w:t>Факультет программной инженерии и компьютерной техники</w:t>
      </w:r>
    </w:p>
    <w:p w14:paraId="7ABF3DC6" w14:textId="77777777" w:rsidR="007C6706" w:rsidRDefault="007C6706" w:rsidP="007C6706">
      <w:pPr>
        <w:spacing w:before="500" w:after="80"/>
        <w:jc w:val="center"/>
      </w:pPr>
      <w:r>
        <w:rPr>
          <w:b/>
          <w:bCs/>
          <w:sz w:val="36"/>
          <w:szCs w:val="36"/>
        </w:rPr>
        <w:t>Домашнее задание</w:t>
      </w:r>
    </w:p>
    <w:p w14:paraId="15B1D9A1" w14:textId="77777777" w:rsidR="007C6706" w:rsidRDefault="007C6706" w:rsidP="007C6706">
      <w:pPr>
        <w:spacing w:after="80"/>
        <w:jc w:val="center"/>
      </w:pPr>
      <w:r>
        <w:rPr>
          <w:sz w:val="26"/>
          <w:szCs w:val="26"/>
        </w:rPr>
        <w:t>по дисциплине «Дискретная математика»:</w:t>
      </w:r>
    </w:p>
    <w:p w14:paraId="62F6C356" w14:textId="77777777" w:rsidR="007C6706" w:rsidRDefault="007C6706" w:rsidP="007C6706">
      <w:pPr>
        <w:spacing w:after="500"/>
        <w:jc w:val="center"/>
      </w:pPr>
      <w:r>
        <w:rPr>
          <w:b/>
          <w:bCs/>
          <w:sz w:val="28"/>
          <w:szCs w:val="28"/>
          <w:u w:val="single"/>
        </w:rPr>
        <w:t>Нечёткая логика. Алгоритм Мамдани</w:t>
      </w:r>
    </w:p>
    <w:p w14:paraId="2FB0AFE2" w14:textId="77777777" w:rsidR="007C6706" w:rsidRDefault="007C6706" w:rsidP="007C6706">
      <w:pPr>
        <w:spacing w:after="60"/>
        <w:jc w:val="right"/>
      </w:pPr>
      <w:r>
        <w:t>Работа выполнена</w:t>
      </w:r>
    </w:p>
    <w:p w14:paraId="28582B53" w14:textId="77777777" w:rsidR="007C6706" w:rsidRPr="00167DC1" w:rsidRDefault="007C6706" w:rsidP="007C6706">
      <w:pPr>
        <w:spacing w:after="60"/>
        <w:jc w:val="right"/>
      </w:pPr>
      <w:r>
        <w:rPr>
          <w:b/>
          <w:bCs/>
        </w:rPr>
        <w:t>студентом группы P311</w:t>
      </w:r>
      <w:r w:rsidRPr="00167DC1">
        <w:rPr>
          <w:b/>
          <w:bCs/>
        </w:rPr>
        <w:t>3</w:t>
      </w:r>
    </w:p>
    <w:p w14:paraId="5982C7CC" w14:textId="77777777" w:rsidR="007C6706" w:rsidRDefault="007C6706" w:rsidP="007C6706">
      <w:pPr>
        <w:spacing w:after="200"/>
        <w:jc w:val="right"/>
      </w:pPr>
      <w:r>
        <w:rPr>
          <w:b/>
          <w:bCs/>
          <w:u w:val="single"/>
        </w:rPr>
        <w:t>Цэрэндорж Ариунбат</w:t>
      </w:r>
    </w:p>
    <w:p w14:paraId="0937C33E" w14:textId="77777777" w:rsidR="007C6706" w:rsidRDefault="007C6706" w:rsidP="007C6706">
      <w:pPr>
        <w:spacing w:after="60"/>
        <w:jc w:val="right"/>
      </w:pPr>
      <w:r>
        <w:t>Преподаватель:</w:t>
      </w:r>
    </w:p>
    <w:p w14:paraId="3B49C4BE" w14:textId="77777777" w:rsidR="007C6706" w:rsidRDefault="007C6706" w:rsidP="007C6706">
      <w:pPr>
        <w:spacing w:after="700"/>
        <w:jc w:val="right"/>
        <w:rPr>
          <w:u w:val="single"/>
        </w:rPr>
      </w:pPr>
      <w:r>
        <w:rPr>
          <w:u w:val="single"/>
        </w:rPr>
        <w:t>Поляков Владимир Иванович</w:t>
      </w:r>
    </w:p>
    <w:p w14:paraId="180D6EBD" w14:textId="77777777" w:rsidR="007C6706" w:rsidRDefault="007C6706" w:rsidP="007C6706">
      <w:pPr>
        <w:spacing w:after="700"/>
        <w:jc w:val="right"/>
        <w:rPr>
          <w:u w:val="single"/>
        </w:rPr>
      </w:pPr>
    </w:p>
    <w:p w14:paraId="565E0799" w14:textId="77777777" w:rsidR="007C6706" w:rsidRDefault="007C6706" w:rsidP="007C6706">
      <w:pPr>
        <w:spacing w:after="700"/>
        <w:jc w:val="right"/>
        <w:rPr>
          <w:u w:val="single"/>
        </w:rPr>
      </w:pPr>
    </w:p>
    <w:p w14:paraId="70566899" w14:textId="77777777" w:rsidR="007C6706" w:rsidRDefault="007C6706" w:rsidP="007C6706">
      <w:pPr>
        <w:spacing w:after="700"/>
        <w:jc w:val="right"/>
        <w:rPr>
          <w:u w:val="single"/>
        </w:rPr>
      </w:pPr>
    </w:p>
    <w:p w14:paraId="3DF7A4A0" w14:textId="77777777" w:rsidR="007C6706" w:rsidRDefault="007C6706" w:rsidP="007C6706">
      <w:pPr>
        <w:spacing w:after="700"/>
        <w:jc w:val="right"/>
        <w:rPr>
          <w:u w:val="single"/>
        </w:rPr>
      </w:pPr>
    </w:p>
    <w:p w14:paraId="60736F75" w14:textId="77777777" w:rsidR="007C6706" w:rsidRDefault="007C6706" w:rsidP="007C6706">
      <w:pPr>
        <w:spacing w:after="700"/>
        <w:jc w:val="right"/>
        <w:rPr>
          <w:u w:val="single"/>
        </w:rPr>
      </w:pPr>
    </w:p>
    <w:p w14:paraId="4787B378" w14:textId="77777777" w:rsidR="007C6706" w:rsidRDefault="007C6706" w:rsidP="007C6706">
      <w:pPr>
        <w:spacing w:after="700"/>
        <w:jc w:val="right"/>
        <w:rPr>
          <w:u w:val="single"/>
        </w:rPr>
      </w:pPr>
    </w:p>
    <w:p w14:paraId="3BFCE5E0" w14:textId="77777777" w:rsidR="007C6706" w:rsidRDefault="007C6706" w:rsidP="007C6706">
      <w:pPr>
        <w:spacing w:after="700"/>
        <w:jc w:val="right"/>
      </w:pPr>
    </w:p>
    <w:p w14:paraId="700B8FB3" w14:textId="77777777" w:rsidR="007C6706" w:rsidRDefault="007C6706" w:rsidP="007C6706">
      <w:pPr>
        <w:spacing w:after="80"/>
        <w:jc w:val="center"/>
      </w:pPr>
      <w:r>
        <w:t>г. Санкт-Петербург</w:t>
      </w:r>
    </w:p>
    <w:p w14:paraId="0694B141" w14:textId="77777777" w:rsidR="007C6706" w:rsidRDefault="007C6706" w:rsidP="007C6706">
      <w:pPr>
        <w:jc w:val="center"/>
      </w:pPr>
      <w:r>
        <w:t>202</w:t>
      </w:r>
      <w:r w:rsidRPr="007C6706">
        <w:t>6</w:t>
      </w:r>
      <w:r>
        <w:t xml:space="preserve"> год</w:t>
      </w:r>
    </w:p>
    <w:p w14:paraId="1160BB65" w14:textId="77777777" w:rsidR="007C6706" w:rsidRDefault="007C6706" w:rsidP="007C6706">
      <w:r>
        <w:br w:type="page"/>
      </w:r>
    </w:p>
    <w:p w14:paraId="4701CEAF" w14:textId="77777777" w:rsidR="007C6706" w:rsidRDefault="007C6706" w:rsidP="007C6706">
      <w:pPr>
        <w:spacing w:before="240" w:after="160"/>
      </w:pPr>
      <w:r>
        <w:rPr>
          <w:b/>
          <w:bCs/>
          <w:color w:val="2563EB"/>
          <w:sz w:val="32"/>
          <w:szCs w:val="32"/>
        </w:rPr>
        <w:lastRenderedPageBreak/>
        <w:t>1. Постановка задачи</w:t>
      </w:r>
    </w:p>
    <w:p w14:paraId="2B62E3DF" w14:textId="77777777" w:rsidR="007C6706" w:rsidRDefault="007C6706" w:rsidP="007C6706">
      <w:pPr>
        <w:spacing w:after="120"/>
        <w:jc w:val="both"/>
      </w:pPr>
      <w:r>
        <w:rPr>
          <w:color w:val="000000"/>
        </w:rPr>
        <w:t>Задача — управление светофором: по длине очереди автомобилей определить длительность зелёного сигнала.</w:t>
      </w:r>
    </w:p>
    <w:p w14:paraId="0BCCA2C1" w14:textId="77777777" w:rsidR="007C6706" w:rsidRDefault="007C6706" w:rsidP="007C6706">
      <w:pPr>
        <w:spacing w:after="120"/>
        <w:jc w:val="both"/>
      </w:pPr>
      <w:r>
        <w:rPr>
          <w:color w:val="000000"/>
        </w:rPr>
        <w:t>Входная лингвистическая переменная: β₁ — «Длина очереди» (авт.).</w:t>
      </w:r>
    </w:p>
    <w:p w14:paraId="448C7731" w14:textId="77777777" w:rsidR="007C6706" w:rsidRDefault="007C6706" w:rsidP="007C6706">
      <w:pPr>
        <w:spacing w:after="200"/>
        <w:jc w:val="both"/>
      </w:pPr>
      <w:r>
        <w:rPr>
          <w:color w:val="000000"/>
        </w:rPr>
        <w:t>Выходная лингвистическая переменная: β₂ — «Длительность зелёного сигнала» (с).</w:t>
      </w:r>
    </w:p>
    <w:p w14:paraId="5BC56BAA" w14:textId="77777777" w:rsidR="007C6706" w:rsidRDefault="007C6706" w:rsidP="007C6706">
      <w:pPr>
        <w:spacing w:before="240" w:after="160"/>
      </w:pPr>
      <w:r>
        <w:rPr>
          <w:b/>
          <w:bCs/>
          <w:color w:val="2563EB"/>
          <w:sz w:val="32"/>
          <w:szCs w:val="32"/>
        </w:rPr>
        <w:t>2. Обоснование параметров системы</w:t>
      </w:r>
    </w:p>
    <w:p w14:paraId="3FC042EE" w14:textId="77777777" w:rsidR="007C6706" w:rsidRDefault="007C6706" w:rsidP="007C6706">
      <w:pPr>
        <w:spacing w:after="40"/>
        <w:jc w:val="both"/>
      </w:pPr>
      <w:r>
        <w:rPr>
          <w:b/>
          <w:bCs/>
          <w:color w:val="000000"/>
        </w:rPr>
        <w:t>Универсум входной переменной: U₁ = [0; 20] авт.</w:t>
      </w:r>
    </w:p>
    <w:p w14:paraId="4DD48D0F" w14:textId="77777777" w:rsidR="007C6706" w:rsidRDefault="007C6706" w:rsidP="007C6706">
      <w:pPr>
        <w:spacing w:after="120"/>
        <w:jc w:val="both"/>
      </w:pPr>
      <w:r>
        <w:rPr>
          <w:color w:val="000000"/>
        </w:rPr>
        <w:t>При насыщенном транспортном потоке одна полоса пропускает примерно 1 автомобиль за 2 секунды. За максимальную зелёную фазу длительностью 40 с обслуживается не более 20 автомобилей. Очереди длиннее 20 авт. не могут быть ликвидированы за один цикл и выходят за рамки управления одиночным светофором.</w:t>
      </w:r>
    </w:p>
    <w:p w14:paraId="6E34682A" w14:textId="77777777" w:rsidR="007C6706" w:rsidRDefault="007C6706" w:rsidP="007C6706">
      <w:pPr>
        <w:spacing w:after="40"/>
        <w:jc w:val="both"/>
      </w:pPr>
      <w:r>
        <w:rPr>
          <w:b/>
          <w:bCs/>
          <w:color w:val="000000"/>
        </w:rPr>
        <w:t>Универсум выходной переменной: U₂ = [20; 60] с.</w:t>
      </w:r>
    </w:p>
    <w:p w14:paraId="6B8D0CCA" w14:textId="77777777" w:rsidR="007C6706" w:rsidRDefault="007C6706" w:rsidP="007C6706">
      <w:pPr>
        <w:spacing w:after="120"/>
        <w:jc w:val="both"/>
      </w:pPr>
      <w:r>
        <w:rPr>
          <w:color w:val="000000"/>
        </w:rPr>
        <w:t>Нижняя граница 20 с — стандартный минимум для безопасного проезда через перекрёсток и прохода пешеходов. Верхняя граница 60 с — выше этого значения задержка на конкурирующих направлениях становится неприемлемой и нарушает баланс цикла.</w:t>
      </w:r>
    </w:p>
    <w:p w14:paraId="1D309334" w14:textId="77777777" w:rsidR="007C6706" w:rsidRDefault="007C6706" w:rsidP="007C6706">
      <w:pPr>
        <w:spacing w:after="40"/>
        <w:jc w:val="both"/>
      </w:pPr>
      <w:r>
        <w:rPr>
          <w:b/>
          <w:bCs/>
          <w:color w:val="000000"/>
        </w:rPr>
        <w:t>Количество термов: 5 для каждой переменной.</w:t>
      </w:r>
    </w:p>
    <w:p w14:paraId="6B8BE211" w14:textId="77777777" w:rsidR="007C6706" w:rsidRDefault="007C6706" w:rsidP="007C6706">
      <w:pPr>
        <w:spacing w:after="120"/>
        <w:jc w:val="both"/>
      </w:pPr>
      <w:r>
        <w:rPr>
          <w:color w:val="000000"/>
        </w:rPr>
        <w:t>Пять термов обеспечивают достаточную гранулярность управления при минимальной базе правил (5 правил). Три терма дают слишком грубое разбиение, семь — избыточны для однополосного перекрёстка без дополнительных входных факторов.</w:t>
      </w:r>
    </w:p>
    <w:p w14:paraId="706C9E82" w14:textId="77777777" w:rsidR="007C6706" w:rsidRDefault="007C6706" w:rsidP="007C6706">
      <w:pPr>
        <w:spacing w:after="40"/>
        <w:jc w:val="both"/>
      </w:pPr>
      <w:r>
        <w:rPr>
          <w:b/>
          <w:bCs/>
          <w:color w:val="000000"/>
        </w:rPr>
        <w:t>Форма функций принадлежности.</w:t>
      </w:r>
    </w:p>
    <w:p w14:paraId="1209D6A4" w14:textId="77777777" w:rsidR="007C6706" w:rsidRDefault="007C6706" w:rsidP="007C6706">
      <w:pPr>
        <w:spacing w:after="120"/>
        <w:jc w:val="both"/>
      </w:pPr>
      <w:r>
        <w:rPr>
          <w:color w:val="000000"/>
        </w:rPr>
        <w:t>Внутренние термы (Короткая, Средняя, Длинная) описываются треугольными функциями — стандартный выбор для алгоритма Мамдани: простота вычислений, симметричность, наглядность. Крайние термы (Очень короткая, Очень длинная) описываются односторонними функциями (левая и правая пилы) — они отражают насыщение: при x=0 очередь гарантированно «очень короткая» (μ=1), при x=20 — гарантированно «очень длинная» (μ=1).</w:t>
      </w:r>
    </w:p>
    <w:p w14:paraId="1E7C1D55" w14:textId="77777777" w:rsidR="007C6706" w:rsidRDefault="007C6706" w:rsidP="007C6706">
      <w:pPr>
        <w:spacing w:after="40"/>
        <w:jc w:val="both"/>
      </w:pPr>
      <w:r>
        <w:rPr>
          <w:b/>
          <w:bCs/>
          <w:color w:val="000000"/>
        </w:rPr>
        <w:t>Шаг разбиения: 5 авт. для входа, 10 с для выхода.</w:t>
      </w:r>
    </w:p>
    <w:p w14:paraId="1A7E11DC" w14:textId="77777777" w:rsidR="007C6706" w:rsidRDefault="007C6706" w:rsidP="007C6706">
      <w:pPr>
        <w:spacing w:after="200"/>
        <w:jc w:val="both"/>
      </w:pPr>
      <w:r>
        <w:rPr>
          <w:color w:val="000000"/>
        </w:rPr>
        <w:t>Равномерный шаг обеспечивает одинаковую чувствительность системы во всём диапазоне: каждый терм перекрывает ровно 40% универсума, соседние термы пересекаются при μ = 0,5 — классическое условие полноты нечёткого разбиения.</w:t>
      </w:r>
    </w:p>
    <w:p w14:paraId="717FDF70" w14:textId="77777777" w:rsidR="007C6706" w:rsidRDefault="007C6706" w:rsidP="007C6706">
      <w:pPr>
        <w:spacing w:before="240" w:after="160"/>
      </w:pPr>
      <w:r>
        <w:rPr>
          <w:b/>
          <w:bCs/>
          <w:color w:val="2563EB"/>
          <w:sz w:val="32"/>
          <w:szCs w:val="32"/>
        </w:rPr>
        <w:t>3. Лингвистические переменные и функции принадлежности</w:t>
      </w:r>
    </w:p>
    <w:p w14:paraId="51ABC692" w14:textId="77777777" w:rsidR="007C6706" w:rsidRDefault="007C6706" w:rsidP="007C6706">
      <w:pPr>
        <w:spacing w:before="240" w:after="160"/>
      </w:pPr>
      <w:r>
        <w:rPr>
          <w:b/>
          <w:bCs/>
          <w:color w:val="1A1A2E"/>
          <w:sz w:val="28"/>
          <w:szCs w:val="28"/>
        </w:rPr>
        <w:t>3.1. Входная переменная: «Длина очереди» (x)</w:t>
      </w:r>
    </w:p>
    <w:p w14:paraId="45EDA4AF" w14:textId="77777777" w:rsidR="007C6706" w:rsidRDefault="007C6706" w:rsidP="007C6706">
      <w:pPr>
        <w:spacing w:after="120"/>
        <w:jc w:val="both"/>
      </w:pPr>
      <w:r>
        <w:rPr>
          <w:color w:val="000000"/>
        </w:rPr>
        <w:t>U₁ = [0; 20] авт.  Шаг разбиения — 5 авт.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7C6706" w14:paraId="6482C4A3" w14:textId="77777777" w:rsidTr="00C163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98A7" w14:textId="77777777" w:rsidR="007C6706" w:rsidRDefault="007C6706" w:rsidP="00C163EF">
            <w:pPr>
              <w:jc w:val="center"/>
            </w:pPr>
            <w:r>
              <w:rPr>
                <w:b/>
                <w:bCs/>
                <w:color w:val="FFFFFF"/>
              </w:rPr>
              <w:t>Терм</w:t>
            </w:r>
          </w:p>
        </w:tc>
        <w:tc>
          <w:tcPr>
            <w:tcW w:w="54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8A7" w14:textId="77777777" w:rsidR="007C6706" w:rsidRDefault="007C6706" w:rsidP="00C163EF">
            <w:pPr>
              <w:jc w:val="center"/>
            </w:pPr>
            <w:r>
              <w:rPr>
                <w:b/>
                <w:bCs/>
                <w:color w:val="FFFFFF"/>
              </w:rPr>
              <w:t>Функция принадлежности μ(x)</w:t>
            </w:r>
          </w:p>
        </w:tc>
      </w:tr>
      <w:tr w:rsidR="007C6706" w14:paraId="359A4D92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98BB" w14:textId="77777777" w:rsidR="007C6706" w:rsidRDefault="007C6706" w:rsidP="00C163EF">
            <w:r>
              <w:rPr>
                <w:b/>
                <w:bCs/>
                <w:sz w:val="22"/>
                <w:szCs w:val="22"/>
              </w:rPr>
              <w:t>Очень короткая (a=0, b=0, c=5)</w:t>
            </w:r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E68C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μ = (5 – x)/5  при 0 ≤ x ≤ 5;  иначе 0</w:t>
            </w:r>
          </w:p>
        </w:tc>
      </w:tr>
      <w:tr w:rsidR="007C6706" w14:paraId="1AC5A7FE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A32A" w14:textId="77777777" w:rsidR="007C6706" w:rsidRDefault="007C6706" w:rsidP="00C163EF">
            <w:r>
              <w:rPr>
                <w:b/>
                <w:bCs/>
                <w:sz w:val="22"/>
                <w:szCs w:val="22"/>
              </w:rPr>
              <w:t>Короткая (a=0, b=5, c=10)</w:t>
            </w:r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8D41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μ = x/5 при 0 ≤ x ≤ 5;  μ = (10 – x)/5 при 5 &lt; x ≤ 10;  иначе 0</w:t>
            </w:r>
          </w:p>
        </w:tc>
      </w:tr>
      <w:tr w:rsidR="007C6706" w14:paraId="3187C060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A89A6" w14:textId="77777777" w:rsidR="007C6706" w:rsidRDefault="007C6706" w:rsidP="00C163EF">
            <w:r>
              <w:rPr>
                <w:b/>
                <w:bCs/>
                <w:sz w:val="22"/>
                <w:szCs w:val="22"/>
              </w:rPr>
              <w:t>Средняя (a=5, b=10, c=15)</w:t>
            </w:r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7EFF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μ = (x – 5)/5 при 5 ≤ x ≤ 10;  μ = (15 – x)/5 при 10 &lt; x ≤ 15;  иначе 0</w:t>
            </w:r>
          </w:p>
        </w:tc>
      </w:tr>
      <w:tr w:rsidR="007C6706" w14:paraId="1F01502B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DE25" w14:textId="77777777" w:rsidR="007C6706" w:rsidRDefault="007C6706" w:rsidP="00C163EF">
            <w:r>
              <w:rPr>
                <w:b/>
                <w:bCs/>
                <w:sz w:val="22"/>
                <w:szCs w:val="22"/>
              </w:rPr>
              <w:lastRenderedPageBreak/>
              <w:t>Длинная (a=10, b=15, c=20)</w:t>
            </w:r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FEEB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μ = (x – 10)/5 при 10 ≤ x ≤ 15;  μ = (20 – x)/5 при 15 &lt; x ≤ 20;  иначе 0</w:t>
            </w:r>
          </w:p>
        </w:tc>
      </w:tr>
      <w:tr w:rsidR="007C6706" w14:paraId="30D2AC99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D5073" w14:textId="77777777" w:rsidR="007C6706" w:rsidRDefault="007C6706" w:rsidP="00C163EF">
            <w:r>
              <w:rPr>
                <w:b/>
                <w:bCs/>
                <w:sz w:val="22"/>
                <w:szCs w:val="22"/>
              </w:rPr>
              <w:t>Очень длинная (a=15, b=20, c=20)</w:t>
            </w:r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028D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μ = (x – 15)/5 при 15 ≤ x ≤ 20;  иначе 0</w:t>
            </w:r>
          </w:p>
        </w:tc>
      </w:tr>
    </w:tbl>
    <w:p w14:paraId="1D34271A" w14:textId="77777777" w:rsidR="007C6706" w:rsidRDefault="007C6706" w:rsidP="007C6706">
      <w:pPr>
        <w:spacing w:after="120"/>
      </w:pPr>
    </w:p>
    <w:p w14:paraId="74CCC8CA" w14:textId="77777777" w:rsidR="007C6706" w:rsidRDefault="007C6706" w:rsidP="007C6706">
      <w:pPr>
        <w:spacing w:before="80" w:after="60"/>
        <w:jc w:val="center"/>
      </w:pPr>
      <w:r>
        <w:rPr>
          <w:noProof/>
        </w:rPr>
        <w:drawing>
          <wp:inline distT="0" distB="0" distL="0" distR="0" wp14:anchorId="2BEF7BEB" wp14:editId="1D71A1F1">
            <wp:extent cx="49530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DDFF" w14:textId="77777777" w:rsidR="007C6706" w:rsidRDefault="007C6706" w:rsidP="007C6706">
      <w:pPr>
        <w:spacing w:after="180"/>
        <w:jc w:val="center"/>
      </w:pPr>
      <w:r>
        <w:rPr>
          <w:i/>
          <w:iCs/>
          <w:color w:val="6B7280"/>
          <w:sz w:val="20"/>
          <w:szCs w:val="20"/>
        </w:rPr>
        <w:t>Рисунок 1. ФП входной переменной «Длина очереди»</w:t>
      </w:r>
    </w:p>
    <w:p w14:paraId="00348025" w14:textId="77777777" w:rsidR="007C6706" w:rsidRDefault="007C6706" w:rsidP="007C6706">
      <w:pPr>
        <w:spacing w:before="240" w:after="160"/>
      </w:pPr>
      <w:r>
        <w:rPr>
          <w:b/>
          <w:bCs/>
          <w:color w:val="1A1A2E"/>
          <w:sz w:val="28"/>
          <w:szCs w:val="28"/>
        </w:rPr>
        <w:t>3.2. Выходная переменная: «Длительность зелёного сигнала» (y)</w:t>
      </w:r>
    </w:p>
    <w:p w14:paraId="7924AC55" w14:textId="77777777" w:rsidR="007C6706" w:rsidRDefault="007C6706" w:rsidP="007C6706">
      <w:pPr>
        <w:spacing w:after="120"/>
        <w:jc w:val="both"/>
      </w:pPr>
      <w:r>
        <w:rPr>
          <w:color w:val="000000"/>
        </w:rPr>
        <w:t>U₂ = [20; 60] с.  Шаг разбиения — 10 с.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7C6706" w14:paraId="18F7C313" w14:textId="77777777" w:rsidTr="00C163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2F1F" w14:textId="77777777" w:rsidR="007C6706" w:rsidRDefault="007C6706" w:rsidP="00C163EF">
            <w:pPr>
              <w:jc w:val="center"/>
            </w:pPr>
            <w:r>
              <w:rPr>
                <w:b/>
                <w:bCs/>
                <w:color w:val="FFFFFF"/>
              </w:rPr>
              <w:t>Терм</w:t>
            </w:r>
          </w:p>
        </w:tc>
        <w:tc>
          <w:tcPr>
            <w:tcW w:w="54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06BE3" w14:textId="77777777" w:rsidR="007C6706" w:rsidRDefault="007C6706" w:rsidP="00C163EF">
            <w:pPr>
              <w:jc w:val="center"/>
            </w:pPr>
            <w:r>
              <w:rPr>
                <w:b/>
                <w:bCs/>
                <w:color w:val="FFFFFF"/>
              </w:rPr>
              <w:t>Функция принадлежности μ(y)</w:t>
            </w:r>
          </w:p>
        </w:tc>
      </w:tr>
      <w:tr w:rsidR="007C6706" w14:paraId="0C26FDE4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810C" w14:textId="77777777" w:rsidR="007C6706" w:rsidRDefault="007C6706" w:rsidP="00C163EF">
            <w:r>
              <w:rPr>
                <w:b/>
                <w:bCs/>
                <w:sz w:val="22"/>
                <w:szCs w:val="22"/>
              </w:rPr>
              <w:t>Очень короткая (a=20, b=20, c=30)</w:t>
            </w:r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9EB2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μ = (30 – y)/10 при 20 ≤ y ≤ 30;  иначе 0</w:t>
            </w:r>
          </w:p>
        </w:tc>
      </w:tr>
      <w:tr w:rsidR="007C6706" w14:paraId="73305129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C488" w14:textId="77777777" w:rsidR="007C6706" w:rsidRDefault="007C6706" w:rsidP="00C163EF">
            <w:r>
              <w:rPr>
                <w:b/>
                <w:bCs/>
                <w:sz w:val="22"/>
                <w:szCs w:val="22"/>
              </w:rPr>
              <w:t>Короткая (a=20, b=30, c=40)</w:t>
            </w:r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71CC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μ = (y – 20)/10 при 20 ≤ y ≤ 30;  μ = (40 – y)/10 при 30 &lt; y ≤ 40;  иначе 0</w:t>
            </w:r>
          </w:p>
        </w:tc>
      </w:tr>
      <w:tr w:rsidR="007C6706" w14:paraId="319EF48D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78A0" w14:textId="77777777" w:rsidR="007C6706" w:rsidRDefault="007C6706" w:rsidP="00C163EF">
            <w:r>
              <w:rPr>
                <w:b/>
                <w:bCs/>
                <w:sz w:val="22"/>
                <w:szCs w:val="22"/>
              </w:rPr>
              <w:t>Средняя (a=30, b=40, c=50)</w:t>
            </w:r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46CD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μ = (y – 30)/10 при 30 ≤ y ≤ 40;  μ = (50 – y)/10 при 40 &lt; y ≤ 50;  иначе 0</w:t>
            </w:r>
          </w:p>
        </w:tc>
      </w:tr>
      <w:tr w:rsidR="007C6706" w14:paraId="02A98D55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830A" w14:textId="77777777" w:rsidR="007C6706" w:rsidRDefault="007C6706" w:rsidP="00C163EF">
            <w:r>
              <w:rPr>
                <w:b/>
                <w:bCs/>
                <w:sz w:val="22"/>
                <w:szCs w:val="22"/>
              </w:rPr>
              <w:t>Длинная (a=40, b=50, c=60)</w:t>
            </w:r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EADA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μ = (y – 40)/10 при 40 ≤ y ≤ 50;  μ = (60 – y)/10 при 50 &lt; y ≤ 60;  иначе 0</w:t>
            </w:r>
          </w:p>
        </w:tc>
      </w:tr>
      <w:tr w:rsidR="007C6706" w14:paraId="22714ED0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AB14" w14:textId="77777777" w:rsidR="007C6706" w:rsidRDefault="007C6706" w:rsidP="00C163EF">
            <w:r>
              <w:rPr>
                <w:b/>
                <w:bCs/>
                <w:sz w:val="22"/>
                <w:szCs w:val="22"/>
              </w:rPr>
              <w:t>Очень длинная (a=50, b=60, c=60)</w:t>
            </w:r>
          </w:p>
        </w:tc>
        <w:tc>
          <w:tcPr>
            <w:tcW w:w="54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F6C2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μ = (y – 50)/10 при 50 ≤ y ≤ 60;  иначе 0</w:t>
            </w:r>
          </w:p>
        </w:tc>
      </w:tr>
    </w:tbl>
    <w:p w14:paraId="6FE94F56" w14:textId="77777777" w:rsidR="007C6706" w:rsidRDefault="007C6706" w:rsidP="007C6706">
      <w:pPr>
        <w:spacing w:after="120"/>
      </w:pPr>
    </w:p>
    <w:p w14:paraId="649584E9" w14:textId="77777777" w:rsidR="007C6706" w:rsidRDefault="007C6706" w:rsidP="007C6706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B5E5D8A" wp14:editId="5E373971">
            <wp:extent cx="4953000" cy="2476500"/>
            <wp:effectExtent l="0" t="0" r="0" b="0"/>
            <wp:docPr id="697420796" name="Picture 697420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C36C" w14:textId="77777777" w:rsidR="007C6706" w:rsidRDefault="007C6706" w:rsidP="007C6706">
      <w:pPr>
        <w:spacing w:after="180"/>
        <w:jc w:val="center"/>
      </w:pPr>
      <w:r>
        <w:rPr>
          <w:i/>
          <w:iCs/>
          <w:color w:val="6B7280"/>
          <w:sz w:val="20"/>
          <w:szCs w:val="20"/>
        </w:rPr>
        <w:t>Рисунок 2. ФП выходной переменной «Длительность зелёного сигнала»</w:t>
      </w:r>
    </w:p>
    <w:p w14:paraId="6C0DEBD6" w14:textId="77777777" w:rsidR="007C6706" w:rsidRDefault="007C6706" w:rsidP="007C6706">
      <w:pPr>
        <w:spacing w:before="240" w:after="160"/>
      </w:pPr>
      <w:r>
        <w:rPr>
          <w:b/>
          <w:bCs/>
          <w:color w:val="2563EB"/>
          <w:sz w:val="32"/>
          <w:szCs w:val="32"/>
        </w:rPr>
        <w:t>4. База нечётких правил продукций</w:t>
      </w:r>
    </w:p>
    <w:p w14:paraId="6D1D5645" w14:textId="77777777" w:rsidR="007C6706" w:rsidRDefault="007C6706" w:rsidP="007C6706">
      <w:pPr>
        <w:spacing w:after="100"/>
        <w:jc w:val="both"/>
      </w:pPr>
      <w:r>
        <w:rPr>
          <w:color w:val="000000"/>
        </w:rPr>
        <w:t>Правила построены по принципу прямого соответствия: чем длиннее очередь, тем длиннее зелёная фаза.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4153"/>
        <w:gridCol w:w="4153"/>
      </w:tblGrid>
      <w:tr w:rsidR="007C6706" w14:paraId="0EF61D01" w14:textId="77777777" w:rsidTr="00C163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73B4" w14:textId="77777777" w:rsidR="007C6706" w:rsidRDefault="007C6706" w:rsidP="00C163EF">
            <w:pPr>
              <w:jc w:val="center"/>
            </w:pPr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4153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83C0" w14:textId="77777777" w:rsidR="007C6706" w:rsidRDefault="007C6706" w:rsidP="00C163EF">
            <w:pPr>
              <w:jc w:val="center"/>
            </w:pPr>
            <w:r>
              <w:rPr>
                <w:b/>
                <w:bCs/>
                <w:color w:val="FFFFFF"/>
              </w:rPr>
              <w:t>ЕСЛИ (условие)</w:t>
            </w:r>
          </w:p>
        </w:tc>
        <w:tc>
          <w:tcPr>
            <w:tcW w:w="4153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41E7" w14:textId="77777777" w:rsidR="007C6706" w:rsidRDefault="007C6706" w:rsidP="00C163EF">
            <w:pPr>
              <w:jc w:val="center"/>
            </w:pPr>
            <w:r>
              <w:rPr>
                <w:b/>
                <w:bCs/>
                <w:color w:val="FFFFFF"/>
              </w:rPr>
              <w:t>ТО (заключение)</w:t>
            </w:r>
          </w:p>
        </w:tc>
      </w:tr>
      <w:tr w:rsidR="007C6706" w14:paraId="5BF1D9D2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359ED" w14:textId="77777777" w:rsidR="007C6706" w:rsidRDefault="007C6706" w:rsidP="00C163EF">
            <w:pPr>
              <w:jc w:val="center"/>
            </w:pPr>
            <w:r>
              <w:rPr>
                <w:b/>
                <w:bCs/>
              </w:rPr>
              <w:t>R1</w:t>
            </w:r>
          </w:p>
        </w:tc>
        <w:tc>
          <w:tcPr>
            <w:tcW w:w="41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932A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очередь — «очень короткая»</w:t>
            </w:r>
          </w:p>
        </w:tc>
        <w:tc>
          <w:tcPr>
            <w:tcW w:w="41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A9B1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фаза — «очень короткая» (пик 20 с)</w:t>
            </w:r>
          </w:p>
        </w:tc>
      </w:tr>
      <w:tr w:rsidR="007C6706" w14:paraId="363C3F23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E2421" w14:textId="77777777" w:rsidR="007C6706" w:rsidRDefault="007C6706" w:rsidP="00C163EF">
            <w:pPr>
              <w:jc w:val="center"/>
            </w:pPr>
            <w:r>
              <w:rPr>
                <w:b/>
                <w:bCs/>
              </w:rPr>
              <w:t>R2</w:t>
            </w:r>
          </w:p>
        </w:tc>
        <w:tc>
          <w:tcPr>
            <w:tcW w:w="41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F3D6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очередь — «короткая»</w:t>
            </w:r>
          </w:p>
        </w:tc>
        <w:tc>
          <w:tcPr>
            <w:tcW w:w="41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1729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фаза — «короткая» (пик 30 с)</w:t>
            </w:r>
          </w:p>
        </w:tc>
      </w:tr>
      <w:tr w:rsidR="007C6706" w14:paraId="34298D31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EE0E1" w14:textId="77777777" w:rsidR="007C6706" w:rsidRDefault="007C6706" w:rsidP="00C163EF">
            <w:pPr>
              <w:jc w:val="center"/>
            </w:pPr>
            <w:r>
              <w:rPr>
                <w:b/>
                <w:bCs/>
              </w:rPr>
              <w:t>R3</w:t>
            </w:r>
          </w:p>
        </w:tc>
        <w:tc>
          <w:tcPr>
            <w:tcW w:w="41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5F64D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очередь — «средняя»</w:t>
            </w:r>
          </w:p>
        </w:tc>
        <w:tc>
          <w:tcPr>
            <w:tcW w:w="41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A44A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фаза — «средняя» (пик 40 с)</w:t>
            </w:r>
          </w:p>
        </w:tc>
      </w:tr>
      <w:tr w:rsidR="007C6706" w14:paraId="233F296E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A5044" w14:textId="77777777" w:rsidR="007C6706" w:rsidRDefault="007C6706" w:rsidP="00C163EF">
            <w:pPr>
              <w:jc w:val="center"/>
            </w:pPr>
            <w:r>
              <w:rPr>
                <w:b/>
                <w:bCs/>
              </w:rPr>
              <w:t>R4</w:t>
            </w:r>
          </w:p>
        </w:tc>
        <w:tc>
          <w:tcPr>
            <w:tcW w:w="41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14C6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очередь — «длинная»</w:t>
            </w:r>
          </w:p>
        </w:tc>
        <w:tc>
          <w:tcPr>
            <w:tcW w:w="41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C220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фаза — «длинная» (пик 50 с)</w:t>
            </w:r>
          </w:p>
        </w:tc>
      </w:tr>
      <w:tr w:rsidR="007C6706" w14:paraId="1075C3EE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BEAF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538B4" w14:textId="77777777" w:rsidR="007C6706" w:rsidRDefault="007C6706" w:rsidP="00C163EF">
            <w:pPr>
              <w:jc w:val="center"/>
            </w:pPr>
            <w:r>
              <w:rPr>
                <w:b/>
                <w:bCs/>
              </w:rPr>
              <w:t>R5</w:t>
            </w:r>
          </w:p>
        </w:tc>
        <w:tc>
          <w:tcPr>
            <w:tcW w:w="41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1FC4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очередь — «очень длинная»</w:t>
            </w:r>
          </w:p>
        </w:tc>
        <w:tc>
          <w:tcPr>
            <w:tcW w:w="415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7BE5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фаза — «очень длинная» (пик 60 с)</w:t>
            </w:r>
          </w:p>
        </w:tc>
      </w:tr>
    </w:tbl>
    <w:p w14:paraId="10EA3CBB" w14:textId="77777777" w:rsidR="007C6706" w:rsidRDefault="007C6706" w:rsidP="007C6706">
      <w:pPr>
        <w:spacing w:after="200"/>
      </w:pPr>
    </w:p>
    <w:p w14:paraId="05289F6A" w14:textId="77777777" w:rsidR="007C6706" w:rsidRDefault="007C6706" w:rsidP="007C6706">
      <w:pPr>
        <w:spacing w:before="240" w:after="160"/>
      </w:pPr>
      <w:r>
        <w:rPr>
          <w:b/>
          <w:bCs/>
          <w:color w:val="2563EB"/>
          <w:sz w:val="32"/>
          <w:szCs w:val="32"/>
        </w:rPr>
        <w:t>5. Нечёткий вывод по алгоритму Мамдани</w:t>
      </w:r>
    </w:p>
    <w:p w14:paraId="027851F2" w14:textId="77777777" w:rsidR="007C6706" w:rsidRDefault="007C6706" w:rsidP="007C6706">
      <w:pPr>
        <w:spacing w:after="160"/>
        <w:jc w:val="both"/>
      </w:pPr>
      <w:r>
        <w:rPr>
          <w:color w:val="000000"/>
        </w:rPr>
        <w:t xml:space="preserve">Входное значение: </w:t>
      </w:r>
      <w:r>
        <w:rPr>
          <w:b/>
          <w:bCs/>
          <w:color w:val="000000"/>
        </w:rPr>
        <w:t>x = 13 авт.</w:t>
      </w:r>
    </w:p>
    <w:p w14:paraId="5CEC5960" w14:textId="77777777" w:rsidR="007C6706" w:rsidRDefault="007C6706" w:rsidP="007C6706">
      <w:pPr>
        <w:spacing w:before="240" w:after="160"/>
      </w:pPr>
      <w:r>
        <w:rPr>
          <w:b/>
          <w:bCs/>
          <w:color w:val="1A1A2E"/>
          <w:sz w:val="28"/>
          <w:szCs w:val="28"/>
        </w:rPr>
        <w:t>А. Фазификация</w:t>
      </w:r>
    </w:p>
    <w:p w14:paraId="722D9503" w14:textId="77777777" w:rsidR="007C6706" w:rsidRDefault="007C6706" w:rsidP="007C6706">
      <w:pPr>
        <w:spacing w:after="80"/>
        <w:jc w:val="both"/>
      </w:pPr>
      <w:r>
        <w:rPr>
          <w:color w:val="000000"/>
        </w:rPr>
        <w:t>Степени принадлежности при x = 13:</w:t>
      </w:r>
    </w:p>
    <w:p w14:paraId="59BA7C77" w14:textId="77777777" w:rsidR="007C6706" w:rsidRDefault="007C6706" w:rsidP="007C6706">
      <w:pPr>
        <w:spacing w:after="40"/>
      </w:pPr>
      <w:r>
        <w:t xml:space="preserve">• «Очень короткая» (0,0,5): x &gt; 5 → </w:t>
      </w:r>
      <w:r>
        <w:rPr>
          <w:b/>
          <w:bCs/>
        </w:rPr>
        <w:t>μ₁ = 0</w:t>
      </w:r>
    </w:p>
    <w:p w14:paraId="6245BC1E" w14:textId="77777777" w:rsidR="007C6706" w:rsidRDefault="007C6706" w:rsidP="007C6706">
      <w:pPr>
        <w:spacing w:after="40"/>
      </w:pPr>
      <w:r>
        <w:t xml:space="preserve">• «Короткая» (0,5,10): x &gt; 10 → </w:t>
      </w:r>
      <w:r>
        <w:rPr>
          <w:b/>
          <w:bCs/>
        </w:rPr>
        <w:t>μ₂ = 0</w:t>
      </w:r>
    </w:p>
    <w:p w14:paraId="284EB167" w14:textId="77777777" w:rsidR="007C6706" w:rsidRDefault="007C6706" w:rsidP="007C6706">
      <w:pPr>
        <w:spacing w:after="20"/>
      </w:pPr>
      <w:r>
        <w:t>• «Средняя» (5,10,15) — убывающая ветвь, x ∈ [10;15]:</w:t>
      </w:r>
    </w:p>
    <w:p w14:paraId="6DF88279" w14:textId="77777777" w:rsidR="007C6706" w:rsidRDefault="007C6706" w:rsidP="007C6706">
      <w:pPr>
        <w:spacing w:before="20" w:after="20"/>
        <w:jc w:val="center"/>
      </w:pPr>
      <w:r>
        <w:t xml:space="preserve">μ₃(13) = (15 – 13) / 5 = 2/5 = </w:t>
      </w:r>
      <w:r>
        <w:rPr>
          <w:b/>
          <w:bCs/>
          <w:color w:val="047857"/>
        </w:rPr>
        <w:t>0,40</w:t>
      </w:r>
    </w:p>
    <w:p w14:paraId="71B255CA" w14:textId="77777777" w:rsidR="007C6706" w:rsidRDefault="007C6706" w:rsidP="007C6706">
      <w:pPr>
        <w:spacing w:before="20" w:after="20"/>
      </w:pPr>
      <w:r>
        <w:t>• «Длинная» (10,15,20) — возрастающая ветвь, x ∈ [10;15]:</w:t>
      </w:r>
    </w:p>
    <w:p w14:paraId="61920DB5" w14:textId="77777777" w:rsidR="007C6706" w:rsidRDefault="007C6706" w:rsidP="007C6706">
      <w:pPr>
        <w:spacing w:before="20" w:after="20"/>
        <w:jc w:val="center"/>
      </w:pPr>
      <w:r>
        <w:t xml:space="preserve">μ₄(13) = (13 – 10) / 5 = 3/5 = </w:t>
      </w:r>
      <w:r>
        <w:rPr>
          <w:b/>
          <w:bCs/>
          <w:color w:val="1D4ED8"/>
        </w:rPr>
        <w:t>0,60</w:t>
      </w:r>
    </w:p>
    <w:p w14:paraId="3B24C52D" w14:textId="77777777" w:rsidR="007C6706" w:rsidRDefault="007C6706" w:rsidP="007C6706">
      <w:pPr>
        <w:spacing w:before="20" w:after="120"/>
      </w:pPr>
      <w:r>
        <w:t xml:space="preserve">• «Очень длинная» (15,20,20): x &lt; 15 → </w:t>
      </w:r>
      <w:r>
        <w:rPr>
          <w:b/>
          <w:bCs/>
        </w:rPr>
        <w:t>μ₅ = 0</w:t>
      </w:r>
    </w:p>
    <w:p w14:paraId="0CAD22D2" w14:textId="77777777" w:rsidR="007C6706" w:rsidRDefault="007C6706" w:rsidP="007C6706">
      <w:pPr>
        <w:spacing w:after="120"/>
        <w:jc w:val="both"/>
      </w:pPr>
      <w:r>
        <w:rPr>
          <w:color w:val="000000"/>
        </w:rPr>
        <w:t>Активны правила R3 (α₃ = 0,40) и R4 (α₄ = 0,60). Остальные правила неактивны.</w:t>
      </w:r>
    </w:p>
    <w:p w14:paraId="691D931A" w14:textId="77777777" w:rsidR="007C6706" w:rsidRDefault="007C6706" w:rsidP="007C6706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07A39ABE" wp14:editId="2A7413B6">
            <wp:extent cx="4953000" cy="2476500"/>
            <wp:effectExtent l="0" t="0" r="0" b="0"/>
            <wp:docPr id="1731168905" name="Picture 1731168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2ADB" w14:textId="77777777" w:rsidR="007C6706" w:rsidRDefault="007C6706" w:rsidP="007C6706">
      <w:pPr>
        <w:spacing w:after="180"/>
        <w:jc w:val="center"/>
      </w:pPr>
      <w:r>
        <w:rPr>
          <w:i/>
          <w:iCs/>
          <w:color w:val="6B7280"/>
          <w:sz w:val="20"/>
          <w:szCs w:val="20"/>
        </w:rPr>
        <w:t>Рисунок 3. Фазификация: x = 13 авт.</w:t>
      </w:r>
    </w:p>
    <w:p w14:paraId="77F5E84D" w14:textId="77777777" w:rsidR="007C6706" w:rsidRDefault="007C6706" w:rsidP="007C6706">
      <w:pPr>
        <w:spacing w:before="240" w:after="160"/>
      </w:pPr>
      <w:r>
        <w:rPr>
          <w:b/>
          <w:bCs/>
          <w:color w:val="1A1A2E"/>
          <w:sz w:val="28"/>
          <w:szCs w:val="28"/>
        </w:rPr>
        <w:t>Б.1. Агрегирование</w:t>
      </w:r>
    </w:p>
    <w:p w14:paraId="2FDDBC86" w14:textId="77777777" w:rsidR="007C6706" w:rsidRDefault="007C6706" w:rsidP="007C6706">
      <w:pPr>
        <w:spacing w:after="60"/>
        <w:jc w:val="both"/>
      </w:pPr>
      <w:r>
        <w:rPr>
          <w:color w:val="000000"/>
        </w:rPr>
        <w:t>По одному условию в каждом правиле — этап тривиален:</w:t>
      </w:r>
    </w:p>
    <w:p w14:paraId="68961F8B" w14:textId="77777777" w:rsidR="007C6706" w:rsidRDefault="007C6706" w:rsidP="007C6706">
      <w:pPr>
        <w:spacing w:before="20" w:after="120"/>
        <w:jc w:val="center"/>
      </w:pPr>
      <w:r>
        <w:t>α₃ = 0,40;        α₄ = 0,60</w:t>
      </w:r>
    </w:p>
    <w:p w14:paraId="6245008B" w14:textId="77777777" w:rsidR="007C6706" w:rsidRDefault="007C6706" w:rsidP="007C6706">
      <w:pPr>
        <w:spacing w:before="240" w:after="160"/>
      </w:pPr>
      <w:r>
        <w:rPr>
          <w:b/>
          <w:bCs/>
          <w:color w:val="1A1A2E"/>
          <w:sz w:val="28"/>
          <w:szCs w:val="28"/>
        </w:rPr>
        <w:t>Б.2. Активация заключений</w:t>
      </w:r>
    </w:p>
    <w:p w14:paraId="0C32C7AA" w14:textId="77777777" w:rsidR="007C6706" w:rsidRDefault="007C6706" w:rsidP="007C6706">
      <w:pPr>
        <w:spacing w:after="80"/>
        <w:jc w:val="both"/>
      </w:pPr>
      <w:r>
        <w:rPr>
          <w:color w:val="000000"/>
        </w:rPr>
        <w:t>Оператор min усекает ФП заключений на уровне α (метод Мамдани):</w:t>
      </w:r>
    </w:p>
    <w:p w14:paraId="13227F34" w14:textId="77777777" w:rsidR="007C6706" w:rsidRDefault="007C6706" w:rsidP="007C6706">
      <w:pPr>
        <w:spacing w:after="30"/>
        <w:jc w:val="both"/>
      </w:pPr>
      <w:r>
        <w:rPr>
          <w:color w:val="000000"/>
        </w:rPr>
        <w:t>R3 (α₃ = 0,40) → «Средняя» фаза (30,40,50):</w:t>
      </w:r>
    </w:p>
    <w:p w14:paraId="2D76BB71" w14:textId="77777777" w:rsidR="007C6706" w:rsidRDefault="007C6706" w:rsidP="007C6706">
      <w:pPr>
        <w:spacing w:after="40"/>
        <w:jc w:val="center"/>
      </w:pPr>
      <w:r>
        <w:t>μ'_сред.(y) = min{0,40 ; μ_сред.(y)}</w:t>
      </w:r>
    </w:p>
    <w:p w14:paraId="3F01B7D1" w14:textId="77777777" w:rsidR="007C6706" w:rsidRDefault="007C6706" w:rsidP="007C6706">
      <w:pPr>
        <w:spacing w:after="80"/>
      </w:pPr>
      <w:r>
        <w:t xml:space="preserve">  Плоский верх при (y–30)/10 ≥ 0,40 → y ≥ 34  и  (50–y)/10 ≥ 0,40 → y ≤ 46.  Плоский верх: y ∈ [34; 46].</w:t>
      </w:r>
    </w:p>
    <w:p w14:paraId="3FF597A1" w14:textId="77777777" w:rsidR="007C6706" w:rsidRDefault="007C6706" w:rsidP="007C6706">
      <w:pPr>
        <w:spacing w:after="30"/>
        <w:jc w:val="both"/>
      </w:pPr>
      <w:r>
        <w:rPr>
          <w:color w:val="000000"/>
        </w:rPr>
        <w:t>R4 (α₄ = 0,60) → «Длинная» фаза (40,50,60):</w:t>
      </w:r>
    </w:p>
    <w:p w14:paraId="4BC6D900" w14:textId="77777777" w:rsidR="007C6706" w:rsidRDefault="007C6706" w:rsidP="007C6706">
      <w:pPr>
        <w:spacing w:after="40"/>
        <w:jc w:val="center"/>
      </w:pPr>
      <w:r>
        <w:t>μ'_длин.(y) = min{0,60 ; μ_длин.(y)}</w:t>
      </w:r>
    </w:p>
    <w:p w14:paraId="267FA2DA" w14:textId="77777777" w:rsidR="007C6706" w:rsidRDefault="007C6706" w:rsidP="007C6706">
      <w:pPr>
        <w:spacing w:after="120"/>
      </w:pPr>
      <w:r>
        <w:t xml:space="preserve">  Плоский верх при (y–40)/10 ≥ 0,60 → y ≥ 46  и  (60–y)/10 ≥ 0,60 → y ≤ 54.  Плоский верх: y ∈ [46; 54].</w:t>
      </w:r>
    </w:p>
    <w:p w14:paraId="09975479" w14:textId="77777777" w:rsidR="007C6706" w:rsidRDefault="007C6706" w:rsidP="007C6706">
      <w:pPr>
        <w:spacing w:before="80" w:after="60"/>
        <w:jc w:val="center"/>
      </w:pPr>
      <w:r>
        <w:rPr>
          <w:noProof/>
        </w:rPr>
        <w:drawing>
          <wp:inline distT="0" distB="0" distL="0" distR="0" wp14:anchorId="4224F8CC" wp14:editId="1F696F1F">
            <wp:extent cx="5524500" cy="2190750"/>
            <wp:effectExtent l="0" t="0" r="0" b="0"/>
            <wp:docPr id="673116994" name="Picture 673116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602E" w14:textId="77777777" w:rsidR="007C6706" w:rsidRDefault="007C6706" w:rsidP="007C6706">
      <w:pPr>
        <w:spacing w:after="180"/>
        <w:jc w:val="center"/>
      </w:pPr>
      <w:r>
        <w:rPr>
          <w:i/>
          <w:iCs/>
          <w:color w:val="6B7280"/>
          <w:sz w:val="20"/>
          <w:szCs w:val="20"/>
        </w:rPr>
        <w:t>Рисунок 4. Активация заключений R3 и R4</w:t>
      </w:r>
    </w:p>
    <w:p w14:paraId="76C67D5B" w14:textId="77777777" w:rsidR="007C6706" w:rsidRDefault="007C6706" w:rsidP="007C6706">
      <w:pPr>
        <w:spacing w:before="240" w:after="160"/>
      </w:pPr>
      <w:r>
        <w:rPr>
          <w:b/>
          <w:bCs/>
          <w:color w:val="1A1A2E"/>
          <w:sz w:val="28"/>
          <w:szCs w:val="28"/>
        </w:rPr>
        <w:t>Б.3. Аккумулирование</w:t>
      </w:r>
    </w:p>
    <w:p w14:paraId="37C3F230" w14:textId="77777777" w:rsidR="007C6706" w:rsidRDefault="007C6706" w:rsidP="007C6706">
      <w:pPr>
        <w:spacing w:before="40" w:after="80"/>
        <w:jc w:val="center"/>
      </w:pPr>
      <w:r>
        <w:t>μ_B'(y) = max{ μ'_сред.(y) ; μ'_длин.(y) 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026"/>
      </w:tblGrid>
      <w:tr w:rsidR="007C6706" w14:paraId="7ADE91ED" w14:textId="77777777" w:rsidTr="00C163E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EE517" w14:textId="77777777" w:rsidR="007C6706" w:rsidRDefault="007C6706" w:rsidP="00C163EF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Интервал y (с)</w:t>
            </w:r>
          </w:p>
        </w:tc>
        <w:tc>
          <w:tcPr>
            <w:tcW w:w="4000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9266" w14:textId="77777777" w:rsidR="007C6706" w:rsidRDefault="007C6706" w:rsidP="00C163EF">
            <w:pPr>
              <w:jc w:val="center"/>
            </w:pPr>
            <w:r>
              <w:rPr>
                <w:b/>
                <w:bCs/>
                <w:color w:val="FFFFFF"/>
              </w:rPr>
              <w:t>μ'_сред. и μ'_длин.</w:t>
            </w:r>
          </w:p>
        </w:tc>
        <w:tc>
          <w:tcPr>
            <w:tcW w:w="3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3463" w14:textId="77777777" w:rsidR="007C6706" w:rsidRDefault="007C6706" w:rsidP="00C163EF">
            <w:pPr>
              <w:jc w:val="center"/>
            </w:pPr>
            <w:r>
              <w:rPr>
                <w:b/>
                <w:bCs/>
                <w:color w:val="FFFFFF"/>
              </w:rPr>
              <w:t>μ_B'(y)</w:t>
            </w:r>
          </w:p>
        </w:tc>
      </w:tr>
      <w:tr w:rsidR="007C6706" w14:paraId="76D43D8A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3ABE" w14:textId="77777777" w:rsidR="007C6706" w:rsidRDefault="007C6706" w:rsidP="00C163EF">
            <w:pPr>
              <w:jc w:val="center"/>
            </w:pPr>
            <w:r>
              <w:rPr>
                <w:sz w:val="22"/>
                <w:szCs w:val="22"/>
              </w:rPr>
              <w:t>[20; 30)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586D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оба = 0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196D" w14:textId="77777777" w:rsidR="007C6706" w:rsidRDefault="007C6706" w:rsidP="00C163E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</w:tr>
      <w:tr w:rsidR="007C6706" w14:paraId="4BE8AC1E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9DA42" w14:textId="77777777" w:rsidR="007C6706" w:rsidRDefault="007C6706" w:rsidP="00C163EF">
            <w:pPr>
              <w:jc w:val="center"/>
            </w:pPr>
            <w:r>
              <w:rPr>
                <w:sz w:val="22"/>
                <w:szCs w:val="22"/>
              </w:rPr>
              <w:t>[30; 34]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EB04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сред. = (y–30)/10 (0→0,40);  длин. = 0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FEDF" w14:textId="77777777" w:rsidR="007C6706" w:rsidRDefault="007C6706" w:rsidP="00C163E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(y–30)/10</w:t>
            </w:r>
          </w:p>
        </w:tc>
      </w:tr>
      <w:tr w:rsidR="007C6706" w14:paraId="638D38B6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E586" w14:textId="77777777" w:rsidR="007C6706" w:rsidRDefault="007C6706" w:rsidP="00C163EF">
            <w:pPr>
              <w:jc w:val="center"/>
            </w:pPr>
            <w:r>
              <w:rPr>
                <w:sz w:val="22"/>
                <w:szCs w:val="22"/>
              </w:rPr>
              <w:t>(34; 44]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0B5D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сред. = 0,40;  длин. = (y–40)/10 &lt; 0,40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1C5C7" w14:textId="77777777" w:rsidR="007C6706" w:rsidRDefault="007C6706" w:rsidP="00C163E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0,40</w:t>
            </w:r>
          </w:p>
        </w:tc>
      </w:tr>
      <w:tr w:rsidR="007C6706" w14:paraId="186A42B0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7AA7" w14:textId="77777777" w:rsidR="007C6706" w:rsidRDefault="007C6706" w:rsidP="00C163EF">
            <w:pPr>
              <w:jc w:val="center"/>
            </w:pPr>
            <w:r>
              <w:rPr>
                <w:sz w:val="22"/>
                <w:szCs w:val="22"/>
              </w:rPr>
              <w:t>(44; 46]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3F06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сред. = 0,40;  длин. = (y–40)/10 (0,40→0,60)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1814D" w14:textId="77777777" w:rsidR="007C6706" w:rsidRDefault="007C6706" w:rsidP="00C163E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(y–40)/10</w:t>
            </w:r>
          </w:p>
        </w:tc>
      </w:tr>
      <w:tr w:rsidR="007C6706" w14:paraId="76DBF0BB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A00" w14:textId="77777777" w:rsidR="007C6706" w:rsidRDefault="007C6706" w:rsidP="00C163EF">
            <w:pPr>
              <w:jc w:val="center"/>
            </w:pPr>
            <w:r>
              <w:rPr>
                <w:sz w:val="22"/>
                <w:szCs w:val="22"/>
              </w:rPr>
              <w:t>(46; 54]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B5774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сред. убывает &lt; 0,40;  длин. = 0,60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6D4BB" w14:textId="77777777" w:rsidR="007C6706" w:rsidRDefault="007C6706" w:rsidP="00C163E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0,60</w:t>
            </w:r>
          </w:p>
        </w:tc>
      </w:tr>
      <w:tr w:rsidR="007C6706" w14:paraId="7738C1F1" w14:textId="77777777" w:rsidTr="00C163E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F3E3A" w14:textId="77777777" w:rsidR="007C6706" w:rsidRDefault="007C6706" w:rsidP="00C163EF">
            <w:pPr>
              <w:jc w:val="center"/>
            </w:pPr>
            <w:r>
              <w:rPr>
                <w:sz w:val="22"/>
                <w:szCs w:val="22"/>
              </w:rPr>
              <w:t>(54; 60]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207E" w14:textId="77777777" w:rsidR="007C6706" w:rsidRDefault="007C6706" w:rsidP="00C163EF">
            <w:r>
              <w:rPr>
                <w:i/>
                <w:iCs/>
                <w:sz w:val="22"/>
                <w:szCs w:val="22"/>
              </w:rPr>
              <w:t>сред. = 0;  длин. = (60–y)/10 (0,60→0)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717E" w14:textId="77777777" w:rsidR="007C6706" w:rsidRDefault="007C6706" w:rsidP="00C163EF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(60–y)/10</w:t>
            </w:r>
          </w:p>
        </w:tc>
      </w:tr>
    </w:tbl>
    <w:p w14:paraId="57752C37" w14:textId="77777777" w:rsidR="007C6706" w:rsidRDefault="007C6706" w:rsidP="007C6706">
      <w:pPr>
        <w:spacing w:after="160"/>
      </w:pPr>
    </w:p>
    <w:p w14:paraId="452E28F3" w14:textId="77777777" w:rsidR="007C6706" w:rsidRDefault="007C6706" w:rsidP="007C6706">
      <w:pPr>
        <w:spacing w:before="240" w:after="160"/>
      </w:pPr>
      <w:r>
        <w:rPr>
          <w:b/>
          <w:bCs/>
          <w:color w:val="1A1A2E"/>
          <w:sz w:val="28"/>
          <w:szCs w:val="28"/>
        </w:rPr>
        <w:t>В. Дефазификация (метод центра тяжести)</w:t>
      </w:r>
    </w:p>
    <w:p w14:paraId="16E5CC7E" w14:textId="77777777" w:rsidR="007C6706" w:rsidRDefault="007C6706" w:rsidP="007C6706">
      <w:pPr>
        <w:spacing w:before="40" w:after="80"/>
        <w:jc w:val="center"/>
      </w:pPr>
      <w:r>
        <w:rPr>
          <w:sz w:val="26"/>
          <w:szCs w:val="26"/>
        </w:rPr>
        <w:t>y* = ∫ y · μ_B'(y) dy  /  ∫ μ_B'(y) dy</w:t>
      </w:r>
    </w:p>
    <w:p w14:paraId="08E2CBED" w14:textId="77777777" w:rsidR="007C6706" w:rsidRDefault="007C6706" w:rsidP="007C6706">
      <w:pPr>
        <w:spacing w:after="40"/>
        <w:jc w:val="both"/>
      </w:pPr>
      <w:r>
        <w:rPr>
          <w:color w:val="000000"/>
        </w:rPr>
        <w:t>Знаменатель:</w:t>
      </w:r>
    </w:p>
    <w:p w14:paraId="7FB607E1" w14:textId="77777777" w:rsidR="007C6706" w:rsidRDefault="007C6706" w:rsidP="007C6706">
      <w:pPr>
        <w:spacing w:after="30"/>
      </w:pPr>
      <w:r>
        <w:t xml:space="preserve">  S₁  [30; 34] — треугольник:  ½ × 4 × 0,40 = 0,80</w:t>
      </w:r>
    </w:p>
    <w:p w14:paraId="05593934" w14:textId="77777777" w:rsidR="007C6706" w:rsidRDefault="007C6706" w:rsidP="007C6706">
      <w:pPr>
        <w:spacing w:after="30"/>
      </w:pPr>
      <w:r>
        <w:t xml:space="preserve">  S₂  [34; 44] — прямоугольник:  10 × 0,40 = 4,00</w:t>
      </w:r>
    </w:p>
    <w:p w14:paraId="4AF43A1C" w14:textId="77777777" w:rsidR="007C6706" w:rsidRDefault="007C6706" w:rsidP="007C6706">
      <w:pPr>
        <w:spacing w:after="30"/>
      </w:pPr>
      <w:r>
        <w:t xml:space="preserve">  S₃  [44; 46] — трапеция (0,40→0,60):  ½ × (0,40+0,60) × 2 = 1,00</w:t>
      </w:r>
    </w:p>
    <w:p w14:paraId="1666232F" w14:textId="77777777" w:rsidR="007C6706" w:rsidRDefault="007C6706" w:rsidP="007C6706">
      <w:pPr>
        <w:spacing w:after="30"/>
      </w:pPr>
      <w:r>
        <w:t xml:space="preserve">  S₄  [46; 54] — прямоугольник:  8 × 0,60 = 4,80</w:t>
      </w:r>
    </w:p>
    <w:p w14:paraId="676081D6" w14:textId="77777777" w:rsidR="007C6706" w:rsidRDefault="007C6706" w:rsidP="007C6706">
      <w:pPr>
        <w:spacing w:after="30"/>
      </w:pPr>
      <w:r>
        <w:t xml:space="preserve">  S₅  [54; 60] — треугольник:  ½ × 6 × 0,60 = 1,80</w:t>
      </w:r>
    </w:p>
    <w:p w14:paraId="7C61DEAF" w14:textId="77777777" w:rsidR="007C6706" w:rsidRDefault="007C6706" w:rsidP="007C6706">
      <w:pPr>
        <w:spacing w:before="10" w:after="120"/>
        <w:jc w:val="center"/>
      </w:pPr>
      <w:r>
        <w:t xml:space="preserve">∑ Sᵢ = 0,80 + 4,00 + 1,00 + 4,80 + 1,80 = </w:t>
      </w:r>
      <w:r>
        <w:rPr>
          <w:b/>
          <w:bCs/>
        </w:rPr>
        <w:t>12,40</w:t>
      </w:r>
    </w:p>
    <w:p w14:paraId="51A8C7A6" w14:textId="77777777" w:rsidR="007C6706" w:rsidRDefault="007C6706" w:rsidP="007C6706">
      <w:pPr>
        <w:spacing w:after="40"/>
        <w:jc w:val="both"/>
      </w:pPr>
      <w:r>
        <w:rPr>
          <w:color w:val="000000"/>
        </w:rPr>
        <w:t>Числитель:</w:t>
      </w:r>
    </w:p>
    <w:p w14:paraId="530010AF" w14:textId="77777777" w:rsidR="007C6706" w:rsidRDefault="007C6706" w:rsidP="007C6706">
      <w:pPr>
        <w:spacing w:after="20"/>
      </w:pPr>
      <w:r>
        <w:t xml:space="preserve">  I₁ = ∫₃₀³⁴ y·(y–30)/10 dy = (1/10)[y³/3 – 15y²]₃₀³⁴ = (1/10)·261,33 = 26,13</w:t>
      </w:r>
    </w:p>
    <w:p w14:paraId="448CDA32" w14:textId="77777777" w:rsidR="007C6706" w:rsidRDefault="007C6706" w:rsidP="007C6706">
      <w:pPr>
        <w:spacing w:after="20"/>
      </w:pPr>
      <w:r>
        <w:t xml:space="preserve">  I₂ = ∫₃₄⁴⁴ 0,40·y dy = 0,40·[y²/2]₃₄⁴⁴ = 0,40 × 390 = 156,00</w:t>
      </w:r>
    </w:p>
    <w:p w14:paraId="6A9B9B16" w14:textId="77777777" w:rsidR="007C6706" w:rsidRDefault="007C6706" w:rsidP="007C6706">
      <w:pPr>
        <w:spacing w:after="20"/>
      </w:pPr>
      <w:r>
        <w:t xml:space="preserve">  I₃ = ∫₄₄⁴⁶ y·(y–40)/10 dy = (1/10)[y³/3 – 20y²]₄₄⁴⁶ = (1/10)·450,67 = 45,07</w:t>
      </w:r>
    </w:p>
    <w:p w14:paraId="6E997C8C" w14:textId="77777777" w:rsidR="007C6706" w:rsidRDefault="007C6706" w:rsidP="007C6706">
      <w:pPr>
        <w:spacing w:after="20"/>
      </w:pPr>
      <w:r>
        <w:t xml:space="preserve">  I₄ = ∫₄₆⁵⁴ 0,60·y dy = 0,60·[y²/2]₄₆⁵⁴ = 0,60 × 400 = 240,00</w:t>
      </w:r>
    </w:p>
    <w:p w14:paraId="114BF3BC" w14:textId="77777777" w:rsidR="007C6706" w:rsidRDefault="007C6706" w:rsidP="007C6706">
      <w:pPr>
        <w:spacing w:after="20"/>
      </w:pPr>
      <w:r>
        <w:t xml:space="preserve">  I₅ = ∫₅₄⁶⁰ y·(60–y)/10 dy = (1/10)[30y²–y³/3]₅₄⁶⁰ = (1/10)·1008 = 100,80</w:t>
      </w:r>
    </w:p>
    <w:p w14:paraId="29D223ED" w14:textId="77777777" w:rsidR="007C6706" w:rsidRDefault="007C6706" w:rsidP="007C6706">
      <w:pPr>
        <w:spacing w:before="10" w:after="120"/>
        <w:jc w:val="center"/>
      </w:pPr>
      <w:r>
        <w:t xml:space="preserve">∑ Iᵢ = 26,13 + 156,00 + 45,07 + 240,00 + 100,80 = </w:t>
      </w:r>
      <w:r>
        <w:rPr>
          <w:b/>
          <w:bCs/>
        </w:rPr>
        <w:t>568,00</w:t>
      </w:r>
    </w:p>
    <w:p w14:paraId="7DB91083" w14:textId="77777777" w:rsidR="007C6706" w:rsidRDefault="007C6706" w:rsidP="007C6706">
      <w:pPr>
        <w:spacing w:before="60" w:after="80"/>
        <w:jc w:val="center"/>
      </w:pPr>
      <w:r>
        <w:rPr>
          <w:sz w:val="28"/>
          <w:szCs w:val="28"/>
        </w:rPr>
        <w:t xml:space="preserve">y* = 568,00 / 12,40 ≈ </w:t>
      </w:r>
      <w:r>
        <w:rPr>
          <w:b/>
          <w:bCs/>
          <w:color w:val="2563EB"/>
          <w:sz w:val="34"/>
          <w:szCs w:val="34"/>
        </w:rPr>
        <w:t>45,8 с</w:t>
      </w:r>
    </w:p>
    <w:p w14:paraId="3FBB747D" w14:textId="77777777" w:rsidR="007C6706" w:rsidRDefault="007C6706" w:rsidP="007C6706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AD8B6E7" wp14:editId="56ED9010">
            <wp:extent cx="5334000" cy="2952750"/>
            <wp:effectExtent l="0" t="0" r="0" b="0"/>
            <wp:docPr id="27550160" name="Picture 27550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C5D7" w14:textId="77777777" w:rsidR="007C6706" w:rsidRDefault="007C6706" w:rsidP="007C6706">
      <w:pPr>
        <w:spacing w:after="180"/>
        <w:jc w:val="center"/>
      </w:pPr>
      <w:r>
        <w:rPr>
          <w:i/>
          <w:iCs/>
          <w:color w:val="6B7280"/>
          <w:sz w:val="20"/>
          <w:szCs w:val="20"/>
        </w:rPr>
        <w:t>Рисунок 5. Аккумулированное нечёткое множество и центр тяжести y* ≈ 45,8 с</w:t>
      </w:r>
    </w:p>
    <w:p w14:paraId="22628832" w14:textId="77777777" w:rsidR="007C6706" w:rsidRDefault="007C6706" w:rsidP="007C6706">
      <w:pPr>
        <w:spacing w:before="240" w:after="160"/>
      </w:pPr>
      <w:r>
        <w:rPr>
          <w:b/>
          <w:bCs/>
          <w:color w:val="2563EB"/>
          <w:sz w:val="32"/>
          <w:szCs w:val="32"/>
        </w:rPr>
        <w:t>6. Вывод</w:t>
      </w:r>
    </w:p>
    <w:p w14:paraId="390FBDC2" w14:textId="77777777" w:rsidR="007C6706" w:rsidRDefault="007C6706" w:rsidP="007C6706">
      <w:pPr>
        <w:jc w:val="both"/>
      </w:pPr>
      <w:r>
        <w:rPr>
          <w:color w:val="000000"/>
        </w:rPr>
        <w:t>При длине очереди x = 13 авт. система нечёткого вывода Мамдани даёт длительность зелёного сигнала y* ≈ 45,8 с. Активны правила R3 (α = 0,40) и R4 (α = 0,60). Результат находится между пиками «средней» (40 с) и «длинной» (50 с) фаз и смещён в сторону «длинной», поскольку правило R4 имеет больший вес. Это физически корректно: очередь из 13 авт. ближе к «длинной» (пик 15 авт.), чем к «средней» (пик 10 авт.).</w:t>
      </w:r>
    </w:p>
    <w:p w14:paraId="2508A872" w14:textId="77777777" w:rsidR="003C2BD4" w:rsidRDefault="003C2BD4"/>
    <w:sectPr w:rsidR="003C2BD4" w:rsidSect="007C6706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06"/>
    <w:rsid w:val="00010BE8"/>
    <w:rsid w:val="003C2BD4"/>
    <w:rsid w:val="00604E3F"/>
    <w:rsid w:val="007C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00D4B"/>
  <w15:chartTrackingRefBased/>
  <w15:docId w15:val="{423F276C-1A11-432D-B3BB-9385425E8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70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670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70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70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70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70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70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70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70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70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7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6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70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6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70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6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70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6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1056</Words>
  <Characters>6021</Characters>
  <Application>Microsoft Office Word</Application>
  <DocSecurity>0</DocSecurity>
  <Lines>50</Lines>
  <Paragraphs>14</Paragraphs>
  <ScaleCrop>false</ScaleCrop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1</cp:revision>
  <dcterms:created xsi:type="dcterms:W3CDTF">2026-06-07T21:07:00Z</dcterms:created>
  <dcterms:modified xsi:type="dcterms:W3CDTF">2026-06-07T21:08:00Z</dcterms:modified>
</cp:coreProperties>
</file>