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．求解矩阵方程</w:t>
      </w:r>
      <w:bookmarkStart w:id="0" w:name="_GoBack"/>
      <w:bookmarkEnd w:id="0"/>
      <w:r>
        <w:rPr>
          <w:position w:val="-50"/>
        </w:rPr>
        <w:object>
          <v:shape id="_x0000_i1025" o:spt="75" type="#_x0000_t75" style="height:56.2pt;width:17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。</w:t>
      </w:r>
    </w:p>
    <w:p>
      <w:pPr>
        <w:ind w:firstLine="2100" w:firstLineChars="1000"/>
      </w:pPr>
    </w:p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．用追赶法解线性代数方程组</w:t>
      </w:r>
    </w:p>
    <w:p>
      <w:pPr>
        <w:ind w:firstLine="2835" w:firstLineChars="1350"/>
      </w:pPr>
      <w:r>
        <w:rPr>
          <w:position w:val="-66"/>
        </w:rPr>
        <w:object>
          <v:shape id="_x0000_i1028" o:spt="75" type="#_x0000_t75" style="height:72pt;width:113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8" DrawAspect="Content" ObjectID="_1468075726" r:id="rId6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1"/>
        </w:numPr>
      </w:pPr>
      <w:r>
        <w:rPr>
          <w:rFonts w:hint="eastAsia"/>
        </w:rPr>
        <w:t>证明等价关系：</w:t>
      </w:r>
      <w:r>
        <w:rPr>
          <w:position w:val="-24"/>
        </w:rPr>
        <w:object>
          <v:shape id="_x0000_i1056" o:spt="75" type="#_x0000_t75" style="height:30.75pt;width:12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56" DrawAspect="Content" ObjectID="_1468075727" r:id="rId8">
            <o:LockedField>false</o:LockedField>
          </o:OLEObject>
        </w:object>
      </w:r>
    </w:p>
    <w:p/>
    <w:p/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．求</w:t>
      </w:r>
      <w:r>
        <w:rPr>
          <w:rFonts w:hint="eastAsia"/>
          <w:lang w:val="en-US" w:eastAsia="zh-CN"/>
        </w:rPr>
        <w:t>分别</w:t>
      </w:r>
      <w:r>
        <w:rPr>
          <w:rFonts w:hint="eastAsia"/>
        </w:rPr>
        <w:t>用雅克比迭代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高斯－塞德尔迭代解下列线性代数方程组的两次迭代解（取初始向量</w:t>
      </w:r>
      <w:r>
        <w:rPr>
          <w:position w:val="-4"/>
        </w:rPr>
        <w:object>
          <v:shape id="_x0000_i1121" o:spt="75" type="#_x0000_t75" style="height:15pt;width:23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121" DrawAspect="Content" ObjectID="_1468075728" r:id="rId10">
            <o:LockedField>false</o:LockedField>
          </o:OLEObject>
        </w:object>
      </w:r>
      <w:r>
        <w:rPr>
          <w:rFonts w:hint="eastAsia"/>
        </w:rPr>
        <w:t>＝0）。</w:t>
      </w:r>
    </w:p>
    <w:p>
      <w:pPr>
        <w:ind w:firstLine="210" w:firstLineChars="100"/>
      </w:pPr>
      <w:r>
        <w:rPr>
          <w:position w:val="-50"/>
        </w:rPr>
        <w:object>
          <v:shape id="_x0000_i1122" o:spt="75" type="#_x0000_t75" style="height:56.2pt;width:113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122" DrawAspect="Content" ObjectID="_1468075729" r:id="rId12">
            <o:LockedField>false</o:LockedField>
          </o:OLEObject>
        </w:object>
      </w:r>
      <w:r>
        <w:rPr>
          <w:rFonts w:hint="eastAsia"/>
        </w:rPr>
        <w:t xml:space="preserve">                 </w:t>
      </w:r>
      <w:r>
        <w:rPr>
          <w:position w:val="-82"/>
        </w:rPr>
        <w:object>
          <v:shape id="_x0000_i1123" o:spt="75" type="#_x0000_t75" style="height:87.75pt;width:12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123" DrawAspect="Content" ObjectID="_1468075730" r:id="rId14">
            <o:LockedField>false</o:LockedField>
          </o:OLEObject>
        </w:object>
      </w:r>
    </w:p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．设有线性代数方程组</w:t>
      </w:r>
    </w:p>
    <w:p>
      <w:pPr>
        <w:ind w:firstLine="2415" w:firstLineChars="1150"/>
      </w:pPr>
      <w:r>
        <w:rPr>
          <w:position w:val="-50"/>
        </w:rPr>
        <w:object>
          <v:shape id="_x0000_i1156" o:spt="75" type="#_x0000_t75" style="height:56.2pt;width:10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156" DrawAspect="Content" ObjectID="_1468075731" r:id="rId16">
            <o:LockedField>false</o:LockedField>
          </o:OLEObject>
        </w:object>
      </w:r>
    </w:p>
    <w:p>
      <w:pPr>
        <w:numPr>
          <w:ilvl w:val="1"/>
          <w:numId w:val="2"/>
        </w:numPr>
      </w:pPr>
      <w:r>
        <w:rPr>
          <w:rFonts w:hint="eastAsia"/>
        </w:rPr>
        <w:t>判断雅克比迭代的收敛性；</w:t>
      </w:r>
    </w:p>
    <w:p>
      <w:pPr>
        <w:numPr>
          <w:ilvl w:val="1"/>
          <w:numId w:val="2"/>
        </w:numPr>
      </w:pPr>
      <w:r>
        <w:rPr>
          <w:rFonts w:hint="eastAsia"/>
        </w:rPr>
        <w:t>判断高斯—塞德尔迭代的收敛性。</w:t>
      </w:r>
    </w:p>
    <w:p>
      <w:pPr>
        <w:tabs>
          <w:tab w:val="left" w:pos="1155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46E5B"/>
    <w:multiLevelType w:val="multilevel"/>
    <w:tmpl w:val="48B46E5B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AA31C63"/>
    <w:multiLevelType w:val="singleLevel"/>
    <w:tmpl w:val="7AA31C63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10AC3"/>
    <w:rsid w:val="5B21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2020-03-28T23:15:00Z</dcterms:created>
  <dc:creator>zry</dc:creator>
  <cp:lastModifiedBy>zry</cp:lastModifiedBy>
  <dcterms:modified xsi:type="dcterms:W3CDTF">2020-03-28T23:24:11Z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