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Caso de Uso</w:t>
      </w:r>
    </w:p>
    <w:p w:rsidR="00DD3170" w:rsidRPr="00DD3170" w:rsidRDefault="00DD3170" w:rsidP="00DD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>CU</w:t>
      </w:r>
      <w:r w:rsidR="00085AD5">
        <w:rPr>
          <w:rFonts w:ascii="Arial" w:eastAsia="Times New Roman" w:hAnsi="Arial" w:cs="Arial"/>
          <w:b/>
          <w:bCs/>
          <w:color w:val="000000"/>
          <w:lang w:eastAsia="es-AR"/>
        </w:rPr>
        <w:t>02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–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eastAsia="es-AR"/>
        </w:rPr>
        <w:t>Calcular Disponibilidad POI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Descripción</w:t>
      </w:r>
    </w:p>
    <w:p w:rsidR="00DD3170" w:rsidRPr="00DD3170" w:rsidRDefault="00DD3170" w:rsidP="00DD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>
        <w:rPr>
          <w:rFonts w:ascii="Arial" w:eastAsia="Times New Roman" w:hAnsi="Arial" w:cs="Arial"/>
          <w:color w:val="000000"/>
          <w:lang w:eastAsia="es-AR"/>
        </w:rPr>
        <w:t>consulta si un determinado POI se encuentra disponible en el momento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Actores</w:t>
      </w:r>
    </w:p>
    <w:p w:rsidR="00DD3170" w:rsidRPr="00DD3170" w:rsidRDefault="00DD3170" w:rsidP="00DD317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Transeúnte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Precondiciones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Post condiciones</w:t>
      </w:r>
    </w:p>
    <w:p w:rsidR="00DD3170" w:rsidRPr="00DD3170" w:rsidRDefault="00DD3170" w:rsidP="00DD317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Se informa por pantalla la disponibilidad el POI seleccionado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Referencias</w:t>
      </w:r>
    </w:p>
    <w:p w:rsidR="00DD3170" w:rsidRPr="00DD3170" w:rsidRDefault="00DD3170" w:rsidP="00DD317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>Extiende CU</w:t>
      </w:r>
      <w:r>
        <w:rPr>
          <w:rFonts w:ascii="Arial" w:eastAsia="Times New Roman" w:hAnsi="Arial" w:cs="Arial"/>
          <w:color w:val="000000"/>
          <w:lang w:eastAsia="es-AR"/>
        </w:rPr>
        <w:t>##</w:t>
      </w:r>
      <w:r w:rsidRPr="00DD3170">
        <w:rPr>
          <w:rFonts w:ascii="Arial" w:eastAsia="Times New Roman" w:hAnsi="Arial" w:cs="Arial"/>
          <w:color w:val="000000"/>
          <w:lang w:eastAsia="es-AR"/>
        </w:rPr>
        <w:t xml:space="preserve"> - </w:t>
      </w:r>
    </w:p>
    <w:p w:rsidR="009A2512" w:rsidRDefault="009A2512" w:rsidP="00DD317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Curso Normal</w:t>
      </w:r>
    </w:p>
    <w:p w:rsid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>
        <w:rPr>
          <w:rFonts w:ascii="Arial" w:eastAsia="Times New Roman" w:hAnsi="Arial" w:cs="Arial"/>
          <w:color w:val="000000"/>
          <w:lang w:eastAsia="es-AR"/>
        </w:rPr>
        <w:t>presiona el botón “Comenzar”</w:t>
      </w:r>
    </w:p>
    <w:p w:rsid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muestra el </w:t>
      </w:r>
      <w:r w:rsidR="00AC6B6C">
        <w:rPr>
          <w:rFonts w:ascii="Arial" w:eastAsia="Times New Roman" w:hAnsi="Arial" w:cs="Arial"/>
          <w:color w:val="000000"/>
          <w:lang w:eastAsia="es-AR"/>
        </w:rPr>
        <w:t>Menú Principal</w:t>
      </w:r>
    </w:p>
    <w:p w:rsid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presiona el botón “Calcular disponibilidad POI”</w:t>
      </w:r>
    </w:p>
    <w:p w:rsid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los tipos de POI</w:t>
      </w:r>
    </w:p>
    <w:p w:rsid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la opción “CGP”</w:t>
      </w:r>
    </w:p>
    <w:p w:rsidR="00DD3170" w:rsidRP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sistema lista los </w:t>
      </w:r>
      <w:proofErr w:type="spellStart"/>
      <w:r>
        <w:rPr>
          <w:rFonts w:ascii="Arial" w:eastAsia="Times New Roman" w:hAnsi="Arial" w:cs="Arial"/>
          <w:color w:val="000000"/>
          <w:lang w:eastAsia="es-AR"/>
        </w:rPr>
        <w:t>POIs</w:t>
      </w:r>
      <w:proofErr w:type="spellEnd"/>
      <w:r>
        <w:rPr>
          <w:rFonts w:ascii="Arial" w:eastAsia="Times New Roman" w:hAnsi="Arial" w:cs="Arial"/>
          <w:color w:val="000000"/>
          <w:lang w:eastAsia="es-AR"/>
        </w:rPr>
        <w:t xml:space="preserve"> correspondientes al tipo CGP y un campo de texto para filtrar por servicio </w:t>
      </w:r>
      <w:r>
        <w:rPr>
          <w:rFonts w:ascii="Arial" w:eastAsia="Times New Roman" w:hAnsi="Arial" w:cs="Arial"/>
          <w:color w:val="FF0000"/>
          <w:lang w:eastAsia="es-AR"/>
        </w:rPr>
        <w:t xml:space="preserve">(NOTA: Puede ser un </w:t>
      </w:r>
      <w:proofErr w:type="spellStart"/>
      <w:r>
        <w:rPr>
          <w:rFonts w:ascii="Arial" w:eastAsia="Times New Roman" w:hAnsi="Arial" w:cs="Arial"/>
          <w:color w:val="FF0000"/>
          <w:lang w:eastAsia="es-AR"/>
        </w:rPr>
        <w:t>ComboBox</w:t>
      </w:r>
      <w:proofErr w:type="spellEnd"/>
      <w:r>
        <w:rPr>
          <w:rFonts w:ascii="Arial" w:eastAsia="Times New Roman" w:hAnsi="Arial" w:cs="Arial"/>
          <w:color w:val="FF0000"/>
          <w:lang w:eastAsia="es-AR"/>
        </w:rPr>
        <w:t>, ver)</w:t>
      </w:r>
    </w:p>
    <w:p w:rsidR="00DD3170" w:rsidRP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lang w:eastAsia="es-AR"/>
        </w:rPr>
        <w:t>El usuario selecciona el CGP de su interés.</w:t>
      </w:r>
    </w:p>
    <w:p w:rsidR="00DD3170" w:rsidRPr="00DD3170" w:rsidRDefault="00DD3170" w:rsidP="00DD317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lang w:eastAsia="es-AR"/>
        </w:rPr>
        <w:t>El sistema muestra una pantalla con disponibilidad actual</w:t>
      </w:r>
      <w:r w:rsidR="00E66A13">
        <w:rPr>
          <w:rFonts w:ascii="Arial" w:eastAsia="Times New Roman" w:hAnsi="Arial" w:cs="Arial"/>
          <w:lang w:eastAsia="es-AR"/>
        </w:rPr>
        <w:t xml:space="preserve"> y</w:t>
      </w:r>
      <w:r>
        <w:rPr>
          <w:rFonts w:ascii="Arial" w:eastAsia="Times New Roman" w:hAnsi="Arial" w:cs="Arial"/>
          <w:lang w:eastAsia="es-AR"/>
        </w:rPr>
        <w:t xml:space="preserve"> horarios de atención</w:t>
      </w:r>
      <w:r w:rsidR="00843E22">
        <w:rPr>
          <w:rFonts w:ascii="Arial" w:eastAsia="Times New Roman" w:hAnsi="Arial" w:cs="Arial"/>
          <w:lang w:eastAsia="es-AR"/>
        </w:rPr>
        <w:t xml:space="preserve"> del POI</w:t>
      </w:r>
      <w:r>
        <w:rPr>
          <w:rFonts w:ascii="Arial" w:eastAsia="Times New Roman" w:hAnsi="Arial" w:cs="Arial"/>
          <w:lang w:eastAsia="es-AR"/>
        </w:rPr>
        <w:t>.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Curso Alternativo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B111E">
        <w:rPr>
          <w:rFonts w:ascii="Arial" w:eastAsia="Times New Roman" w:hAnsi="Arial" w:cs="Arial"/>
          <w:color w:val="000000"/>
          <w:lang w:eastAsia="es-AR"/>
        </w:rPr>
        <w:tab/>
      </w:r>
      <w:r w:rsidRPr="00DD3170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CA01</w:t>
      </w:r>
      <w:bookmarkStart w:id="0" w:name="_GoBack"/>
      <w:bookmarkEnd w:id="0"/>
    </w:p>
    <w:p w:rsidR="00E66A13" w:rsidRPr="00E66A13" w:rsidRDefault="00E66A13" w:rsidP="00E66A13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</w:t>
      </w:r>
      <w:r w:rsidR="00306028">
        <w:rPr>
          <w:rFonts w:ascii="Arial" w:eastAsia="Times New Roman" w:hAnsi="Arial" w:cs="Arial"/>
          <w:color w:val="000000"/>
          <w:lang w:eastAsia="es-AR"/>
        </w:rPr>
        <w:t xml:space="preserve">actor </w:t>
      </w:r>
      <w:r>
        <w:rPr>
          <w:rFonts w:ascii="Arial" w:eastAsia="Times New Roman" w:hAnsi="Arial" w:cs="Arial"/>
          <w:color w:val="000000"/>
          <w:lang w:eastAsia="es-AR"/>
        </w:rPr>
        <w:t xml:space="preserve">ingresa en el campo de texto </w:t>
      </w:r>
      <w:r>
        <w:rPr>
          <w:rFonts w:ascii="Arial" w:eastAsia="Times New Roman" w:hAnsi="Arial" w:cs="Arial"/>
          <w:color w:val="FF0000"/>
          <w:lang w:eastAsia="es-AR"/>
        </w:rPr>
        <w:t xml:space="preserve">(o </w:t>
      </w:r>
      <w:proofErr w:type="spellStart"/>
      <w:r>
        <w:rPr>
          <w:rFonts w:ascii="Arial" w:eastAsia="Times New Roman" w:hAnsi="Arial" w:cs="Arial"/>
          <w:color w:val="FF0000"/>
          <w:lang w:eastAsia="es-AR"/>
        </w:rPr>
        <w:t>ComboBox</w:t>
      </w:r>
      <w:proofErr w:type="spellEnd"/>
      <w:r>
        <w:rPr>
          <w:rFonts w:ascii="Arial" w:eastAsia="Times New Roman" w:hAnsi="Arial" w:cs="Arial"/>
          <w:color w:val="FF0000"/>
          <w:lang w:eastAsia="es-AR"/>
        </w:rPr>
        <w:t>)</w:t>
      </w:r>
      <w:r>
        <w:rPr>
          <w:rFonts w:ascii="Arial" w:eastAsia="Times New Roman" w:hAnsi="Arial" w:cs="Arial"/>
          <w:lang w:eastAsia="es-AR"/>
        </w:rPr>
        <w:t xml:space="preserve"> el nombre de un servicio.</w:t>
      </w:r>
    </w:p>
    <w:p w:rsidR="00E66A13" w:rsidRDefault="00E66A13" w:rsidP="00E66A13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lang w:eastAsia="es-AR"/>
        </w:rPr>
        <w:t xml:space="preserve">El sistema actualiza la lista de </w:t>
      </w:r>
      <w:proofErr w:type="spellStart"/>
      <w:r>
        <w:rPr>
          <w:rFonts w:ascii="Arial" w:eastAsia="Times New Roman" w:hAnsi="Arial" w:cs="Arial"/>
          <w:lang w:eastAsia="es-AR"/>
        </w:rPr>
        <w:t>CGPs</w:t>
      </w:r>
      <w:proofErr w:type="spellEnd"/>
      <w:r>
        <w:rPr>
          <w:rFonts w:ascii="Arial" w:eastAsia="Times New Roman" w:hAnsi="Arial" w:cs="Arial"/>
          <w:lang w:eastAsia="es-AR"/>
        </w:rPr>
        <w:t xml:space="preserve"> filtrada por los que brindan el servicio ingresado.</w:t>
      </w:r>
    </w:p>
    <w:p w:rsidR="00DD3170" w:rsidRPr="00E66A13" w:rsidRDefault="00C80C3B" w:rsidP="00E66A13">
      <w:pPr>
        <w:pStyle w:val="Prrafodelista"/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E66A13">
        <w:rPr>
          <w:rFonts w:ascii="Arial" w:eastAsia="Times New Roman" w:hAnsi="Arial" w:cs="Arial"/>
          <w:color w:val="000000"/>
          <w:lang w:eastAsia="es-AR"/>
        </w:rPr>
        <w:t>Continúa</w:t>
      </w:r>
      <w:r w:rsidR="00DD3170" w:rsidRPr="00E66A13">
        <w:rPr>
          <w:rFonts w:ascii="Arial" w:eastAsia="Times New Roman" w:hAnsi="Arial" w:cs="Arial"/>
          <w:color w:val="000000"/>
          <w:lang w:eastAsia="es-AR"/>
        </w:rPr>
        <w:t xml:space="preserve"> el </w:t>
      </w:r>
      <w:r w:rsidR="00DD3170" w:rsidRPr="00E66A13">
        <w:rPr>
          <w:rFonts w:ascii="Arial" w:eastAsia="Times New Roman" w:hAnsi="Arial" w:cs="Arial"/>
          <w:b/>
          <w:bCs/>
          <w:color w:val="000000"/>
          <w:lang w:eastAsia="es-AR"/>
        </w:rPr>
        <w:t>Curso Normal</w:t>
      </w:r>
      <w:r w:rsidR="00DD3170" w:rsidRPr="00E66A13">
        <w:rPr>
          <w:rFonts w:ascii="Arial" w:eastAsia="Times New Roman" w:hAnsi="Arial" w:cs="Arial"/>
          <w:color w:val="000000"/>
          <w:lang w:eastAsia="es-AR"/>
        </w:rPr>
        <w:t xml:space="preserve"> desde el punto </w:t>
      </w:r>
      <w:r w:rsidR="00E66A13">
        <w:rPr>
          <w:rFonts w:ascii="Arial" w:eastAsia="Times New Roman" w:hAnsi="Arial" w:cs="Arial"/>
          <w:color w:val="000000"/>
          <w:lang w:eastAsia="es-AR"/>
        </w:rPr>
        <w:t>7</w:t>
      </w:r>
      <w:r w:rsidR="00DD3170" w:rsidRPr="00E66A13">
        <w:rPr>
          <w:rFonts w:ascii="Arial" w:eastAsia="Times New Roman" w:hAnsi="Arial" w:cs="Arial"/>
          <w:color w:val="000000"/>
          <w:lang w:eastAsia="es-AR"/>
        </w:rPr>
        <w:t>.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ab/>
      </w:r>
      <w:r w:rsidRPr="00DD3170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CA02</w:t>
      </w:r>
    </w:p>
    <w:p w:rsidR="00306028" w:rsidRDefault="00DD3170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06028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 w:rsidR="00306028">
        <w:rPr>
          <w:rFonts w:ascii="Arial" w:eastAsia="Times New Roman" w:hAnsi="Arial" w:cs="Arial"/>
          <w:color w:val="000000"/>
          <w:lang w:eastAsia="es-AR"/>
        </w:rPr>
        <w:t>selecciona la opción “Paradas de Colectivo”</w:t>
      </w:r>
      <w:r w:rsidRPr="00306028">
        <w:rPr>
          <w:rFonts w:ascii="Arial" w:eastAsia="Times New Roman" w:hAnsi="Arial" w:cs="Arial"/>
          <w:color w:val="000000"/>
          <w:lang w:eastAsia="es-AR"/>
        </w:rPr>
        <w:t>.</w:t>
      </w:r>
    </w:p>
    <w:p w:rsidR="00306028" w:rsidRDefault="00306028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muestra el listado de las líneas de colectivo.</w:t>
      </w:r>
    </w:p>
    <w:p w:rsidR="00306028" w:rsidRDefault="00306028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una línea.</w:t>
      </w:r>
    </w:p>
    <w:p w:rsidR="00306028" w:rsidRDefault="00306028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lista todas las paradas de la línea.</w:t>
      </w:r>
    </w:p>
    <w:p w:rsidR="00306028" w:rsidRDefault="00306028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El usuario selecciona una parada. </w:t>
      </w:r>
    </w:p>
    <w:p w:rsidR="00DD3170" w:rsidRPr="00306028" w:rsidRDefault="00DD3170" w:rsidP="00306028">
      <w:pPr>
        <w:pStyle w:val="Prrafodelista"/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06028">
        <w:rPr>
          <w:rFonts w:ascii="Arial" w:eastAsia="Times New Roman" w:hAnsi="Arial" w:cs="Arial"/>
          <w:color w:val="000000"/>
          <w:lang w:eastAsia="es-AR"/>
        </w:rPr>
        <w:t xml:space="preserve">Continúa el </w:t>
      </w:r>
      <w:r w:rsidRPr="00843E22">
        <w:rPr>
          <w:rFonts w:ascii="Arial" w:eastAsia="Times New Roman" w:hAnsi="Arial" w:cs="Arial"/>
          <w:b/>
          <w:bCs/>
          <w:color w:val="000000"/>
          <w:lang w:eastAsia="es-AR"/>
        </w:rPr>
        <w:t>Curso</w:t>
      </w:r>
      <w:r w:rsidRPr="00306028">
        <w:rPr>
          <w:rFonts w:ascii="Arial" w:eastAsia="Times New Roman" w:hAnsi="Arial" w:cs="Arial"/>
          <w:b/>
          <w:bCs/>
          <w:color w:val="000000"/>
          <w:lang w:eastAsia="es-AR"/>
        </w:rPr>
        <w:t xml:space="preserve"> Normal</w:t>
      </w:r>
      <w:r w:rsidRPr="00306028">
        <w:rPr>
          <w:rFonts w:ascii="Arial" w:eastAsia="Times New Roman" w:hAnsi="Arial" w:cs="Arial"/>
          <w:color w:val="000000"/>
          <w:lang w:eastAsia="es-AR"/>
        </w:rPr>
        <w:t xml:space="preserve"> desde el punto </w:t>
      </w:r>
      <w:r w:rsidR="00306028">
        <w:rPr>
          <w:rFonts w:ascii="Arial" w:eastAsia="Times New Roman" w:hAnsi="Arial" w:cs="Arial"/>
          <w:color w:val="000000"/>
          <w:lang w:eastAsia="es-AR"/>
        </w:rPr>
        <w:t>8</w:t>
      </w:r>
      <w:r w:rsidRPr="00306028">
        <w:rPr>
          <w:rFonts w:ascii="Arial" w:eastAsia="Times New Roman" w:hAnsi="Arial" w:cs="Arial"/>
          <w:color w:val="000000"/>
          <w:lang w:eastAsia="es-AR"/>
        </w:rPr>
        <w:t>.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ab/>
      </w:r>
      <w:r w:rsidRPr="00DD3170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CA03</w:t>
      </w:r>
    </w:p>
    <w:p w:rsidR="00306028" w:rsidRDefault="00DD3170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306028">
        <w:rPr>
          <w:rFonts w:ascii="Arial" w:eastAsia="Times New Roman" w:hAnsi="Arial" w:cs="Arial"/>
          <w:color w:val="000000"/>
          <w:lang w:eastAsia="es-AR"/>
        </w:rPr>
        <w:t xml:space="preserve">El actor </w:t>
      </w:r>
      <w:r w:rsidR="00306028">
        <w:rPr>
          <w:rFonts w:ascii="Arial" w:eastAsia="Times New Roman" w:hAnsi="Arial" w:cs="Arial"/>
          <w:color w:val="000000"/>
          <w:lang w:eastAsia="es-AR"/>
        </w:rPr>
        <w:t>selecciona la opción “Bancos”.</w:t>
      </w:r>
    </w:p>
    <w:p w:rsidR="00306028" w:rsidRDefault="00306028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lista por pantalla los bancos.</w:t>
      </w:r>
    </w:p>
    <w:p w:rsidR="00306028" w:rsidRDefault="00306028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un banco.</w:t>
      </w:r>
    </w:p>
    <w:p w:rsidR="00306028" w:rsidRDefault="00306028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lista las sucursales del banco seleccionado.</w:t>
      </w:r>
    </w:p>
    <w:p w:rsidR="00306028" w:rsidRDefault="00306028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una sucursal.</w:t>
      </w:r>
    </w:p>
    <w:p w:rsidR="00DD3170" w:rsidRPr="00306028" w:rsidRDefault="009F3C5A" w:rsidP="00306028">
      <w:pPr>
        <w:pStyle w:val="Prrafodelista"/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C</w:t>
      </w:r>
      <w:r w:rsidRPr="00306028">
        <w:rPr>
          <w:rFonts w:ascii="Arial" w:eastAsia="Times New Roman" w:hAnsi="Arial" w:cs="Arial"/>
          <w:color w:val="000000"/>
          <w:lang w:eastAsia="es-AR"/>
        </w:rPr>
        <w:t>ontinúa</w:t>
      </w:r>
      <w:r w:rsidR="00DD3170" w:rsidRPr="00306028">
        <w:rPr>
          <w:rFonts w:ascii="Arial" w:eastAsia="Times New Roman" w:hAnsi="Arial" w:cs="Arial"/>
          <w:color w:val="000000"/>
          <w:lang w:eastAsia="es-AR"/>
        </w:rPr>
        <w:t xml:space="preserve"> el </w:t>
      </w:r>
      <w:r w:rsidR="00DD3170" w:rsidRPr="00306028">
        <w:rPr>
          <w:rFonts w:ascii="Arial" w:eastAsia="Times New Roman" w:hAnsi="Arial" w:cs="Arial"/>
          <w:b/>
          <w:bCs/>
          <w:color w:val="000000"/>
          <w:lang w:eastAsia="es-AR"/>
        </w:rPr>
        <w:t xml:space="preserve">Curso Normal </w:t>
      </w:r>
      <w:r w:rsidR="00DD3170" w:rsidRPr="00306028">
        <w:rPr>
          <w:rFonts w:ascii="Arial" w:eastAsia="Times New Roman" w:hAnsi="Arial" w:cs="Arial"/>
          <w:color w:val="000000"/>
          <w:lang w:eastAsia="es-AR"/>
        </w:rPr>
        <w:t xml:space="preserve">desde el punto </w:t>
      </w:r>
      <w:r w:rsidR="00843E22">
        <w:rPr>
          <w:rFonts w:ascii="Arial" w:eastAsia="Times New Roman" w:hAnsi="Arial" w:cs="Arial"/>
          <w:color w:val="000000"/>
          <w:lang w:eastAsia="es-AR"/>
        </w:rPr>
        <w:t>8</w:t>
      </w:r>
      <w:r w:rsidR="00DD3170" w:rsidRPr="00306028">
        <w:rPr>
          <w:rFonts w:ascii="Arial" w:eastAsia="Times New Roman" w:hAnsi="Arial" w:cs="Arial"/>
          <w:color w:val="000000"/>
          <w:lang w:eastAsia="es-AR"/>
        </w:rPr>
        <w:t>.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ab/>
      </w:r>
      <w:r w:rsidRPr="00DD3170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CA04</w:t>
      </w:r>
    </w:p>
    <w:p w:rsidR="009F3C5A" w:rsidRDefault="009F3C5A" w:rsidP="009F3C5A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actor selecciona la opción “Local Comercial”.</w:t>
      </w:r>
    </w:p>
    <w:p w:rsidR="009F3C5A" w:rsidRDefault="009F3C5A" w:rsidP="009F3C5A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lastRenderedPageBreak/>
        <w:t>El sistema lista por pantalla las categorías de locales.</w:t>
      </w:r>
    </w:p>
    <w:p w:rsidR="009F3C5A" w:rsidRDefault="009F3C5A" w:rsidP="009F3C5A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una categoría.</w:t>
      </w:r>
    </w:p>
    <w:p w:rsidR="009F3C5A" w:rsidRDefault="009F3C5A" w:rsidP="009F3C5A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sistema lista los locales de esa categoría.</w:t>
      </w:r>
    </w:p>
    <w:p w:rsidR="00DD3170" w:rsidRDefault="009F3C5A" w:rsidP="00DD3170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El usuario selecciona un local.</w:t>
      </w:r>
    </w:p>
    <w:p w:rsidR="009F3C5A" w:rsidRDefault="009F3C5A" w:rsidP="00DD3170">
      <w:pPr>
        <w:pStyle w:val="Prrafodelista"/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 xml:space="preserve">Continúa el </w:t>
      </w:r>
      <w:r>
        <w:rPr>
          <w:rFonts w:ascii="Arial" w:eastAsia="Times New Roman" w:hAnsi="Arial" w:cs="Arial"/>
          <w:b/>
          <w:color w:val="000000"/>
          <w:lang w:eastAsia="es-AR"/>
        </w:rPr>
        <w:t>Curso Normal</w:t>
      </w:r>
      <w:r>
        <w:rPr>
          <w:rFonts w:ascii="Arial" w:eastAsia="Times New Roman" w:hAnsi="Arial" w:cs="Arial"/>
          <w:color w:val="000000"/>
          <w:lang w:eastAsia="es-AR"/>
        </w:rPr>
        <w:t xml:space="preserve"> desde el punto 8.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Interfaces</w:t>
      </w:r>
    </w:p>
    <w:p w:rsidR="00DD3170" w:rsidRPr="00DD3170" w:rsidRDefault="00DD3170" w:rsidP="00DD317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>Anexo A – Pantallas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Supuestos y Dependencias</w:t>
      </w: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3170" w:rsidRPr="00DD3170" w:rsidRDefault="00DD3170" w:rsidP="00DD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D3170">
        <w:rPr>
          <w:rFonts w:ascii="Arial" w:eastAsia="Times New Roman" w:hAnsi="Arial" w:cs="Arial"/>
          <w:b/>
          <w:bCs/>
          <w:color w:val="000000"/>
          <w:shd w:val="clear" w:color="auto" w:fill="E5E5E5"/>
          <w:lang w:eastAsia="es-AR"/>
        </w:rPr>
        <w:t>Problemas / Comentarios</w:t>
      </w:r>
    </w:p>
    <w:p w:rsidR="00F7788F" w:rsidRDefault="00DD3170" w:rsidP="00F7788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 w:rsidRPr="00DD3170">
        <w:rPr>
          <w:rFonts w:ascii="Arial" w:eastAsia="Times New Roman" w:hAnsi="Arial" w:cs="Arial"/>
          <w:color w:val="000000"/>
          <w:lang w:eastAsia="es-AR"/>
        </w:rPr>
        <w:t xml:space="preserve">Si el actor presiona el </w:t>
      </w:r>
      <w:proofErr w:type="spellStart"/>
      <w:r w:rsidRPr="00DD3170">
        <w:rPr>
          <w:rFonts w:ascii="Arial" w:eastAsia="Times New Roman" w:hAnsi="Arial" w:cs="Arial"/>
          <w:color w:val="000000"/>
          <w:lang w:eastAsia="es-AR"/>
        </w:rPr>
        <w:t>boton</w:t>
      </w:r>
      <w:proofErr w:type="spellEnd"/>
      <w:r w:rsidRPr="00DD3170">
        <w:rPr>
          <w:rFonts w:ascii="Arial" w:eastAsia="Times New Roman" w:hAnsi="Arial" w:cs="Arial"/>
          <w:color w:val="000000"/>
          <w:lang w:eastAsia="es-AR"/>
        </w:rPr>
        <w:t xml:space="preserve"> </w:t>
      </w:r>
      <w:r w:rsidRPr="00DD3170">
        <w:rPr>
          <w:rFonts w:ascii="Arial" w:eastAsia="Times New Roman" w:hAnsi="Arial" w:cs="Arial"/>
          <w:b/>
          <w:bCs/>
          <w:color w:val="000000"/>
          <w:lang w:eastAsia="es-AR"/>
        </w:rPr>
        <w:t>Cancelar</w:t>
      </w:r>
      <w:r w:rsidRPr="00DD3170">
        <w:rPr>
          <w:rFonts w:ascii="Arial" w:eastAsia="Times New Roman" w:hAnsi="Arial" w:cs="Arial"/>
          <w:color w:val="000000"/>
          <w:lang w:eastAsia="es-AR"/>
        </w:rPr>
        <w:t xml:space="preserve"> o vuelve atrás en cualquier punto del CU, </w:t>
      </w:r>
      <w:r w:rsidR="00C80C3B">
        <w:rPr>
          <w:rFonts w:ascii="Arial" w:eastAsia="Times New Roman" w:hAnsi="Arial" w:cs="Arial"/>
          <w:color w:val="000000"/>
          <w:lang w:eastAsia="es-AR"/>
        </w:rPr>
        <w:t>el sistema vuelve al Menú Principal.</w:t>
      </w:r>
    </w:p>
    <w:p w:rsidR="00F7788F" w:rsidRPr="00F7788F" w:rsidRDefault="00F7788F" w:rsidP="00F7788F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AR"/>
        </w:rPr>
      </w:pPr>
      <w:r>
        <w:rPr>
          <w:rFonts w:ascii="Arial" w:eastAsia="Times New Roman" w:hAnsi="Arial" w:cs="Arial"/>
          <w:color w:val="000000"/>
          <w:lang w:eastAsia="es-AR"/>
        </w:rPr>
        <w:t>POI = Punto de Interés</w:t>
      </w:r>
    </w:p>
    <w:sectPr w:rsidR="00F7788F" w:rsidRPr="00F77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5CC7"/>
    <w:multiLevelType w:val="multilevel"/>
    <w:tmpl w:val="184EC6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01F68"/>
    <w:multiLevelType w:val="hybridMultilevel"/>
    <w:tmpl w:val="189A4DEC"/>
    <w:lvl w:ilvl="0" w:tplc="4B40513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1102"/>
    <w:multiLevelType w:val="multilevel"/>
    <w:tmpl w:val="77DC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3792E"/>
    <w:multiLevelType w:val="hybridMultilevel"/>
    <w:tmpl w:val="79203B64"/>
    <w:lvl w:ilvl="0" w:tplc="4BD2398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06F7A"/>
    <w:multiLevelType w:val="multilevel"/>
    <w:tmpl w:val="EFF0720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C13955"/>
    <w:multiLevelType w:val="hybridMultilevel"/>
    <w:tmpl w:val="48F40708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90C4B"/>
    <w:multiLevelType w:val="multilevel"/>
    <w:tmpl w:val="7BD8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EE0AE5"/>
    <w:multiLevelType w:val="multilevel"/>
    <w:tmpl w:val="24982A8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D105D0"/>
    <w:multiLevelType w:val="multilevel"/>
    <w:tmpl w:val="748217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F6F5450"/>
    <w:multiLevelType w:val="multilevel"/>
    <w:tmpl w:val="A3BA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987AFC"/>
    <w:multiLevelType w:val="hybridMultilevel"/>
    <w:tmpl w:val="E57C6D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35A29"/>
    <w:multiLevelType w:val="multilevel"/>
    <w:tmpl w:val="430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F6740B"/>
    <w:multiLevelType w:val="hybridMultilevel"/>
    <w:tmpl w:val="4C582072"/>
    <w:lvl w:ilvl="0" w:tplc="4BD2398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3B4BDC"/>
    <w:multiLevelType w:val="multilevel"/>
    <w:tmpl w:val="197E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55ECC"/>
    <w:multiLevelType w:val="hybridMultilevel"/>
    <w:tmpl w:val="25ACA54E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B012E0"/>
    <w:multiLevelType w:val="multilevel"/>
    <w:tmpl w:val="814E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A872CA"/>
    <w:multiLevelType w:val="multilevel"/>
    <w:tmpl w:val="E8F6CDE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E933D4"/>
    <w:multiLevelType w:val="hybridMultilevel"/>
    <w:tmpl w:val="366C45DC"/>
    <w:lvl w:ilvl="0" w:tplc="98126EF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BE1F35"/>
    <w:multiLevelType w:val="multilevel"/>
    <w:tmpl w:val="BBA2EC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A85E0E"/>
    <w:multiLevelType w:val="hybridMultilevel"/>
    <w:tmpl w:val="FC306F26"/>
    <w:lvl w:ilvl="0" w:tplc="58D2D33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9E2D23"/>
    <w:multiLevelType w:val="hybridMultilevel"/>
    <w:tmpl w:val="83F6D7D4"/>
    <w:lvl w:ilvl="0" w:tplc="9C4CA24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7"/>
    <w:lvlOverride w:ilvl="0">
      <w:lvl w:ilvl="0">
        <w:start w:val="4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5">
    <w:abstractNumId w:val="7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1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</w:num>
  <w:num w:numId="11">
    <w:abstractNumId w:val="8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8"/>
    <w:lvlOverride w:ilvl="0">
      <w:lvl w:ilvl="0">
        <w:numFmt w:val="decimal"/>
        <w:lvlText w:val="%1."/>
        <w:lvlJc w:val="left"/>
      </w:lvl>
    </w:lvlOverride>
  </w:num>
  <w:num w:numId="14">
    <w:abstractNumId w:val="8"/>
    <w:lvlOverride w:ilvl="0">
      <w:lvl w:ilvl="0">
        <w:numFmt w:val="decimal"/>
        <w:lvlText w:val="%1."/>
        <w:lvlJc w:val="left"/>
      </w:lvl>
    </w:lvlOverride>
  </w:num>
  <w:num w:numId="15">
    <w:abstractNumId w:val="18"/>
    <w:lvlOverride w:ilvl="0">
      <w:lvl w:ilvl="0">
        <w:numFmt w:val="decimal"/>
        <w:lvlText w:val="%1."/>
        <w:lvlJc w:val="left"/>
      </w:lvl>
    </w:lvlOverride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8"/>
    <w:lvlOverride w:ilvl="0">
      <w:lvl w:ilvl="0">
        <w:numFmt w:val="decimal"/>
        <w:lvlText w:val="%1."/>
        <w:lvlJc w:val="left"/>
      </w:lvl>
    </w:lvlOverride>
  </w:num>
  <w:num w:numId="18">
    <w:abstractNumId w:val="18"/>
    <w:lvlOverride w:ilvl="0">
      <w:lvl w:ilvl="0">
        <w:numFmt w:val="decimal"/>
        <w:lvlText w:val="%1."/>
        <w:lvlJc w:val="left"/>
      </w:lvl>
    </w:lvlOverride>
  </w:num>
  <w:num w:numId="19">
    <w:abstractNumId w:val="18"/>
    <w:lvlOverride w:ilvl="0">
      <w:lvl w:ilvl="0">
        <w:numFmt w:val="decimal"/>
        <w:lvlText w:val="%1."/>
        <w:lvlJc w:val="left"/>
      </w:lvl>
    </w:lvlOverride>
  </w:num>
  <w:num w:numId="20">
    <w:abstractNumId w:val="4"/>
    <w:lvlOverride w:ilvl="0">
      <w:lvl w:ilvl="0">
        <w:numFmt w:val="decimal"/>
        <w:lvlText w:val="%1."/>
        <w:lvlJc w:val="left"/>
      </w:lvl>
    </w:lvlOverride>
  </w:num>
  <w:num w:numId="21">
    <w:abstractNumId w:val="4"/>
    <w:lvlOverride w:ilvl="0">
      <w:lvl w:ilvl="0">
        <w:numFmt w:val="decimal"/>
        <w:lvlText w:val="%1."/>
        <w:lvlJc w:val="left"/>
      </w:lvl>
    </w:lvlOverride>
  </w:num>
  <w:num w:numId="22">
    <w:abstractNumId w:val="15"/>
  </w:num>
  <w:num w:numId="23">
    <w:abstractNumId w:val="6"/>
  </w:num>
  <w:num w:numId="24">
    <w:abstractNumId w:val="13"/>
  </w:num>
  <w:num w:numId="25">
    <w:abstractNumId w:val="10"/>
  </w:num>
  <w:num w:numId="26">
    <w:abstractNumId w:val="17"/>
  </w:num>
  <w:num w:numId="27">
    <w:abstractNumId w:val="20"/>
  </w:num>
  <w:num w:numId="28">
    <w:abstractNumId w:val="1"/>
  </w:num>
  <w:num w:numId="29">
    <w:abstractNumId w:val="12"/>
  </w:num>
  <w:num w:numId="30">
    <w:abstractNumId w:val="3"/>
  </w:num>
  <w:num w:numId="31">
    <w:abstractNumId w:val="5"/>
  </w:num>
  <w:num w:numId="32">
    <w:abstractNumId w:val="1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70"/>
    <w:rsid w:val="00085AD5"/>
    <w:rsid w:val="00162BEF"/>
    <w:rsid w:val="00306028"/>
    <w:rsid w:val="00843E22"/>
    <w:rsid w:val="009A2512"/>
    <w:rsid w:val="009F3C5A"/>
    <w:rsid w:val="00AB111E"/>
    <w:rsid w:val="00AC6B6C"/>
    <w:rsid w:val="00C80C3B"/>
    <w:rsid w:val="00DD3170"/>
    <w:rsid w:val="00E66A13"/>
    <w:rsid w:val="00F7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4EC478-F004-468E-8F3F-F810BD68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3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pple-tab-span">
    <w:name w:val="apple-tab-span"/>
    <w:basedOn w:val="Fuentedeprrafopredeter"/>
    <w:rsid w:val="00DD3170"/>
  </w:style>
  <w:style w:type="paragraph" w:styleId="Prrafodelista">
    <w:name w:val="List Paragraph"/>
    <w:basedOn w:val="Normal"/>
    <w:uiPriority w:val="34"/>
    <w:qFormat/>
    <w:rsid w:val="00E66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1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PCTACHU</dc:creator>
  <cp:keywords/>
  <dc:description/>
  <cp:lastModifiedBy>PCTACHU</cp:lastModifiedBy>
  <cp:revision>10</cp:revision>
  <dcterms:created xsi:type="dcterms:W3CDTF">2016-04-18T02:21:00Z</dcterms:created>
  <dcterms:modified xsi:type="dcterms:W3CDTF">2016-04-18T02:47:00Z</dcterms:modified>
</cp:coreProperties>
</file>